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EDITAL</w:t>
      </w:r>
    </w:p>
    <w:p w:rsidR="00116FF7"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 xml:space="preserve">PREGÃO PRESENCIAL PARA REGISTRO DE PREÇOS Nº </w:t>
      </w:r>
      <w:r w:rsidR="00BF68D8">
        <w:rPr>
          <w:b/>
          <w:color w:val="000000" w:themeColor="text1"/>
          <w:sz w:val="24"/>
          <w:szCs w:val="24"/>
        </w:rPr>
        <w:t>068</w:t>
      </w:r>
      <w:r w:rsidR="00860AAE" w:rsidRPr="00BD7E4A">
        <w:rPr>
          <w:b/>
          <w:color w:val="000000" w:themeColor="text1"/>
          <w:sz w:val="24"/>
          <w:szCs w:val="24"/>
        </w:rPr>
        <w:t>/</w:t>
      </w:r>
      <w:r w:rsidRPr="00BD7E4A">
        <w:rPr>
          <w:b/>
          <w:color w:val="000000" w:themeColor="text1"/>
          <w:sz w:val="24"/>
          <w:szCs w:val="24"/>
        </w:rPr>
        <w:t>20</w:t>
      </w:r>
      <w:r w:rsidR="00EC2B97" w:rsidRPr="00BD7E4A">
        <w:rPr>
          <w:b/>
          <w:color w:val="000000" w:themeColor="text1"/>
          <w:sz w:val="24"/>
          <w:szCs w:val="24"/>
        </w:rPr>
        <w:t>1</w:t>
      </w:r>
      <w:r w:rsidR="001F333F" w:rsidRPr="00BD7E4A">
        <w:rPr>
          <w:b/>
          <w:color w:val="000000" w:themeColor="text1"/>
          <w:sz w:val="24"/>
          <w:szCs w:val="24"/>
        </w:rPr>
        <w:t>7</w:t>
      </w:r>
    </w:p>
    <w:p w:rsidR="00DC51C9" w:rsidRPr="00BD7E4A" w:rsidRDefault="00DC51C9" w:rsidP="005C1F39">
      <w:pPr>
        <w:pStyle w:val="Cabealho"/>
        <w:tabs>
          <w:tab w:val="clear" w:pos="4419"/>
          <w:tab w:val="clear" w:pos="8838"/>
        </w:tabs>
        <w:jc w:val="center"/>
        <w:rPr>
          <w:b/>
          <w:color w:val="000000" w:themeColor="text1"/>
          <w:sz w:val="24"/>
          <w:szCs w:val="24"/>
        </w:rPr>
      </w:pPr>
    </w:p>
    <w:p w:rsidR="00116FF7" w:rsidRPr="00BD7E4A" w:rsidRDefault="00116FF7" w:rsidP="005C1F39">
      <w:pPr>
        <w:pStyle w:val="Cabealho"/>
        <w:tabs>
          <w:tab w:val="clear" w:pos="4419"/>
          <w:tab w:val="clear" w:pos="8838"/>
        </w:tabs>
        <w:jc w:val="both"/>
        <w:rPr>
          <w:b/>
          <w:color w:val="000000" w:themeColor="text1"/>
          <w:sz w:val="24"/>
          <w:szCs w:val="24"/>
        </w:rPr>
      </w:pP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1 - PREÂMBULO</w:t>
      </w:r>
    </w:p>
    <w:p w:rsidR="00116FF7" w:rsidRPr="00BD7E4A" w:rsidRDefault="00116FF7" w:rsidP="005C1F39">
      <w:pPr>
        <w:pStyle w:val="Cabealho"/>
        <w:tabs>
          <w:tab w:val="clear" w:pos="4419"/>
          <w:tab w:val="clear" w:pos="8838"/>
        </w:tabs>
        <w:jc w:val="both"/>
        <w:rPr>
          <w:b/>
          <w:color w:val="000000" w:themeColor="text1"/>
          <w:sz w:val="24"/>
          <w:szCs w:val="24"/>
        </w:rPr>
      </w:pP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 xml:space="preserve">PROCESSO Nº </w:t>
      </w:r>
      <w:r w:rsidR="009469D3">
        <w:rPr>
          <w:b/>
          <w:color w:val="000000" w:themeColor="text1"/>
          <w:sz w:val="24"/>
          <w:szCs w:val="24"/>
        </w:rPr>
        <w:t>2605</w:t>
      </w:r>
      <w:r w:rsidR="00B72702">
        <w:rPr>
          <w:b/>
          <w:color w:val="000000" w:themeColor="text1"/>
          <w:sz w:val="24"/>
          <w:szCs w:val="24"/>
        </w:rPr>
        <w:t>/1</w:t>
      </w:r>
      <w:r w:rsidR="009469D3">
        <w:rPr>
          <w:b/>
          <w:color w:val="000000" w:themeColor="text1"/>
          <w:sz w:val="24"/>
          <w:szCs w:val="24"/>
        </w:rPr>
        <w:t>7</w:t>
      </w:r>
    </w:p>
    <w:p w:rsidR="00413503" w:rsidRPr="00BD7E4A" w:rsidRDefault="00007B36" w:rsidP="005C1F39">
      <w:pPr>
        <w:pStyle w:val="Cabealho"/>
        <w:tabs>
          <w:tab w:val="clear" w:pos="4419"/>
          <w:tab w:val="clear" w:pos="8838"/>
        </w:tabs>
        <w:jc w:val="both"/>
        <w:rPr>
          <w:b/>
          <w:color w:val="000000" w:themeColor="text1"/>
          <w:sz w:val="24"/>
          <w:szCs w:val="24"/>
        </w:rPr>
      </w:pPr>
      <w:r>
        <w:rPr>
          <w:b/>
          <w:color w:val="000000" w:themeColor="text1"/>
          <w:sz w:val="24"/>
          <w:szCs w:val="24"/>
        </w:rPr>
        <w:t xml:space="preserve">SECRETARIA </w:t>
      </w:r>
      <w:r w:rsidR="009469D3">
        <w:rPr>
          <w:b/>
          <w:color w:val="000000" w:themeColor="text1"/>
          <w:sz w:val="24"/>
          <w:szCs w:val="24"/>
        </w:rPr>
        <w:t>MUNICIPAL DE SAÚDE</w:t>
      </w:r>
    </w:p>
    <w:p w:rsidR="00116FF7" w:rsidRPr="00BD7E4A" w:rsidRDefault="00116FF7" w:rsidP="005C1F39">
      <w:pPr>
        <w:pStyle w:val="Cabealho"/>
        <w:tabs>
          <w:tab w:val="clear" w:pos="4419"/>
          <w:tab w:val="clear" w:pos="8838"/>
        </w:tabs>
        <w:jc w:val="both"/>
        <w:rPr>
          <w:b/>
          <w:color w:val="000000" w:themeColor="text1"/>
          <w:sz w:val="24"/>
          <w:szCs w:val="24"/>
        </w:rPr>
      </w:pPr>
    </w:p>
    <w:p w:rsidR="00116FF7" w:rsidRPr="00BD7E4A" w:rsidRDefault="00116FF7" w:rsidP="00007B36">
      <w:pPr>
        <w:spacing w:line="276" w:lineRule="auto"/>
        <w:jc w:val="both"/>
        <w:rPr>
          <w:color w:val="000000" w:themeColor="text1"/>
          <w:sz w:val="24"/>
          <w:szCs w:val="24"/>
        </w:rPr>
      </w:pPr>
      <w:r w:rsidRPr="00BD7E4A">
        <w:rPr>
          <w:b/>
          <w:color w:val="000000" w:themeColor="text1"/>
          <w:sz w:val="24"/>
          <w:szCs w:val="24"/>
        </w:rPr>
        <w:t>OBJETO</w:t>
      </w:r>
      <w:r w:rsidRPr="00BD7E4A">
        <w:rPr>
          <w:color w:val="000000" w:themeColor="text1"/>
          <w:sz w:val="24"/>
          <w:szCs w:val="24"/>
        </w:rPr>
        <w:t>:</w:t>
      </w:r>
      <w:r w:rsidR="00D71DA7" w:rsidRPr="00BD7E4A">
        <w:rPr>
          <w:color w:val="000000" w:themeColor="text1"/>
          <w:sz w:val="24"/>
          <w:szCs w:val="24"/>
        </w:rPr>
        <w:t xml:space="preserve"> </w:t>
      </w:r>
      <w:r w:rsidR="00902457" w:rsidRPr="00902457">
        <w:rPr>
          <w:b/>
          <w:sz w:val="24"/>
          <w:szCs w:val="24"/>
        </w:rPr>
        <w:t>E</w:t>
      </w:r>
      <w:r w:rsidR="00902457" w:rsidRPr="000A17B0">
        <w:rPr>
          <w:b/>
          <w:sz w:val="24"/>
          <w:szCs w:val="24"/>
        </w:rPr>
        <w:t xml:space="preserve">ventual e futura </w:t>
      </w:r>
      <w:r w:rsidR="00745BBB">
        <w:rPr>
          <w:b/>
          <w:sz w:val="24"/>
          <w:szCs w:val="24"/>
        </w:rPr>
        <w:t xml:space="preserve">contratação de empresa especializada para </w:t>
      </w:r>
      <w:r w:rsidR="00902457" w:rsidRPr="000A17B0">
        <w:rPr>
          <w:b/>
          <w:sz w:val="24"/>
          <w:szCs w:val="24"/>
        </w:rPr>
        <w:t>manutenção preventiva e corretiva de mecânica em geral</w:t>
      </w:r>
      <w:r w:rsidR="00902457" w:rsidRPr="000A17B0">
        <w:rPr>
          <w:sz w:val="24"/>
          <w:szCs w:val="24"/>
        </w:rPr>
        <w:t xml:space="preserve"> para os veículos da Secretaria Municipal de Saúde, com fornecimento de mão de obra, do tipo </w:t>
      </w:r>
      <w:r w:rsidR="00902457" w:rsidRPr="000A17B0">
        <w:rPr>
          <w:b/>
          <w:sz w:val="24"/>
          <w:szCs w:val="24"/>
        </w:rPr>
        <w:t>menor preço/hora</w:t>
      </w:r>
      <w:r w:rsidR="00902457" w:rsidRPr="000A17B0">
        <w:rPr>
          <w:sz w:val="24"/>
          <w:szCs w:val="24"/>
        </w:rPr>
        <w:t xml:space="preserve"> sob a tabela de cada montadora para os lotes apresentados.</w:t>
      </w:r>
    </w:p>
    <w:p w:rsidR="00116FF7" w:rsidRPr="00BD7E4A" w:rsidRDefault="00116FF7" w:rsidP="005C1F39">
      <w:pPr>
        <w:pStyle w:val="Cabealho"/>
        <w:tabs>
          <w:tab w:val="clear" w:pos="4419"/>
          <w:tab w:val="clear" w:pos="8838"/>
        </w:tabs>
        <w:ind w:left="993" w:hanging="993"/>
        <w:jc w:val="both"/>
        <w:rPr>
          <w:color w:val="000000" w:themeColor="text1"/>
          <w:sz w:val="24"/>
          <w:szCs w:val="24"/>
        </w:rPr>
      </w:pPr>
    </w:p>
    <w:p w:rsidR="005247F1" w:rsidRDefault="00116FF7" w:rsidP="005247F1">
      <w:pPr>
        <w:autoSpaceDE w:val="0"/>
        <w:autoSpaceDN w:val="0"/>
        <w:adjustRightInd w:val="0"/>
        <w:jc w:val="both"/>
        <w:rPr>
          <w:sz w:val="24"/>
          <w:szCs w:val="24"/>
        </w:rPr>
      </w:pPr>
      <w:r w:rsidRPr="00BD7E4A">
        <w:rPr>
          <w:b/>
          <w:color w:val="000000" w:themeColor="text1"/>
          <w:sz w:val="24"/>
          <w:szCs w:val="24"/>
        </w:rPr>
        <w:t>TIPO</w:t>
      </w:r>
      <w:r w:rsidRPr="00BD7E4A">
        <w:rPr>
          <w:color w:val="000000" w:themeColor="text1"/>
          <w:sz w:val="24"/>
          <w:szCs w:val="24"/>
        </w:rPr>
        <w:t xml:space="preserve">: </w:t>
      </w:r>
      <w:r w:rsidR="0033219E" w:rsidRPr="00BD7E4A">
        <w:rPr>
          <w:color w:val="000000" w:themeColor="text1"/>
          <w:sz w:val="24"/>
          <w:szCs w:val="24"/>
        </w:rPr>
        <w:t xml:space="preserve">MENOR </w:t>
      </w:r>
      <w:r w:rsidR="00DD5D3A" w:rsidRPr="00AB4C4A">
        <w:rPr>
          <w:sz w:val="24"/>
          <w:szCs w:val="24"/>
        </w:rPr>
        <w:t>PREÇO/</w:t>
      </w:r>
      <w:r w:rsidR="005247F1" w:rsidRPr="00AB4C4A">
        <w:rPr>
          <w:sz w:val="24"/>
          <w:szCs w:val="24"/>
        </w:rPr>
        <w:t>HORA</w:t>
      </w:r>
      <w:r w:rsidR="005247F1">
        <w:rPr>
          <w:color w:val="000000" w:themeColor="text1"/>
          <w:sz w:val="24"/>
          <w:szCs w:val="24"/>
        </w:rPr>
        <w:t xml:space="preserve"> </w:t>
      </w:r>
      <w:r w:rsidR="005247F1" w:rsidRPr="0097220B">
        <w:rPr>
          <w:sz w:val="24"/>
          <w:szCs w:val="24"/>
        </w:rPr>
        <w:t>GLOBAL POR LOTE.</w:t>
      </w:r>
    </w:p>
    <w:p w:rsidR="008D5B53" w:rsidRPr="00BD7E4A" w:rsidRDefault="008D5B53" w:rsidP="005247F1">
      <w:pPr>
        <w:autoSpaceDE w:val="0"/>
        <w:autoSpaceDN w:val="0"/>
        <w:adjustRightInd w:val="0"/>
        <w:jc w:val="both"/>
        <w:rPr>
          <w:color w:val="000000" w:themeColor="text1"/>
          <w:sz w:val="24"/>
          <w:szCs w:val="24"/>
        </w:rPr>
      </w:pPr>
      <w:r w:rsidRPr="00BD7E4A">
        <w:rPr>
          <w:color w:val="000000" w:themeColor="text1"/>
          <w:sz w:val="24"/>
          <w:szCs w:val="24"/>
        </w:rPr>
        <w:t>Regime de Execução: Indireta</w:t>
      </w:r>
    </w:p>
    <w:p w:rsidR="00A76714" w:rsidRPr="00BD7E4A" w:rsidRDefault="00A76714" w:rsidP="005C1F39">
      <w:pPr>
        <w:autoSpaceDE w:val="0"/>
        <w:autoSpaceDN w:val="0"/>
        <w:adjustRightInd w:val="0"/>
        <w:jc w:val="both"/>
        <w:rPr>
          <w:color w:val="000000" w:themeColor="text1"/>
          <w:sz w:val="24"/>
          <w:szCs w:val="24"/>
        </w:rPr>
      </w:pPr>
    </w:p>
    <w:p w:rsidR="00A0411A" w:rsidRPr="00BD7E4A" w:rsidRDefault="00334F4E"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CREDENCIAMENTO,</w:t>
      </w:r>
      <w:r w:rsidR="00A0411A" w:rsidRPr="00BD7E4A">
        <w:rPr>
          <w:b/>
          <w:color w:val="000000" w:themeColor="text1"/>
          <w:sz w:val="24"/>
          <w:szCs w:val="24"/>
        </w:rPr>
        <w:t xml:space="preserve"> ABERTURA ENVELOPE PROPOSTA</w:t>
      </w:r>
      <w:r w:rsidRPr="00BD7E4A">
        <w:rPr>
          <w:color w:val="000000" w:themeColor="text1"/>
          <w:sz w:val="24"/>
          <w:szCs w:val="24"/>
        </w:rPr>
        <w:t xml:space="preserve"> E</w:t>
      </w:r>
      <w:r w:rsidR="00A0411A" w:rsidRPr="00BD7E4A">
        <w:rPr>
          <w:b/>
          <w:color w:val="000000" w:themeColor="text1"/>
          <w:sz w:val="24"/>
          <w:szCs w:val="24"/>
        </w:rPr>
        <w:t xml:space="preserve"> FASE DE LANCES (JULGAMENTO):</w:t>
      </w:r>
    </w:p>
    <w:p w:rsidR="00A0411A" w:rsidRPr="00BD7E4A" w:rsidRDefault="00A0411A" w:rsidP="005C1F39">
      <w:pPr>
        <w:pStyle w:val="Cabealho"/>
        <w:tabs>
          <w:tab w:val="clear" w:pos="4419"/>
          <w:tab w:val="clear" w:pos="8838"/>
        </w:tabs>
        <w:ind w:left="993" w:hanging="993"/>
        <w:jc w:val="both"/>
        <w:rPr>
          <w:b/>
          <w:color w:val="000000" w:themeColor="text1"/>
          <w:sz w:val="24"/>
          <w:szCs w:val="24"/>
        </w:rPr>
      </w:pPr>
    </w:p>
    <w:p w:rsidR="00A0411A" w:rsidRDefault="008F7B07" w:rsidP="005C1F39">
      <w:pPr>
        <w:pStyle w:val="Cabealho"/>
        <w:tabs>
          <w:tab w:val="clear" w:pos="4419"/>
          <w:tab w:val="clear" w:pos="8838"/>
        </w:tabs>
        <w:ind w:left="993" w:hanging="993"/>
        <w:jc w:val="both"/>
        <w:rPr>
          <w:color w:val="000000" w:themeColor="text1"/>
          <w:sz w:val="24"/>
          <w:szCs w:val="24"/>
        </w:rPr>
      </w:pPr>
      <w:r>
        <w:rPr>
          <w:color w:val="000000" w:themeColor="text1"/>
          <w:sz w:val="24"/>
          <w:szCs w:val="24"/>
        </w:rPr>
        <w:t>Dia: 05</w:t>
      </w:r>
      <w:r w:rsidR="00B86282" w:rsidRPr="00BD7E4A">
        <w:rPr>
          <w:color w:val="000000" w:themeColor="text1"/>
          <w:sz w:val="24"/>
          <w:szCs w:val="24"/>
        </w:rPr>
        <w:t>/</w:t>
      </w:r>
      <w:r>
        <w:rPr>
          <w:color w:val="000000" w:themeColor="text1"/>
          <w:sz w:val="24"/>
          <w:szCs w:val="24"/>
        </w:rPr>
        <w:t>09</w:t>
      </w:r>
      <w:r w:rsidR="00B86282" w:rsidRPr="00BD7E4A">
        <w:rPr>
          <w:color w:val="000000" w:themeColor="text1"/>
          <w:sz w:val="24"/>
          <w:szCs w:val="24"/>
        </w:rPr>
        <w:t>/201</w:t>
      </w:r>
      <w:r w:rsidR="001F333F" w:rsidRPr="00BD7E4A">
        <w:rPr>
          <w:color w:val="000000" w:themeColor="text1"/>
          <w:sz w:val="24"/>
          <w:szCs w:val="24"/>
        </w:rPr>
        <w:t>7</w:t>
      </w:r>
      <w:r w:rsidR="00A0411A" w:rsidRPr="00BD7E4A">
        <w:rPr>
          <w:color w:val="000000" w:themeColor="text1"/>
          <w:sz w:val="24"/>
          <w:szCs w:val="24"/>
        </w:rPr>
        <w:t xml:space="preserve">, às </w:t>
      </w:r>
      <w:r w:rsidR="00BF68D8">
        <w:rPr>
          <w:color w:val="000000" w:themeColor="text1"/>
          <w:sz w:val="24"/>
          <w:szCs w:val="24"/>
        </w:rPr>
        <w:t>09</w:t>
      </w:r>
      <w:r w:rsidR="00B86282" w:rsidRPr="00BD7E4A">
        <w:rPr>
          <w:color w:val="000000" w:themeColor="text1"/>
          <w:sz w:val="24"/>
          <w:szCs w:val="24"/>
        </w:rPr>
        <w:t>h</w:t>
      </w:r>
      <w:r w:rsidR="00BF68D8">
        <w:rPr>
          <w:color w:val="000000" w:themeColor="text1"/>
          <w:sz w:val="24"/>
          <w:szCs w:val="24"/>
        </w:rPr>
        <w:t>30</w:t>
      </w:r>
      <w:r w:rsidR="00B86282" w:rsidRPr="00BD7E4A">
        <w:rPr>
          <w:color w:val="000000" w:themeColor="text1"/>
          <w:sz w:val="24"/>
          <w:szCs w:val="24"/>
        </w:rPr>
        <w:t>min</w:t>
      </w:r>
    </w:p>
    <w:p w:rsidR="00DC51C9" w:rsidRPr="00BD7E4A" w:rsidRDefault="00DC51C9" w:rsidP="005C1F39">
      <w:pPr>
        <w:pStyle w:val="Cabealho"/>
        <w:tabs>
          <w:tab w:val="clear" w:pos="4419"/>
          <w:tab w:val="clear" w:pos="8838"/>
        </w:tabs>
        <w:ind w:left="993" w:hanging="993"/>
        <w:jc w:val="both"/>
        <w:rPr>
          <w:color w:val="000000" w:themeColor="text1"/>
          <w:sz w:val="24"/>
          <w:szCs w:val="24"/>
        </w:rPr>
      </w:pPr>
    </w:p>
    <w:p w:rsidR="00116FF7" w:rsidRPr="00BD7E4A" w:rsidRDefault="00116FF7" w:rsidP="005C1F39">
      <w:pPr>
        <w:pStyle w:val="Cabealho"/>
        <w:tabs>
          <w:tab w:val="clear" w:pos="4419"/>
          <w:tab w:val="clear" w:pos="8838"/>
        </w:tabs>
        <w:ind w:left="993" w:hanging="993"/>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b/>
          <w:color w:val="000000" w:themeColor="text1"/>
          <w:sz w:val="24"/>
          <w:szCs w:val="24"/>
        </w:rPr>
        <w:t>LOCAL:</w:t>
      </w:r>
      <w:r w:rsidRPr="00BD7E4A">
        <w:rPr>
          <w:color w:val="000000" w:themeColor="text1"/>
          <w:sz w:val="24"/>
          <w:szCs w:val="24"/>
        </w:rPr>
        <w:t xml:space="preserve"> na sala de reunião da Comissão Permanente de Licitações e Compras da Secretaria Municipal de Bom Jardim, localizada à Praça Governador Roberto Silveira, nº 44, </w:t>
      </w:r>
      <w:r w:rsidR="001F333F" w:rsidRPr="00BD7E4A">
        <w:rPr>
          <w:color w:val="000000" w:themeColor="text1"/>
          <w:sz w:val="24"/>
          <w:szCs w:val="24"/>
        </w:rPr>
        <w:t>4</w:t>
      </w:r>
      <w:r w:rsidRPr="00BD7E4A">
        <w:rPr>
          <w:color w:val="000000" w:themeColor="text1"/>
          <w:sz w:val="24"/>
          <w:szCs w:val="24"/>
        </w:rPr>
        <w:t>º andar – Centro – Bom Jardim/RJ.</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b/>
          <w:color w:val="000000" w:themeColor="text1"/>
          <w:sz w:val="24"/>
          <w:szCs w:val="24"/>
        </w:rPr>
        <w:t>LEGISLAÇÃO PERTINENTE</w:t>
      </w:r>
      <w:r w:rsidRPr="00BD7E4A">
        <w:rPr>
          <w:color w:val="000000" w:themeColor="text1"/>
          <w:sz w:val="24"/>
          <w:szCs w:val="24"/>
        </w:rPr>
        <w:t>: Lei Federal nº 10.520 de 17 de julho de 2002,</w:t>
      </w:r>
      <w:r w:rsidR="00821013" w:rsidRPr="00BD7E4A">
        <w:rPr>
          <w:color w:val="000000" w:themeColor="text1"/>
          <w:sz w:val="24"/>
          <w:szCs w:val="24"/>
        </w:rPr>
        <w:t>Decreto</w:t>
      </w:r>
      <w:r w:rsidRPr="00BD7E4A">
        <w:rPr>
          <w:color w:val="000000" w:themeColor="text1"/>
          <w:sz w:val="24"/>
          <w:szCs w:val="24"/>
        </w:rPr>
        <w:t xml:space="preserve"> nº 3931/01, bem como no </w:t>
      </w:r>
      <w:r w:rsidR="009C7441" w:rsidRPr="00BD7E4A">
        <w:rPr>
          <w:color w:val="000000" w:themeColor="text1"/>
          <w:sz w:val="24"/>
          <w:szCs w:val="24"/>
        </w:rPr>
        <w:t>Decreto Municipal 2156/10, de 14</w:t>
      </w:r>
      <w:r w:rsidRPr="00BD7E4A">
        <w:rPr>
          <w:color w:val="000000" w:themeColor="text1"/>
          <w:sz w:val="24"/>
          <w:szCs w:val="24"/>
        </w:rPr>
        <w:t xml:space="preserve"> de janeiro de 2010, Lei complementar</w:t>
      </w:r>
      <w:r w:rsidR="00821013" w:rsidRPr="00BD7E4A">
        <w:rPr>
          <w:color w:val="000000" w:themeColor="text1"/>
          <w:sz w:val="24"/>
          <w:szCs w:val="24"/>
        </w:rPr>
        <w:t xml:space="preserve"> Municipal</w:t>
      </w:r>
      <w:r w:rsidRPr="00BD7E4A">
        <w:rPr>
          <w:color w:val="000000" w:themeColor="text1"/>
          <w:sz w:val="24"/>
          <w:szCs w:val="24"/>
        </w:rPr>
        <w:t xml:space="preserve"> </w:t>
      </w:r>
      <w:r w:rsidR="00793C8A" w:rsidRPr="00BD7E4A">
        <w:rPr>
          <w:color w:val="000000" w:themeColor="text1"/>
          <w:sz w:val="24"/>
          <w:szCs w:val="24"/>
        </w:rPr>
        <w:t>nº 135 de 19 de outubro de 2011 com alterações na</w:t>
      </w:r>
      <w:r w:rsidRPr="00BD7E4A">
        <w:rPr>
          <w:color w:val="000000" w:themeColor="text1"/>
          <w:sz w:val="24"/>
          <w:szCs w:val="24"/>
        </w:rPr>
        <w:t xml:space="preserve"> </w:t>
      </w:r>
      <w:r w:rsidR="00D8434F" w:rsidRPr="00BD7E4A">
        <w:rPr>
          <w:color w:val="000000" w:themeColor="text1"/>
          <w:sz w:val="24"/>
          <w:szCs w:val="24"/>
        </w:rPr>
        <w:t xml:space="preserve">Lei Complemental Federal 147/2014, </w:t>
      </w:r>
      <w:r w:rsidRPr="00BD7E4A">
        <w:rPr>
          <w:color w:val="000000" w:themeColor="text1"/>
          <w:sz w:val="24"/>
          <w:szCs w:val="24"/>
        </w:rPr>
        <w:t>aplicando-se subsidiariamente, as normas da Lei</w:t>
      </w:r>
      <w:r w:rsidRPr="00BD7E4A">
        <w:rPr>
          <w:b/>
          <w:bCs/>
          <w:color w:val="000000" w:themeColor="text1"/>
          <w:sz w:val="24"/>
          <w:szCs w:val="24"/>
        </w:rPr>
        <w:t xml:space="preserve"> </w:t>
      </w:r>
      <w:r w:rsidRPr="00BD7E4A">
        <w:rPr>
          <w:color w:val="000000" w:themeColor="text1"/>
          <w:sz w:val="24"/>
          <w:szCs w:val="24"/>
        </w:rPr>
        <w:t>nº 8.666 /93 e suas alterações.</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Os interessados em participar da presente licitação deverão entregar, diretamente na CPL</w:t>
      </w:r>
      <w:r w:rsidR="000B1465" w:rsidRPr="00BD7E4A">
        <w:rPr>
          <w:b/>
          <w:color w:val="000000" w:themeColor="text1"/>
          <w:sz w:val="24"/>
          <w:szCs w:val="24"/>
        </w:rPr>
        <w:t>C</w:t>
      </w:r>
      <w:r w:rsidRPr="00BD7E4A">
        <w:rPr>
          <w:b/>
          <w:color w:val="000000" w:themeColor="text1"/>
          <w:sz w:val="24"/>
          <w:szCs w:val="24"/>
        </w:rPr>
        <w:t xml:space="preserve"> os envelopes fechados e indevassáveis. </w:t>
      </w: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Não haverá prazo de tolerância para entrega dos envelopes (habilitação e proposta de preços).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2-DO OBJETO:</w:t>
      </w:r>
    </w:p>
    <w:p w:rsidR="00902457" w:rsidRPr="00BD7E4A" w:rsidRDefault="00902457" w:rsidP="005C1F39">
      <w:pPr>
        <w:pStyle w:val="Cabealho"/>
        <w:tabs>
          <w:tab w:val="clear" w:pos="4419"/>
          <w:tab w:val="clear" w:pos="8838"/>
        </w:tabs>
        <w:jc w:val="both"/>
        <w:rPr>
          <w:b/>
          <w:color w:val="000000" w:themeColor="text1"/>
          <w:sz w:val="24"/>
          <w:szCs w:val="24"/>
        </w:rPr>
      </w:pPr>
    </w:p>
    <w:p w:rsidR="00902457" w:rsidRDefault="00116FF7" w:rsidP="00902457">
      <w:pPr>
        <w:spacing w:line="276" w:lineRule="auto"/>
        <w:jc w:val="both"/>
        <w:rPr>
          <w:sz w:val="24"/>
          <w:szCs w:val="24"/>
        </w:rPr>
      </w:pPr>
      <w:r w:rsidRPr="00BD7E4A">
        <w:rPr>
          <w:color w:val="000000" w:themeColor="text1"/>
          <w:sz w:val="24"/>
          <w:szCs w:val="24"/>
        </w:rPr>
        <w:t>2.1-</w:t>
      </w:r>
      <w:r w:rsidR="004E6A3D" w:rsidRPr="00BD7E4A">
        <w:rPr>
          <w:color w:val="000000" w:themeColor="text1"/>
          <w:sz w:val="24"/>
          <w:szCs w:val="24"/>
        </w:rPr>
        <w:t xml:space="preserve"> Constitui objeto desta Licitação o Reg</w:t>
      </w:r>
      <w:r w:rsidR="00C43EC1" w:rsidRPr="00BD7E4A">
        <w:rPr>
          <w:color w:val="000000" w:themeColor="text1"/>
          <w:sz w:val="24"/>
          <w:szCs w:val="24"/>
        </w:rPr>
        <w:t xml:space="preserve">istro de Preços </w:t>
      </w:r>
      <w:r w:rsidR="006B26D6" w:rsidRPr="00BD7E4A">
        <w:rPr>
          <w:color w:val="000000" w:themeColor="text1"/>
          <w:sz w:val="24"/>
          <w:szCs w:val="24"/>
        </w:rPr>
        <w:t>para</w:t>
      </w:r>
      <w:r w:rsidR="00902457" w:rsidRPr="00902457">
        <w:rPr>
          <w:b/>
          <w:sz w:val="24"/>
          <w:szCs w:val="24"/>
        </w:rPr>
        <w:t xml:space="preserve"> </w:t>
      </w:r>
      <w:r w:rsidR="00902457">
        <w:rPr>
          <w:b/>
          <w:sz w:val="24"/>
          <w:szCs w:val="24"/>
        </w:rPr>
        <w:t>e</w:t>
      </w:r>
      <w:r w:rsidR="00902457" w:rsidRPr="000A17B0">
        <w:rPr>
          <w:b/>
          <w:sz w:val="24"/>
          <w:szCs w:val="24"/>
        </w:rPr>
        <w:t>ventual e futura</w:t>
      </w:r>
      <w:r w:rsidR="00745BBB">
        <w:rPr>
          <w:b/>
          <w:sz w:val="24"/>
          <w:szCs w:val="24"/>
        </w:rPr>
        <w:t xml:space="preserve"> </w:t>
      </w:r>
      <w:r w:rsidR="00745BBB" w:rsidRPr="00902457">
        <w:rPr>
          <w:b/>
          <w:sz w:val="24"/>
          <w:szCs w:val="24"/>
        </w:rPr>
        <w:t>E</w:t>
      </w:r>
      <w:r w:rsidR="00745BBB" w:rsidRPr="000A17B0">
        <w:rPr>
          <w:b/>
          <w:sz w:val="24"/>
          <w:szCs w:val="24"/>
        </w:rPr>
        <w:t xml:space="preserve">ventual e futura </w:t>
      </w:r>
      <w:r w:rsidR="00745BBB">
        <w:rPr>
          <w:b/>
          <w:sz w:val="24"/>
          <w:szCs w:val="24"/>
        </w:rPr>
        <w:t>contratação de empresa especializada para</w:t>
      </w:r>
      <w:r w:rsidR="00902457" w:rsidRPr="000A17B0">
        <w:rPr>
          <w:b/>
          <w:sz w:val="24"/>
          <w:szCs w:val="24"/>
        </w:rPr>
        <w:t xml:space="preserve"> manutenção preventiva e corretiva de mecânica em geral</w:t>
      </w:r>
      <w:r w:rsidR="00902457" w:rsidRPr="000A17B0">
        <w:rPr>
          <w:sz w:val="24"/>
          <w:szCs w:val="24"/>
        </w:rPr>
        <w:t xml:space="preserve"> para os veículos da Secretaria Municipal de Saúde, com fornecimento de mão de obra, do tipo </w:t>
      </w:r>
      <w:r w:rsidR="00902457" w:rsidRPr="000A17B0">
        <w:rPr>
          <w:b/>
          <w:sz w:val="24"/>
          <w:szCs w:val="24"/>
        </w:rPr>
        <w:t>menor preço/hora</w:t>
      </w:r>
      <w:r w:rsidR="00902457" w:rsidRPr="000A17B0">
        <w:rPr>
          <w:sz w:val="24"/>
          <w:szCs w:val="24"/>
        </w:rPr>
        <w:t xml:space="preserve"> sob a tabela de cada montadora para os lotes apresentados</w:t>
      </w:r>
      <w:r w:rsidR="00745BBB">
        <w:rPr>
          <w:sz w:val="24"/>
          <w:szCs w:val="24"/>
        </w:rPr>
        <w:t>.</w:t>
      </w:r>
    </w:p>
    <w:p w:rsidR="00902457" w:rsidRPr="006F21A1" w:rsidRDefault="00902457" w:rsidP="00902457">
      <w:pPr>
        <w:spacing w:line="276" w:lineRule="auto"/>
        <w:jc w:val="both"/>
        <w:rPr>
          <w:bCs/>
        </w:rPr>
      </w:pPr>
    </w:p>
    <w:p w:rsidR="00310F14" w:rsidRDefault="00116FF7" w:rsidP="00310F14">
      <w:pPr>
        <w:pStyle w:val="Cabealho"/>
        <w:tabs>
          <w:tab w:val="clear" w:pos="4419"/>
          <w:tab w:val="clear" w:pos="8838"/>
        </w:tabs>
        <w:spacing w:after="240"/>
        <w:jc w:val="both"/>
        <w:rPr>
          <w:b/>
          <w:color w:val="000000" w:themeColor="text1"/>
          <w:sz w:val="24"/>
          <w:szCs w:val="24"/>
        </w:rPr>
      </w:pPr>
      <w:r w:rsidRPr="00BD7E4A">
        <w:rPr>
          <w:b/>
          <w:color w:val="000000" w:themeColor="text1"/>
          <w:sz w:val="24"/>
          <w:szCs w:val="24"/>
        </w:rPr>
        <w:lastRenderedPageBreak/>
        <w:t xml:space="preserve">3-DO PRAZO DE VIGÊNCIA DO REGISTRO DE PREÇOS, </w:t>
      </w:r>
      <w:r w:rsidR="00B00E5C" w:rsidRPr="00BD7E4A">
        <w:rPr>
          <w:b/>
          <w:color w:val="000000" w:themeColor="text1"/>
          <w:sz w:val="24"/>
          <w:szCs w:val="24"/>
        </w:rPr>
        <w:t>DO LOCAL DE EXECUÇÃO DOS SERVIÇOS</w:t>
      </w:r>
      <w:r w:rsidR="004F1882" w:rsidRPr="00BD7E4A">
        <w:rPr>
          <w:b/>
          <w:color w:val="000000" w:themeColor="text1"/>
          <w:sz w:val="24"/>
          <w:szCs w:val="24"/>
        </w:rPr>
        <w:t>, DO PRAZO PARA A REALIZAÇÃO</w:t>
      </w:r>
      <w:r w:rsidRPr="00BD7E4A">
        <w:rPr>
          <w:b/>
          <w:color w:val="000000" w:themeColor="text1"/>
          <w:sz w:val="24"/>
          <w:szCs w:val="24"/>
        </w:rPr>
        <w:t>.</w:t>
      </w:r>
    </w:p>
    <w:p w:rsidR="00DD5D3A" w:rsidRDefault="00310F14" w:rsidP="008127F6">
      <w:pPr>
        <w:pStyle w:val="PargrafodaLista1"/>
        <w:widowControl w:val="0"/>
        <w:spacing w:after="240" w:line="276" w:lineRule="auto"/>
        <w:ind w:left="0" w:firstLine="0"/>
        <w:rPr>
          <w:rFonts w:ascii="Times New Roman" w:hAnsi="Times New Roman" w:cs="Times New Roman"/>
          <w:sz w:val="24"/>
          <w:szCs w:val="24"/>
        </w:rPr>
      </w:pPr>
      <w:r w:rsidRPr="00DD5D3A">
        <w:rPr>
          <w:rFonts w:ascii="Times New Roman" w:hAnsi="Times New Roman" w:cs="Times New Roman"/>
          <w:sz w:val="24"/>
          <w:szCs w:val="24"/>
        </w:rPr>
        <w:t xml:space="preserve">3.1 - </w:t>
      </w:r>
      <w:r w:rsidR="00902457" w:rsidRPr="000A17B0">
        <w:rPr>
          <w:rFonts w:ascii="Times New Roman" w:hAnsi="Times New Roman" w:cs="Times New Roman"/>
          <w:sz w:val="24"/>
          <w:szCs w:val="24"/>
        </w:rPr>
        <w:t>O Contrato começará a viger a partir da assinatura da ata de registro de preços e findará em12 meses.</w:t>
      </w:r>
    </w:p>
    <w:p w:rsidR="009B5ACD" w:rsidRPr="00881ABF" w:rsidRDefault="009B5ACD" w:rsidP="009B5ACD">
      <w:pPr>
        <w:spacing w:before="120" w:after="120" w:line="320" w:lineRule="exact"/>
        <w:rPr>
          <w:sz w:val="24"/>
          <w:szCs w:val="24"/>
        </w:rPr>
      </w:pPr>
      <w:r w:rsidRPr="00881ABF">
        <w:rPr>
          <w:sz w:val="24"/>
          <w:szCs w:val="24"/>
        </w:rPr>
        <w:t>3.2 - DOS PRAZOS E FORMA DE EXECUÇÃO DOS SERVIÇOS</w:t>
      </w:r>
    </w:p>
    <w:p w:rsidR="00902457" w:rsidRPr="00881ABF" w:rsidRDefault="00902457" w:rsidP="00902457">
      <w:pPr>
        <w:spacing w:before="120" w:after="120" w:line="320" w:lineRule="exact"/>
        <w:jc w:val="both"/>
        <w:rPr>
          <w:sz w:val="24"/>
          <w:szCs w:val="24"/>
        </w:rPr>
      </w:pPr>
      <w:r w:rsidRPr="00881ABF">
        <w:rPr>
          <w:sz w:val="24"/>
          <w:szCs w:val="24"/>
        </w:rPr>
        <w:t>3.2</w:t>
      </w:r>
      <w:r w:rsidR="009B5ACD" w:rsidRPr="00881ABF">
        <w:rPr>
          <w:sz w:val="24"/>
          <w:szCs w:val="24"/>
        </w:rPr>
        <w:t>.1</w:t>
      </w:r>
      <w:r w:rsidRPr="00881ABF">
        <w:rPr>
          <w:sz w:val="24"/>
          <w:szCs w:val="24"/>
        </w:rPr>
        <w:t xml:space="preserve"> - Os serviços serão executados pela contratada sob a tabela de cada montadora, para cada lote, obedecendo ao estabelecido na Lei 8.666/1993 e demais normas legais e segundo os interesses e necessidades da Secretaria Municipal de Saúde.</w:t>
      </w:r>
    </w:p>
    <w:p w:rsidR="00902457" w:rsidRPr="00881ABF" w:rsidRDefault="009B5ACD" w:rsidP="00902457">
      <w:pPr>
        <w:spacing w:before="120" w:after="120" w:line="320" w:lineRule="exact"/>
        <w:jc w:val="both"/>
        <w:rPr>
          <w:sz w:val="24"/>
          <w:szCs w:val="24"/>
        </w:rPr>
      </w:pPr>
      <w:r w:rsidRPr="00881ABF">
        <w:rPr>
          <w:sz w:val="24"/>
          <w:szCs w:val="24"/>
        </w:rPr>
        <w:t xml:space="preserve">3.2.2 </w:t>
      </w:r>
      <w:r w:rsidR="00902457" w:rsidRPr="00881ABF">
        <w:rPr>
          <w:sz w:val="24"/>
          <w:szCs w:val="24"/>
        </w:rPr>
        <w:t xml:space="preserve">- Os serviços deverão ser executados na oficina da empresa vencedora do certame; </w:t>
      </w:r>
    </w:p>
    <w:p w:rsidR="00902457" w:rsidRPr="00881ABF" w:rsidRDefault="009B5ACD" w:rsidP="00902457">
      <w:pPr>
        <w:spacing w:before="120" w:after="120" w:line="320" w:lineRule="exact"/>
        <w:jc w:val="both"/>
        <w:rPr>
          <w:sz w:val="24"/>
          <w:szCs w:val="24"/>
        </w:rPr>
      </w:pPr>
      <w:r w:rsidRPr="00881ABF">
        <w:rPr>
          <w:sz w:val="24"/>
          <w:szCs w:val="24"/>
        </w:rPr>
        <w:t>3.2.3</w:t>
      </w:r>
      <w:r w:rsidR="00902457" w:rsidRPr="00881ABF">
        <w:rPr>
          <w:sz w:val="24"/>
          <w:szCs w:val="24"/>
        </w:rPr>
        <w:t xml:space="preserve"> - Tendo o veículo entrado na oficina, esta terá o prazo de 24 horas, para apresentar o orçamento com tipo de serviço a ser executado e/ou peça a ser substituída;</w:t>
      </w:r>
    </w:p>
    <w:p w:rsidR="00902457" w:rsidRPr="00881ABF" w:rsidRDefault="009B5ACD" w:rsidP="00902457">
      <w:pPr>
        <w:spacing w:before="120" w:after="120" w:line="320" w:lineRule="exact"/>
        <w:jc w:val="both"/>
        <w:rPr>
          <w:sz w:val="24"/>
          <w:szCs w:val="24"/>
        </w:rPr>
      </w:pPr>
      <w:r w:rsidRPr="00881ABF">
        <w:rPr>
          <w:sz w:val="24"/>
          <w:szCs w:val="24"/>
        </w:rPr>
        <w:t>3.2.4</w:t>
      </w:r>
      <w:r w:rsidR="00902457" w:rsidRPr="00881ABF">
        <w:rPr>
          <w:sz w:val="24"/>
          <w:szCs w:val="24"/>
        </w:rPr>
        <w:t xml:space="preserve"> - Após a entrega do orçamento com os valores dos serviços, a empresa CONTRATADA se obriga a aguardar a emissão da nota de empenho e autorização do CONTRATANTE para a realização dos serviços; </w:t>
      </w:r>
    </w:p>
    <w:p w:rsidR="00902457" w:rsidRPr="00881ABF" w:rsidRDefault="009B5ACD" w:rsidP="00902457">
      <w:pPr>
        <w:spacing w:before="120" w:after="120" w:line="320" w:lineRule="exact"/>
        <w:jc w:val="both"/>
        <w:rPr>
          <w:sz w:val="24"/>
          <w:szCs w:val="24"/>
        </w:rPr>
      </w:pPr>
      <w:r w:rsidRPr="00881ABF">
        <w:rPr>
          <w:sz w:val="24"/>
          <w:szCs w:val="24"/>
        </w:rPr>
        <w:t>3.2.5</w:t>
      </w:r>
      <w:r w:rsidR="00902457" w:rsidRPr="00881ABF">
        <w:rPr>
          <w:sz w:val="24"/>
          <w:szCs w:val="24"/>
        </w:rPr>
        <w:t xml:space="preserve"> - Deverá constar junto ao orçamento, a/s peça/s que necessitarem ser substituídas.</w:t>
      </w:r>
    </w:p>
    <w:p w:rsidR="00902457" w:rsidRPr="00881ABF" w:rsidRDefault="00902457" w:rsidP="00902457">
      <w:pPr>
        <w:spacing w:before="120" w:after="120" w:line="320" w:lineRule="exact"/>
        <w:jc w:val="both"/>
        <w:rPr>
          <w:sz w:val="24"/>
          <w:szCs w:val="24"/>
        </w:rPr>
      </w:pPr>
      <w:r w:rsidRPr="00881ABF">
        <w:rPr>
          <w:sz w:val="24"/>
          <w:szCs w:val="24"/>
        </w:rPr>
        <w:t>3</w:t>
      </w:r>
      <w:r w:rsidR="009B5ACD" w:rsidRPr="00881ABF">
        <w:rPr>
          <w:sz w:val="24"/>
          <w:szCs w:val="24"/>
        </w:rPr>
        <w:t>.2</w:t>
      </w:r>
      <w:r w:rsidRPr="00881ABF">
        <w:rPr>
          <w:sz w:val="24"/>
          <w:szCs w:val="24"/>
        </w:rPr>
        <w:t xml:space="preserve">.6 </w:t>
      </w:r>
      <w:r w:rsidR="00745BBB">
        <w:rPr>
          <w:sz w:val="24"/>
          <w:szCs w:val="24"/>
        </w:rPr>
        <w:t xml:space="preserve">– </w:t>
      </w:r>
      <w:r w:rsidRPr="00881ABF">
        <w:rPr>
          <w:sz w:val="24"/>
          <w:szCs w:val="24"/>
        </w:rPr>
        <w:t>Após a autorização de funcionário da Coordenadoria de Transporte ou do fiscal do contrato,</w:t>
      </w:r>
      <w:r w:rsidR="00745BBB">
        <w:rPr>
          <w:sz w:val="24"/>
          <w:szCs w:val="24"/>
        </w:rPr>
        <w:t xml:space="preserve"> a contratada </w:t>
      </w:r>
      <w:r w:rsidRPr="00881ABF">
        <w:rPr>
          <w:sz w:val="24"/>
          <w:szCs w:val="24"/>
        </w:rPr>
        <w:t>terá o prazo de 48 horas, para concluir os serviços de cada veículo.</w:t>
      </w:r>
    </w:p>
    <w:p w:rsidR="00902457" w:rsidRPr="00881ABF" w:rsidRDefault="00902457" w:rsidP="00902457">
      <w:pPr>
        <w:spacing w:before="120" w:after="120" w:line="320" w:lineRule="exact"/>
        <w:jc w:val="both"/>
        <w:rPr>
          <w:sz w:val="24"/>
          <w:szCs w:val="24"/>
        </w:rPr>
      </w:pPr>
      <w:r w:rsidRPr="00881ABF">
        <w:rPr>
          <w:sz w:val="24"/>
          <w:szCs w:val="24"/>
        </w:rPr>
        <w:t>3.</w:t>
      </w:r>
      <w:r w:rsidR="009B5ACD" w:rsidRPr="00881ABF">
        <w:rPr>
          <w:sz w:val="24"/>
          <w:szCs w:val="24"/>
        </w:rPr>
        <w:t>2.7</w:t>
      </w:r>
      <w:r w:rsidRPr="00881ABF">
        <w:rPr>
          <w:sz w:val="24"/>
          <w:szCs w:val="24"/>
        </w:rPr>
        <w:t xml:space="preserve"> - Os serviços a serem prestados correspondem a manutenção mecânica/elétrica, que abrange a todos os sistemas de: motor, transmissão, direção, suspensão (dianteira e traseira), arrefecimento, elétrico/eletrônico, alimentação, ar condicionado (manutenção, colocação de gás e higienização).</w:t>
      </w:r>
    </w:p>
    <w:p w:rsidR="00881ABF" w:rsidRPr="00881ABF" w:rsidRDefault="00881ABF" w:rsidP="00881ABF">
      <w:pPr>
        <w:spacing w:before="120" w:after="120" w:line="320" w:lineRule="exact"/>
        <w:rPr>
          <w:sz w:val="24"/>
          <w:szCs w:val="24"/>
        </w:rPr>
      </w:pPr>
      <w:r w:rsidRPr="00881ABF">
        <w:rPr>
          <w:sz w:val="24"/>
          <w:szCs w:val="24"/>
        </w:rPr>
        <w:t>3.3 - CONCEITUAÇÃO E PLANO DE MANUNTENÇÃO</w:t>
      </w:r>
    </w:p>
    <w:p w:rsidR="00881ABF" w:rsidRPr="00881ABF" w:rsidRDefault="00881ABF" w:rsidP="00881ABF">
      <w:pPr>
        <w:spacing w:before="120" w:after="120" w:line="320" w:lineRule="exact"/>
        <w:rPr>
          <w:sz w:val="24"/>
          <w:szCs w:val="24"/>
        </w:rPr>
      </w:pPr>
      <w:r w:rsidRPr="00881ABF">
        <w:rPr>
          <w:sz w:val="24"/>
          <w:szCs w:val="24"/>
        </w:rPr>
        <w:t>3.3.1 - Os serviços de manutenção a serem executados pela contratada nos veículos da SMS classificam-se em:</w:t>
      </w:r>
    </w:p>
    <w:p w:rsidR="00881ABF" w:rsidRPr="00881ABF" w:rsidRDefault="00881ABF" w:rsidP="00881ABF">
      <w:pPr>
        <w:spacing w:before="120" w:after="120" w:line="320" w:lineRule="exact"/>
        <w:ind w:left="142"/>
        <w:jc w:val="both"/>
        <w:rPr>
          <w:sz w:val="24"/>
          <w:szCs w:val="24"/>
        </w:rPr>
      </w:pPr>
      <w:r w:rsidRPr="00881ABF">
        <w:rPr>
          <w:sz w:val="24"/>
          <w:szCs w:val="24"/>
        </w:rPr>
        <w:t xml:space="preserve">a) </w:t>
      </w:r>
      <w:r w:rsidRPr="00881ABF">
        <w:rPr>
          <w:sz w:val="24"/>
          <w:szCs w:val="24"/>
          <w:u w:val="single"/>
        </w:rPr>
        <w:t>Manutenção preventiva</w:t>
      </w:r>
      <w:r w:rsidRPr="00881ABF">
        <w:rPr>
          <w:sz w:val="24"/>
          <w:szCs w:val="24"/>
        </w:rPr>
        <w:t xml:space="preserve"> - Compreende os serviços para garantir as melhores condições de desempenho do veículo, no que se refere a seu funcionamento, rendimento e segurança, assim como prevenir a ocorrência de defeitos que possam redundar em danos nos componentes ou mesmo na paralisação do veículo. Os serviços de manutenção preventiva e corretiva abrangem todos os itens dos veículos descritos na requisição.</w:t>
      </w:r>
    </w:p>
    <w:p w:rsidR="00881ABF" w:rsidRPr="00881ABF" w:rsidRDefault="00881ABF" w:rsidP="00881ABF">
      <w:pPr>
        <w:spacing w:before="120" w:after="120" w:line="320" w:lineRule="exact"/>
        <w:ind w:left="142"/>
        <w:jc w:val="both"/>
        <w:rPr>
          <w:sz w:val="24"/>
          <w:szCs w:val="24"/>
        </w:rPr>
      </w:pPr>
      <w:r w:rsidRPr="00881ABF">
        <w:rPr>
          <w:sz w:val="24"/>
          <w:szCs w:val="24"/>
        </w:rPr>
        <w:t xml:space="preserve">b) </w:t>
      </w:r>
      <w:r w:rsidRPr="00881ABF">
        <w:rPr>
          <w:sz w:val="24"/>
          <w:szCs w:val="24"/>
          <w:u w:val="single"/>
        </w:rPr>
        <w:t>Manutenção corretiva</w:t>
      </w:r>
      <w:r w:rsidRPr="00881ABF">
        <w:rPr>
          <w:sz w:val="24"/>
          <w:szCs w:val="24"/>
        </w:rPr>
        <w:t xml:space="preserve"> - Visa tornar em condições de uso e funcionamento o veículo ocasionalmente desativado em decorrência de defeitos, bem como reparar avarias. A manutenção corretiva inclui os defeitos originados por término de vida útil dos componentes, por defeitos em peças ou sistemas, e por motivo de colisão.</w:t>
      </w:r>
    </w:p>
    <w:p w:rsidR="00881ABF" w:rsidRPr="00881ABF" w:rsidRDefault="00881ABF" w:rsidP="00881ABF">
      <w:pPr>
        <w:autoSpaceDE w:val="0"/>
        <w:autoSpaceDN w:val="0"/>
        <w:adjustRightInd w:val="0"/>
        <w:spacing w:before="120" w:after="120" w:line="320" w:lineRule="exact"/>
        <w:jc w:val="both"/>
        <w:rPr>
          <w:sz w:val="24"/>
          <w:szCs w:val="24"/>
        </w:rPr>
      </w:pPr>
    </w:p>
    <w:p w:rsidR="00881ABF" w:rsidRPr="00881ABF" w:rsidRDefault="00881ABF" w:rsidP="00881ABF">
      <w:pPr>
        <w:pStyle w:val="PargrafodaLista"/>
        <w:widowControl w:val="0"/>
        <w:spacing w:before="120" w:after="120" w:line="320" w:lineRule="exact"/>
        <w:ind w:left="0"/>
        <w:contextualSpacing w:val="0"/>
        <w:jc w:val="both"/>
        <w:rPr>
          <w:szCs w:val="24"/>
        </w:rPr>
      </w:pPr>
      <w:r w:rsidRPr="00881ABF">
        <w:rPr>
          <w:szCs w:val="24"/>
        </w:rPr>
        <w:lastRenderedPageBreak/>
        <w:t>3.4 - DOS LOTES E VEÍCULOS</w:t>
      </w:r>
    </w:p>
    <w:p w:rsidR="00881ABF" w:rsidRPr="00881ABF" w:rsidRDefault="00881ABF" w:rsidP="00881ABF">
      <w:pPr>
        <w:pStyle w:val="PargrafodaLista"/>
        <w:widowControl w:val="0"/>
        <w:spacing w:before="120" w:after="120" w:line="320" w:lineRule="exact"/>
        <w:ind w:left="0"/>
        <w:contextualSpacing w:val="0"/>
        <w:jc w:val="both"/>
        <w:rPr>
          <w:szCs w:val="24"/>
        </w:rPr>
      </w:pPr>
    </w:p>
    <w:p w:rsidR="00881ABF" w:rsidRPr="00881ABF" w:rsidRDefault="00881ABF" w:rsidP="00881ABF">
      <w:pPr>
        <w:spacing w:before="120" w:after="120" w:line="320" w:lineRule="exact"/>
        <w:rPr>
          <w:sz w:val="24"/>
          <w:szCs w:val="24"/>
        </w:rPr>
      </w:pPr>
      <w:r w:rsidRPr="00881ABF">
        <w:rPr>
          <w:sz w:val="24"/>
          <w:szCs w:val="24"/>
        </w:rPr>
        <w:t>3.4.1 - Detalhamento dos lotes:</w:t>
      </w:r>
    </w:p>
    <w:p w:rsidR="00881ABF" w:rsidRPr="0097220B" w:rsidRDefault="00881ABF" w:rsidP="00881ABF">
      <w:pPr>
        <w:spacing w:before="120" w:after="120" w:line="300" w:lineRule="exact"/>
        <w:rPr>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0"/>
        <w:gridCol w:w="7735"/>
      </w:tblGrid>
      <w:tr w:rsidR="00881ABF" w:rsidRPr="0097220B" w:rsidTr="0007586C">
        <w:trPr>
          <w:trHeight w:val="340"/>
        </w:trPr>
        <w:tc>
          <w:tcPr>
            <w:tcW w:w="8957" w:type="dxa"/>
            <w:gridSpan w:val="2"/>
            <w:shd w:val="clear" w:color="auto" w:fill="D9D9D9"/>
          </w:tcPr>
          <w:p w:rsidR="00881ABF" w:rsidRPr="0097220B" w:rsidRDefault="00881ABF" w:rsidP="0007586C">
            <w:pPr>
              <w:spacing w:before="100" w:after="80"/>
              <w:jc w:val="center"/>
              <w:rPr>
                <w:b/>
                <w:sz w:val="24"/>
                <w:szCs w:val="24"/>
              </w:rPr>
            </w:pPr>
            <w:r w:rsidRPr="0097220B">
              <w:rPr>
                <w:b/>
                <w:sz w:val="24"/>
                <w:szCs w:val="24"/>
              </w:rPr>
              <w:t>LOTE 1</w:t>
            </w:r>
          </w:p>
        </w:tc>
      </w:tr>
      <w:tr w:rsidR="00881ABF" w:rsidRPr="0097220B" w:rsidTr="0007586C">
        <w:tc>
          <w:tcPr>
            <w:tcW w:w="1222" w:type="dxa"/>
            <w:tcBorders>
              <w:right w:val="single" w:sz="4" w:space="0" w:color="auto"/>
            </w:tcBorders>
            <w:shd w:val="clear" w:color="auto" w:fill="auto"/>
            <w:vAlign w:val="center"/>
          </w:tcPr>
          <w:p w:rsidR="00881ABF" w:rsidRPr="0097220B" w:rsidRDefault="00881ABF" w:rsidP="0007586C">
            <w:pPr>
              <w:spacing w:before="120" w:after="120"/>
              <w:jc w:val="center"/>
              <w:rPr>
                <w:b/>
                <w:sz w:val="24"/>
                <w:szCs w:val="24"/>
              </w:rPr>
            </w:pPr>
            <w:r w:rsidRPr="0097220B">
              <w:rPr>
                <w:b/>
                <w:sz w:val="24"/>
                <w:szCs w:val="24"/>
              </w:rPr>
              <w:t>SERVIÇO</w:t>
            </w:r>
          </w:p>
        </w:tc>
        <w:tc>
          <w:tcPr>
            <w:tcW w:w="7735" w:type="dxa"/>
            <w:tcBorders>
              <w:left w:val="single" w:sz="4" w:space="0" w:color="auto"/>
            </w:tcBorders>
            <w:shd w:val="clear" w:color="auto" w:fill="auto"/>
          </w:tcPr>
          <w:p w:rsidR="00881ABF" w:rsidRPr="0097220B" w:rsidRDefault="00881ABF" w:rsidP="0007586C">
            <w:pPr>
              <w:spacing w:before="40" w:after="40" w:line="280" w:lineRule="exact"/>
              <w:jc w:val="both"/>
              <w:rPr>
                <w:sz w:val="24"/>
                <w:szCs w:val="24"/>
              </w:rPr>
            </w:pPr>
            <w:r w:rsidRPr="0097220B">
              <w:rPr>
                <w:sz w:val="24"/>
                <w:szCs w:val="24"/>
              </w:rPr>
              <w:t xml:space="preserve">Prestação de serviço de manutenção preventiva e corretiva geral dos veículos de passageiro da Secretaria Municipal de Saúde de Bom Jardim, dos veículos da marca VOLKSWAGEN, do tipo </w:t>
            </w:r>
            <w:r w:rsidRPr="0097220B">
              <w:rPr>
                <w:b/>
                <w:sz w:val="24"/>
                <w:szCs w:val="24"/>
              </w:rPr>
              <w:t>menor preço/hora</w:t>
            </w:r>
            <w:r w:rsidRPr="0097220B">
              <w:rPr>
                <w:sz w:val="24"/>
                <w:szCs w:val="24"/>
              </w:rPr>
              <w:t xml:space="preserve"> sob a tabela de cada montadora, de acordo com a descrição dos veículos.</w:t>
            </w:r>
          </w:p>
        </w:tc>
      </w:tr>
    </w:tbl>
    <w:p w:rsidR="00881ABF" w:rsidRPr="0097220B" w:rsidRDefault="00881ABF" w:rsidP="00881ABF">
      <w:pPr>
        <w:spacing w:before="80" w:after="80"/>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0"/>
        <w:gridCol w:w="7735"/>
      </w:tblGrid>
      <w:tr w:rsidR="00881ABF" w:rsidRPr="0097220B" w:rsidTr="0007586C">
        <w:trPr>
          <w:trHeight w:val="340"/>
        </w:trPr>
        <w:tc>
          <w:tcPr>
            <w:tcW w:w="8957" w:type="dxa"/>
            <w:gridSpan w:val="2"/>
            <w:shd w:val="clear" w:color="auto" w:fill="D9D9D9"/>
          </w:tcPr>
          <w:p w:rsidR="00881ABF" w:rsidRPr="0097220B" w:rsidRDefault="00881ABF" w:rsidP="0007586C">
            <w:pPr>
              <w:spacing w:before="100" w:after="80"/>
              <w:jc w:val="center"/>
              <w:rPr>
                <w:b/>
                <w:sz w:val="24"/>
                <w:szCs w:val="24"/>
              </w:rPr>
            </w:pPr>
            <w:r w:rsidRPr="0097220B">
              <w:rPr>
                <w:b/>
                <w:sz w:val="24"/>
                <w:szCs w:val="24"/>
              </w:rPr>
              <w:t>LOTE 2</w:t>
            </w:r>
          </w:p>
        </w:tc>
      </w:tr>
      <w:tr w:rsidR="00881ABF" w:rsidRPr="0097220B" w:rsidTr="0007586C">
        <w:tc>
          <w:tcPr>
            <w:tcW w:w="1222" w:type="dxa"/>
            <w:tcBorders>
              <w:right w:val="single" w:sz="4" w:space="0" w:color="auto"/>
            </w:tcBorders>
            <w:shd w:val="clear" w:color="auto" w:fill="auto"/>
            <w:vAlign w:val="center"/>
          </w:tcPr>
          <w:p w:rsidR="00881ABF" w:rsidRPr="0097220B" w:rsidRDefault="00881ABF" w:rsidP="0007586C">
            <w:pPr>
              <w:spacing w:before="120" w:after="120"/>
              <w:jc w:val="center"/>
              <w:rPr>
                <w:b/>
                <w:sz w:val="24"/>
                <w:szCs w:val="24"/>
              </w:rPr>
            </w:pPr>
            <w:r w:rsidRPr="0097220B">
              <w:rPr>
                <w:b/>
                <w:sz w:val="24"/>
                <w:szCs w:val="24"/>
              </w:rPr>
              <w:t>SERVIÇO</w:t>
            </w:r>
          </w:p>
        </w:tc>
        <w:tc>
          <w:tcPr>
            <w:tcW w:w="7735" w:type="dxa"/>
            <w:tcBorders>
              <w:left w:val="single" w:sz="4" w:space="0" w:color="auto"/>
            </w:tcBorders>
            <w:shd w:val="clear" w:color="auto" w:fill="auto"/>
          </w:tcPr>
          <w:p w:rsidR="00881ABF" w:rsidRPr="0097220B" w:rsidRDefault="00881ABF" w:rsidP="0007586C">
            <w:pPr>
              <w:spacing w:before="40" w:after="40" w:line="280" w:lineRule="exact"/>
              <w:jc w:val="both"/>
              <w:rPr>
                <w:sz w:val="24"/>
                <w:szCs w:val="24"/>
              </w:rPr>
            </w:pPr>
            <w:r w:rsidRPr="0097220B">
              <w:rPr>
                <w:sz w:val="24"/>
                <w:szCs w:val="24"/>
              </w:rPr>
              <w:t xml:space="preserve">Prestação de serviço de manutenção preventiva e corretiva geral dos veículos de passageiro da Secretaria Municipal de Saúde de Bom Jardim, dos veículos da marca </w:t>
            </w:r>
            <w:r w:rsidRPr="0097220B">
              <w:rPr>
                <w:bCs/>
                <w:sz w:val="24"/>
                <w:szCs w:val="24"/>
              </w:rPr>
              <w:t>NISSAN, RENAULT e CHEVROLET</w:t>
            </w:r>
            <w:r w:rsidRPr="0097220B">
              <w:rPr>
                <w:sz w:val="24"/>
                <w:szCs w:val="24"/>
              </w:rPr>
              <w:t xml:space="preserve"> do tipo </w:t>
            </w:r>
            <w:r w:rsidRPr="0097220B">
              <w:rPr>
                <w:b/>
                <w:sz w:val="24"/>
                <w:szCs w:val="24"/>
              </w:rPr>
              <w:t>menor preço/hora</w:t>
            </w:r>
            <w:r w:rsidRPr="0097220B">
              <w:rPr>
                <w:sz w:val="24"/>
                <w:szCs w:val="24"/>
              </w:rPr>
              <w:t xml:space="preserve"> sob a tabela de cada montadora, de acordo com a descrição dos veículos.</w:t>
            </w:r>
          </w:p>
        </w:tc>
      </w:tr>
    </w:tbl>
    <w:p w:rsidR="00881ABF" w:rsidRPr="0097220B" w:rsidRDefault="00881ABF" w:rsidP="00881ABF">
      <w:pPr>
        <w:spacing w:before="120" w:after="120" w:line="300" w:lineRule="exact"/>
        <w:rPr>
          <w:sz w:val="24"/>
          <w:szCs w:val="24"/>
        </w:rPr>
      </w:pPr>
    </w:p>
    <w:p w:rsidR="00881ABF" w:rsidRPr="00881ABF" w:rsidRDefault="00881ABF" w:rsidP="00881ABF">
      <w:pPr>
        <w:spacing w:before="120" w:after="120" w:line="300" w:lineRule="exact"/>
        <w:rPr>
          <w:sz w:val="24"/>
          <w:szCs w:val="24"/>
        </w:rPr>
      </w:pPr>
      <w:r w:rsidRPr="00881ABF">
        <w:rPr>
          <w:sz w:val="24"/>
          <w:szCs w:val="24"/>
        </w:rPr>
        <w:t>3.4.2 - Detalhamento dos veículos:</w:t>
      </w:r>
    </w:p>
    <w:p w:rsidR="00881ABF" w:rsidRPr="00881ABF" w:rsidRDefault="00881ABF" w:rsidP="00881ABF">
      <w:pPr>
        <w:spacing w:before="120" w:after="120" w:line="300" w:lineRule="exact"/>
        <w:rPr>
          <w:sz w:val="24"/>
          <w:szCs w:val="24"/>
        </w:rPr>
      </w:pPr>
      <w:r w:rsidRPr="00881ABF">
        <w:rPr>
          <w:sz w:val="24"/>
          <w:szCs w:val="24"/>
        </w:rPr>
        <w:t>3.4.2.1 - Veículos da marca Volkswagen - LOTE 1.</w:t>
      </w:r>
    </w:p>
    <w:p w:rsidR="00881ABF" w:rsidRPr="0097220B" w:rsidRDefault="00881ABF" w:rsidP="00881ABF">
      <w:pPr>
        <w:spacing w:before="120" w:after="120" w:line="300" w:lineRule="exact"/>
        <w:rPr>
          <w:sz w:val="24"/>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7"/>
        <w:gridCol w:w="1840"/>
        <w:gridCol w:w="1138"/>
        <w:gridCol w:w="2259"/>
        <w:gridCol w:w="7"/>
        <w:gridCol w:w="851"/>
        <w:gridCol w:w="1133"/>
        <w:gridCol w:w="6"/>
        <w:gridCol w:w="1131"/>
      </w:tblGrid>
      <w:tr w:rsidR="00881ABF" w:rsidRPr="0097220B" w:rsidTr="0007586C">
        <w:trPr>
          <w:trHeight w:val="310"/>
        </w:trPr>
        <w:tc>
          <w:tcPr>
            <w:tcW w:w="707" w:type="dxa"/>
            <w:tcBorders>
              <w:bottom w:val="single" w:sz="4" w:space="0" w:color="auto"/>
            </w:tcBorders>
            <w:shd w:val="clear" w:color="auto" w:fill="auto"/>
            <w:vAlign w:val="center"/>
          </w:tcPr>
          <w:p w:rsidR="00881ABF" w:rsidRPr="0097220B" w:rsidRDefault="00881ABF" w:rsidP="0007586C">
            <w:pPr>
              <w:spacing w:before="80" w:after="40"/>
              <w:ind w:left="34"/>
              <w:rPr>
                <w:b/>
                <w:bCs/>
                <w:sz w:val="24"/>
                <w:szCs w:val="24"/>
              </w:rPr>
            </w:pPr>
            <w:r w:rsidRPr="0097220B">
              <w:rPr>
                <w:b/>
                <w:bCs/>
                <w:sz w:val="24"/>
                <w:szCs w:val="24"/>
              </w:rPr>
              <w:t>ÍTEM</w:t>
            </w:r>
          </w:p>
        </w:tc>
        <w:tc>
          <w:tcPr>
            <w:tcW w:w="1840" w:type="dxa"/>
            <w:tcBorders>
              <w:bottom w:val="single" w:sz="4" w:space="0" w:color="auto"/>
              <w:right w:val="single" w:sz="4" w:space="0" w:color="auto"/>
            </w:tcBorders>
            <w:shd w:val="clear" w:color="auto" w:fill="auto"/>
            <w:vAlign w:val="center"/>
          </w:tcPr>
          <w:p w:rsidR="00881ABF" w:rsidRPr="0097220B" w:rsidRDefault="00881ABF" w:rsidP="0007586C">
            <w:pPr>
              <w:spacing w:before="80" w:after="40"/>
              <w:ind w:right="-108"/>
              <w:jc w:val="center"/>
              <w:rPr>
                <w:b/>
                <w:bCs/>
                <w:sz w:val="24"/>
                <w:szCs w:val="24"/>
              </w:rPr>
            </w:pPr>
            <w:r w:rsidRPr="0097220B">
              <w:rPr>
                <w:b/>
                <w:bCs/>
                <w:sz w:val="24"/>
                <w:szCs w:val="24"/>
              </w:rPr>
              <w:t>VEÍCULO</w:t>
            </w:r>
          </w:p>
        </w:tc>
        <w:tc>
          <w:tcPr>
            <w:tcW w:w="1138" w:type="dxa"/>
            <w:tcBorders>
              <w:left w:val="single" w:sz="4" w:space="0" w:color="auto"/>
              <w:bottom w:val="single" w:sz="4" w:space="0" w:color="auto"/>
              <w:right w:val="single" w:sz="4" w:space="0" w:color="auto"/>
            </w:tcBorders>
            <w:shd w:val="clear" w:color="auto" w:fill="auto"/>
            <w:vAlign w:val="center"/>
          </w:tcPr>
          <w:p w:rsidR="00881ABF" w:rsidRPr="0097220B" w:rsidRDefault="00881ABF" w:rsidP="0007586C">
            <w:pPr>
              <w:spacing w:before="80" w:after="40"/>
              <w:ind w:left="-108" w:right="-108"/>
              <w:jc w:val="center"/>
              <w:rPr>
                <w:b/>
                <w:sz w:val="24"/>
                <w:szCs w:val="24"/>
              </w:rPr>
            </w:pPr>
            <w:r w:rsidRPr="0097220B">
              <w:rPr>
                <w:b/>
                <w:bCs/>
                <w:sz w:val="24"/>
                <w:szCs w:val="24"/>
              </w:rPr>
              <w:t>PLACA</w:t>
            </w:r>
          </w:p>
        </w:tc>
        <w:tc>
          <w:tcPr>
            <w:tcW w:w="2259" w:type="dxa"/>
            <w:tcBorders>
              <w:left w:val="single" w:sz="4" w:space="0" w:color="auto"/>
              <w:bottom w:val="single" w:sz="4" w:space="0" w:color="auto"/>
              <w:right w:val="single" w:sz="4" w:space="0" w:color="auto"/>
            </w:tcBorders>
            <w:shd w:val="clear" w:color="auto" w:fill="auto"/>
            <w:vAlign w:val="center"/>
          </w:tcPr>
          <w:p w:rsidR="00881ABF" w:rsidRPr="0097220B" w:rsidRDefault="00881ABF" w:rsidP="0007586C">
            <w:pPr>
              <w:tabs>
                <w:tab w:val="left" w:pos="1178"/>
              </w:tabs>
              <w:spacing w:before="80" w:after="40"/>
              <w:jc w:val="center"/>
              <w:rPr>
                <w:b/>
                <w:sz w:val="24"/>
                <w:szCs w:val="24"/>
              </w:rPr>
            </w:pPr>
            <w:r w:rsidRPr="0097220B">
              <w:rPr>
                <w:rFonts w:eastAsia="Calibri"/>
                <w:b/>
                <w:sz w:val="24"/>
                <w:szCs w:val="24"/>
              </w:rPr>
              <w:t>CHASSI</w:t>
            </w:r>
          </w:p>
        </w:tc>
        <w:tc>
          <w:tcPr>
            <w:tcW w:w="858" w:type="dxa"/>
            <w:gridSpan w:val="2"/>
            <w:tcBorders>
              <w:left w:val="single" w:sz="4" w:space="0" w:color="auto"/>
              <w:bottom w:val="single" w:sz="4" w:space="0" w:color="auto"/>
              <w:right w:val="single" w:sz="4" w:space="0" w:color="auto"/>
            </w:tcBorders>
            <w:shd w:val="clear" w:color="auto" w:fill="auto"/>
            <w:vAlign w:val="center"/>
          </w:tcPr>
          <w:p w:rsidR="00881ABF" w:rsidRPr="0097220B" w:rsidRDefault="00881ABF" w:rsidP="0007586C">
            <w:pPr>
              <w:spacing w:before="80" w:after="40"/>
              <w:ind w:left="-107" w:right="-109"/>
              <w:jc w:val="center"/>
              <w:rPr>
                <w:b/>
                <w:sz w:val="24"/>
                <w:szCs w:val="24"/>
              </w:rPr>
            </w:pPr>
            <w:r w:rsidRPr="0097220B">
              <w:rPr>
                <w:b/>
                <w:bCs/>
                <w:sz w:val="24"/>
                <w:szCs w:val="24"/>
              </w:rPr>
              <w:t>ANO</w:t>
            </w:r>
          </w:p>
        </w:tc>
        <w:tc>
          <w:tcPr>
            <w:tcW w:w="1139" w:type="dxa"/>
            <w:gridSpan w:val="2"/>
            <w:tcBorders>
              <w:left w:val="single" w:sz="4" w:space="0" w:color="auto"/>
              <w:bottom w:val="single" w:sz="4" w:space="0" w:color="auto"/>
              <w:right w:val="single" w:sz="4" w:space="0" w:color="auto"/>
            </w:tcBorders>
            <w:shd w:val="clear" w:color="auto" w:fill="auto"/>
            <w:vAlign w:val="center"/>
          </w:tcPr>
          <w:p w:rsidR="00881ABF" w:rsidRPr="0097220B" w:rsidRDefault="00881ABF" w:rsidP="0007586C">
            <w:pPr>
              <w:spacing w:before="80" w:after="40"/>
              <w:jc w:val="center"/>
              <w:rPr>
                <w:b/>
                <w:sz w:val="24"/>
                <w:szCs w:val="24"/>
                <w:lang w:val="en-US"/>
              </w:rPr>
            </w:pPr>
            <w:r w:rsidRPr="0097220B">
              <w:rPr>
                <w:b/>
                <w:sz w:val="24"/>
                <w:szCs w:val="24"/>
                <w:lang w:val="en-US"/>
              </w:rPr>
              <w:t>POT.</w:t>
            </w:r>
          </w:p>
        </w:tc>
        <w:tc>
          <w:tcPr>
            <w:tcW w:w="1131" w:type="dxa"/>
            <w:tcBorders>
              <w:left w:val="single" w:sz="4" w:space="0" w:color="auto"/>
              <w:bottom w:val="single" w:sz="4" w:space="0" w:color="auto"/>
              <w:right w:val="single" w:sz="4" w:space="0" w:color="auto"/>
            </w:tcBorders>
            <w:shd w:val="clear" w:color="auto" w:fill="auto"/>
            <w:vAlign w:val="center"/>
          </w:tcPr>
          <w:p w:rsidR="00881ABF" w:rsidRPr="0097220B" w:rsidRDefault="00881ABF" w:rsidP="0007586C">
            <w:pPr>
              <w:spacing w:before="80" w:after="40"/>
              <w:jc w:val="center"/>
              <w:rPr>
                <w:b/>
                <w:sz w:val="24"/>
                <w:szCs w:val="24"/>
                <w:lang w:val="en-US"/>
              </w:rPr>
            </w:pPr>
            <w:r w:rsidRPr="0097220B">
              <w:rPr>
                <w:b/>
                <w:sz w:val="24"/>
                <w:szCs w:val="24"/>
                <w:lang w:val="en-US"/>
              </w:rPr>
              <w:t>COMBUST</w:t>
            </w:r>
          </w:p>
        </w:tc>
      </w:tr>
      <w:tr w:rsidR="00881ABF" w:rsidRPr="0097220B" w:rsidTr="0007586C">
        <w:trPr>
          <w:trHeight w:val="310"/>
        </w:trPr>
        <w:tc>
          <w:tcPr>
            <w:tcW w:w="707" w:type="dxa"/>
            <w:tcBorders>
              <w:bottom w:val="single" w:sz="4" w:space="0" w:color="auto"/>
            </w:tcBorders>
            <w:shd w:val="clear" w:color="auto" w:fill="auto"/>
            <w:vAlign w:val="center"/>
          </w:tcPr>
          <w:p w:rsidR="00881ABF" w:rsidRPr="0097220B" w:rsidRDefault="00881ABF" w:rsidP="0007586C">
            <w:pPr>
              <w:spacing w:before="60" w:after="60"/>
              <w:ind w:left="34"/>
              <w:jc w:val="center"/>
              <w:rPr>
                <w:bCs/>
                <w:sz w:val="24"/>
                <w:szCs w:val="24"/>
              </w:rPr>
            </w:pPr>
            <w:r w:rsidRPr="0097220B">
              <w:rPr>
                <w:bCs/>
                <w:sz w:val="24"/>
                <w:szCs w:val="24"/>
              </w:rPr>
              <w:t>01</w:t>
            </w:r>
          </w:p>
        </w:tc>
        <w:tc>
          <w:tcPr>
            <w:tcW w:w="1840" w:type="dxa"/>
            <w:tcBorders>
              <w:bottom w:val="single" w:sz="4" w:space="0" w:color="auto"/>
              <w:right w:val="single" w:sz="4" w:space="0" w:color="auto"/>
            </w:tcBorders>
            <w:shd w:val="clear" w:color="auto" w:fill="auto"/>
            <w:vAlign w:val="center"/>
          </w:tcPr>
          <w:p w:rsidR="00881ABF" w:rsidRPr="0097220B" w:rsidRDefault="00881ABF" w:rsidP="0007586C">
            <w:pPr>
              <w:spacing w:before="60" w:after="60"/>
              <w:ind w:right="-108"/>
              <w:rPr>
                <w:bCs/>
                <w:sz w:val="24"/>
                <w:szCs w:val="24"/>
              </w:rPr>
            </w:pPr>
            <w:r w:rsidRPr="0097220B">
              <w:rPr>
                <w:bCs/>
                <w:sz w:val="24"/>
                <w:szCs w:val="24"/>
              </w:rPr>
              <w:t>VOYAGE 1.6 CITY</w:t>
            </w:r>
          </w:p>
        </w:tc>
        <w:tc>
          <w:tcPr>
            <w:tcW w:w="1138" w:type="dxa"/>
            <w:tcBorders>
              <w:left w:val="single" w:sz="4" w:space="0" w:color="auto"/>
            </w:tcBorders>
            <w:shd w:val="clear" w:color="auto" w:fill="auto"/>
            <w:vAlign w:val="center"/>
          </w:tcPr>
          <w:p w:rsidR="00881ABF" w:rsidRPr="0097220B" w:rsidRDefault="00881ABF" w:rsidP="0007586C">
            <w:pPr>
              <w:spacing w:before="60" w:after="60"/>
              <w:ind w:left="-108" w:right="-108"/>
              <w:jc w:val="center"/>
              <w:rPr>
                <w:sz w:val="24"/>
                <w:szCs w:val="24"/>
              </w:rPr>
            </w:pPr>
            <w:r w:rsidRPr="0097220B">
              <w:rPr>
                <w:bCs/>
                <w:sz w:val="24"/>
                <w:szCs w:val="24"/>
              </w:rPr>
              <w:t>KQB 5121</w:t>
            </w:r>
          </w:p>
        </w:tc>
        <w:tc>
          <w:tcPr>
            <w:tcW w:w="2266" w:type="dxa"/>
            <w:gridSpan w:val="2"/>
            <w:tcBorders>
              <w:right w:val="single" w:sz="4" w:space="0" w:color="auto"/>
            </w:tcBorders>
            <w:shd w:val="clear" w:color="auto" w:fill="auto"/>
            <w:vAlign w:val="center"/>
          </w:tcPr>
          <w:p w:rsidR="00881ABF" w:rsidRPr="0097220B" w:rsidRDefault="00881ABF" w:rsidP="0007586C">
            <w:pPr>
              <w:tabs>
                <w:tab w:val="left" w:pos="1178"/>
              </w:tabs>
              <w:spacing w:before="60" w:after="60"/>
              <w:jc w:val="center"/>
              <w:rPr>
                <w:sz w:val="24"/>
                <w:szCs w:val="24"/>
              </w:rPr>
            </w:pPr>
            <w:r w:rsidRPr="0097220B">
              <w:rPr>
                <w:rFonts w:eastAsia="Calibri"/>
                <w:sz w:val="24"/>
                <w:szCs w:val="24"/>
              </w:rPr>
              <w:t>9BWDB45U9FT000994</w:t>
            </w:r>
          </w:p>
        </w:tc>
        <w:tc>
          <w:tcPr>
            <w:tcW w:w="851" w:type="dxa"/>
            <w:tcBorders>
              <w:left w:val="single" w:sz="4" w:space="0" w:color="auto"/>
              <w:right w:val="single" w:sz="4" w:space="0" w:color="auto"/>
            </w:tcBorders>
            <w:shd w:val="clear" w:color="auto" w:fill="auto"/>
            <w:vAlign w:val="center"/>
          </w:tcPr>
          <w:p w:rsidR="00881ABF" w:rsidRPr="0097220B" w:rsidRDefault="00881ABF" w:rsidP="0007586C">
            <w:pPr>
              <w:spacing w:before="60" w:after="60"/>
              <w:ind w:left="-107" w:right="-109"/>
              <w:jc w:val="center"/>
              <w:rPr>
                <w:sz w:val="24"/>
                <w:szCs w:val="24"/>
              </w:rPr>
            </w:pPr>
            <w:r w:rsidRPr="0097220B">
              <w:rPr>
                <w:bCs/>
                <w:sz w:val="24"/>
                <w:szCs w:val="24"/>
              </w:rPr>
              <w:t>2014/15</w:t>
            </w:r>
          </w:p>
        </w:tc>
        <w:tc>
          <w:tcPr>
            <w:tcW w:w="1133" w:type="dxa"/>
            <w:tcBorders>
              <w:left w:val="single" w:sz="4" w:space="0" w:color="auto"/>
              <w:right w:val="single" w:sz="4" w:space="0" w:color="auto"/>
            </w:tcBorders>
            <w:shd w:val="clear" w:color="auto" w:fill="auto"/>
            <w:vAlign w:val="center"/>
          </w:tcPr>
          <w:p w:rsidR="00881ABF" w:rsidRPr="0097220B" w:rsidRDefault="00881ABF" w:rsidP="0007586C">
            <w:pPr>
              <w:spacing w:before="60" w:after="60"/>
              <w:jc w:val="center"/>
              <w:rPr>
                <w:sz w:val="24"/>
                <w:szCs w:val="24"/>
                <w:lang w:val="en-US"/>
              </w:rPr>
            </w:pPr>
            <w:r w:rsidRPr="0097220B">
              <w:rPr>
                <w:sz w:val="24"/>
                <w:szCs w:val="24"/>
                <w:lang w:val="en-US"/>
              </w:rPr>
              <w:t>104/1598</w:t>
            </w:r>
          </w:p>
        </w:tc>
        <w:tc>
          <w:tcPr>
            <w:tcW w:w="1137" w:type="dxa"/>
            <w:gridSpan w:val="2"/>
            <w:tcBorders>
              <w:left w:val="single" w:sz="4" w:space="0" w:color="auto"/>
            </w:tcBorders>
            <w:shd w:val="clear" w:color="auto" w:fill="auto"/>
            <w:vAlign w:val="center"/>
          </w:tcPr>
          <w:p w:rsidR="00881ABF" w:rsidRPr="0097220B" w:rsidRDefault="00881ABF" w:rsidP="0007586C">
            <w:pPr>
              <w:spacing w:before="60" w:after="60"/>
              <w:jc w:val="center"/>
              <w:rPr>
                <w:sz w:val="24"/>
                <w:szCs w:val="24"/>
                <w:lang w:val="en-US"/>
              </w:rPr>
            </w:pPr>
            <w:r w:rsidRPr="0097220B">
              <w:rPr>
                <w:sz w:val="24"/>
                <w:szCs w:val="24"/>
                <w:lang w:val="en-US"/>
              </w:rPr>
              <w:t>Alc/gas</w:t>
            </w:r>
          </w:p>
        </w:tc>
      </w:tr>
      <w:tr w:rsidR="00881ABF" w:rsidRPr="0097220B" w:rsidTr="0007586C">
        <w:tc>
          <w:tcPr>
            <w:tcW w:w="707" w:type="dxa"/>
            <w:tcBorders>
              <w:top w:val="single" w:sz="4" w:space="0" w:color="auto"/>
              <w:bottom w:val="single" w:sz="4" w:space="0" w:color="auto"/>
            </w:tcBorders>
            <w:shd w:val="clear" w:color="auto" w:fill="auto"/>
          </w:tcPr>
          <w:p w:rsidR="00881ABF" w:rsidRPr="0097220B" w:rsidRDefault="00881ABF" w:rsidP="0007586C">
            <w:pPr>
              <w:spacing w:before="60" w:after="60"/>
              <w:ind w:left="34"/>
              <w:jc w:val="center"/>
              <w:rPr>
                <w:bCs/>
                <w:sz w:val="24"/>
                <w:szCs w:val="24"/>
                <w:lang w:val="en-US"/>
              </w:rPr>
            </w:pPr>
            <w:r w:rsidRPr="0097220B">
              <w:rPr>
                <w:bCs/>
                <w:sz w:val="24"/>
                <w:szCs w:val="24"/>
                <w:lang w:val="en-US"/>
              </w:rPr>
              <w:t>02</w:t>
            </w:r>
          </w:p>
        </w:tc>
        <w:tc>
          <w:tcPr>
            <w:tcW w:w="1840" w:type="dxa"/>
            <w:tcBorders>
              <w:top w:val="single" w:sz="4" w:space="0" w:color="auto"/>
              <w:bottom w:val="single" w:sz="4" w:space="0" w:color="auto"/>
            </w:tcBorders>
            <w:shd w:val="clear" w:color="auto" w:fill="auto"/>
            <w:vAlign w:val="center"/>
          </w:tcPr>
          <w:p w:rsidR="00881ABF" w:rsidRPr="0097220B" w:rsidRDefault="00881ABF" w:rsidP="0007586C">
            <w:pPr>
              <w:spacing w:before="60" w:after="60"/>
              <w:ind w:right="-108"/>
              <w:rPr>
                <w:bCs/>
                <w:sz w:val="24"/>
                <w:szCs w:val="24"/>
                <w:lang w:val="en-US"/>
              </w:rPr>
            </w:pPr>
            <w:r w:rsidRPr="0097220B">
              <w:rPr>
                <w:bCs/>
                <w:sz w:val="24"/>
                <w:szCs w:val="24"/>
                <w:lang w:val="en-US"/>
              </w:rPr>
              <w:t>VOYAGE 1.6 CITY</w:t>
            </w:r>
          </w:p>
        </w:tc>
        <w:tc>
          <w:tcPr>
            <w:tcW w:w="1138" w:type="dxa"/>
            <w:shd w:val="clear" w:color="auto" w:fill="auto"/>
            <w:vAlign w:val="center"/>
          </w:tcPr>
          <w:p w:rsidR="00881ABF" w:rsidRPr="0097220B" w:rsidRDefault="00881ABF" w:rsidP="0007586C">
            <w:pPr>
              <w:spacing w:before="60" w:after="60"/>
              <w:ind w:left="-108" w:right="-108"/>
              <w:jc w:val="center"/>
              <w:rPr>
                <w:sz w:val="24"/>
                <w:szCs w:val="24"/>
              </w:rPr>
            </w:pPr>
            <w:r w:rsidRPr="0097220B">
              <w:rPr>
                <w:bCs/>
                <w:sz w:val="24"/>
                <w:szCs w:val="24"/>
                <w:lang w:val="en-US"/>
              </w:rPr>
              <w:t>KXL 7962</w:t>
            </w:r>
          </w:p>
        </w:tc>
        <w:tc>
          <w:tcPr>
            <w:tcW w:w="2266" w:type="dxa"/>
            <w:gridSpan w:val="2"/>
            <w:shd w:val="clear" w:color="auto" w:fill="auto"/>
            <w:vAlign w:val="center"/>
          </w:tcPr>
          <w:p w:rsidR="00881ABF" w:rsidRPr="0097220B" w:rsidRDefault="00881ABF" w:rsidP="0007586C">
            <w:pPr>
              <w:spacing w:before="60" w:after="60"/>
              <w:jc w:val="center"/>
              <w:rPr>
                <w:sz w:val="24"/>
                <w:szCs w:val="24"/>
                <w:lang w:val="en-US"/>
              </w:rPr>
            </w:pPr>
            <w:r w:rsidRPr="0097220B">
              <w:rPr>
                <w:rFonts w:eastAsia="Calibri"/>
                <w:sz w:val="24"/>
                <w:szCs w:val="24"/>
                <w:lang w:val="en-US"/>
              </w:rPr>
              <w:t>9BWDB45U0FT001564</w:t>
            </w:r>
          </w:p>
        </w:tc>
        <w:tc>
          <w:tcPr>
            <w:tcW w:w="851" w:type="dxa"/>
            <w:shd w:val="clear" w:color="auto" w:fill="auto"/>
            <w:vAlign w:val="center"/>
          </w:tcPr>
          <w:p w:rsidR="00881ABF" w:rsidRPr="0097220B" w:rsidRDefault="00881ABF" w:rsidP="0007586C">
            <w:pPr>
              <w:spacing w:before="60" w:after="60"/>
              <w:ind w:left="-107" w:right="-109"/>
              <w:jc w:val="center"/>
              <w:rPr>
                <w:sz w:val="24"/>
                <w:szCs w:val="24"/>
              </w:rPr>
            </w:pPr>
            <w:r w:rsidRPr="0097220B">
              <w:rPr>
                <w:bCs/>
                <w:sz w:val="24"/>
                <w:szCs w:val="24"/>
                <w:lang w:val="en-US"/>
              </w:rPr>
              <w:t>2014/15</w:t>
            </w:r>
          </w:p>
        </w:tc>
        <w:tc>
          <w:tcPr>
            <w:tcW w:w="1133" w:type="dxa"/>
            <w:shd w:val="clear" w:color="auto" w:fill="auto"/>
            <w:vAlign w:val="center"/>
          </w:tcPr>
          <w:p w:rsidR="00881ABF" w:rsidRPr="0097220B" w:rsidRDefault="00881ABF" w:rsidP="0007586C">
            <w:pPr>
              <w:spacing w:before="60" w:after="60"/>
              <w:jc w:val="center"/>
              <w:rPr>
                <w:sz w:val="24"/>
                <w:szCs w:val="24"/>
                <w:lang w:val="en-US"/>
              </w:rPr>
            </w:pPr>
            <w:r w:rsidRPr="0097220B">
              <w:rPr>
                <w:sz w:val="24"/>
                <w:szCs w:val="24"/>
                <w:lang w:val="en-US"/>
              </w:rPr>
              <w:t>104/1598</w:t>
            </w:r>
          </w:p>
        </w:tc>
        <w:tc>
          <w:tcPr>
            <w:tcW w:w="1137" w:type="dxa"/>
            <w:gridSpan w:val="2"/>
            <w:shd w:val="clear" w:color="auto" w:fill="auto"/>
            <w:vAlign w:val="center"/>
          </w:tcPr>
          <w:p w:rsidR="00881ABF" w:rsidRPr="0097220B" w:rsidRDefault="00881ABF" w:rsidP="0007586C">
            <w:pPr>
              <w:spacing w:before="60" w:after="60"/>
              <w:jc w:val="center"/>
              <w:rPr>
                <w:sz w:val="24"/>
                <w:szCs w:val="24"/>
              </w:rPr>
            </w:pPr>
            <w:r w:rsidRPr="0097220B">
              <w:rPr>
                <w:sz w:val="24"/>
                <w:szCs w:val="24"/>
                <w:lang w:val="en-US"/>
              </w:rPr>
              <w:t>Alc/gas</w:t>
            </w:r>
          </w:p>
        </w:tc>
      </w:tr>
      <w:tr w:rsidR="00881ABF" w:rsidRPr="0097220B" w:rsidTr="0007586C">
        <w:tc>
          <w:tcPr>
            <w:tcW w:w="707" w:type="dxa"/>
            <w:tcBorders>
              <w:top w:val="single" w:sz="4" w:space="0" w:color="auto"/>
              <w:bottom w:val="single" w:sz="4" w:space="0" w:color="auto"/>
            </w:tcBorders>
            <w:shd w:val="clear" w:color="auto" w:fill="auto"/>
          </w:tcPr>
          <w:p w:rsidR="00881ABF" w:rsidRPr="0097220B" w:rsidRDefault="00881ABF" w:rsidP="0007586C">
            <w:pPr>
              <w:spacing w:before="60" w:after="60"/>
              <w:ind w:left="34"/>
              <w:jc w:val="center"/>
              <w:rPr>
                <w:bCs/>
                <w:sz w:val="24"/>
                <w:szCs w:val="24"/>
                <w:lang w:val="en-US"/>
              </w:rPr>
            </w:pPr>
            <w:r w:rsidRPr="0097220B">
              <w:rPr>
                <w:bCs/>
                <w:sz w:val="24"/>
                <w:szCs w:val="24"/>
                <w:lang w:val="en-US"/>
              </w:rPr>
              <w:t>03</w:t>
            </w:r>
          </w:p>
        </w:tc>
        <w:tc>
          <w:tcPr>
            <w:tcW w:w="1840" w:type="dxa"/>
            <w:tcBorders>
              <w:top w:val="single" w:sz="4" w:space="0" w:color="auto"/>
              <w:bottom w:val="single" w:sz="4" w:space="0" w:color="auto"/>
            </w:tcBorders>
            <w:shd w:val="clear" w:color="auto" w:fill="auto"/>
            <w:vAlign w:val="center"/>
          </w:tcPr>
          <w:p w:rsidR="00881ABF" w:rsidRPr="0097220B" w:rsidRDefault="00881ABF" w:rsidP="0007586C">
            <w:pPr>
              <w:spacing w:before="60" w:after="60"/>
              <w:ind w:right="-108"/>
              <w:rPr>
                <w:bCs/>
                <w:sz w:val="24"/>
                <w:szCs w:val="24"/>
                <w:lang w:val="en-US"/>
              </w:rPr>
            </w:pPr>
            <w:r w:rsidRPr="0097220B">
              <w:rPr>
                <w:bCs/>
                <w:sz w:val="24"/>
                <w:szCs w:val="24"/>
                <w:lang w:val="en-US"/>
              </w:rPr>
              <w:t>VOYAGE 1.6 CITY</w:t>
            </w:r>
          </w:p>
        </w:tc>
        <w:tc>
          <w:tcPr>
            <w:tcW w:w="1138" w:type="dxa"/>
            <w:shd w:val="clear" w:color="auto" w:fill="auto"/>
            <w:vAlign w:val="center"/>
          </w:tcPr>
          <w:p w:rsidR="00881ABF" w:rsidRPr="0097220B" w:rsidRDefault="00881ABF" w:rsidP="0007586C">
            <w:pPr>
              <w:spacing w:before="60" w:after="60"/>
              <w:ind w:left="-108" w:right="-108"/>
              <w:jc w:val="center"/>
              <w:rPr>
                <w:sz w:val="24"/>
                <w:szCs w:val="24"/>
              </w:rPr>
            </w:pPr>
            <w:r w:rsidRPr="0097220B">
              <w:rPr>
                <w:bCs/>
                <w:sz w:val="24"/>
                <w:szCs w:val="24"/>
                <w:lang w:val="en-US"/>
              </w:rPr>
              <w:t>KQB 7194</w:t>
            </w:r>
          </w:p>
        </w:tc>
        <w:tc>
          <w:tcPr>
            <w:tcW w:w="2266" w:type="dxa"/>
            <w:gridSpan w:val="2"/>
            <w:shd w:val="clear" w:color="auto" w:fill="auto"/>
            <w:vAlign w:val="center"/>
          </w:tcPr>
          <w:p w:rsidR="00881ABF" w:rsidRPr="0097220B" w:rsidRDefault="00881ABF" w:rsidP="0007586C">
            <w:pPr>
              <w:spacing w:before="60" w:after="60"/>
              <w:jc w:val="center"/>
              <w:rPr>
                <w:sz w:val="24"/>
                <w:szCs w:val="24"/>
                <w:lang w:val="en-US"/>
              </w:rPr>
            </w:pPr>
            <w:r w:rsidRPr="0097220B">
              <w:rPr>
                <w:rFonts w:eastAsia="Calibri"/>
                <w:sz w:val="24"/>
                <w:szCs w:val="24"/>
                <w:lang w:val="en-US"/>
              </w:rPr>
              <w:t>9BWDB45U1FT001833</w:t>
            </w:r>
          </w:p>
        </w:tc>
        <w:tc>
          <w:tcPr>
            <w:tcW w:w="851" w:type="dxa"/>
            <w:shd w:val="clear" w:color="auto" w:fill="auto"/>
            <w:vAlign w:val="center"/>
          </w:tcPr>
          <w:p w:rsidR="00881ABF" w:rsidRPr="0097220B" w:rsidRDefault="00881ABF" w:rsidP="0007586C">
            <w:pPr>
              <w:spacing w:before="60" w:after="60"/>
              <w:ind w:left="-107" w:right="-109"/>
              <w:jc w:val="center"/>
              <w:rPr>
                <w:sz w:val="24"/>
                <w:szCs w:val="24"/>
              </w:rPr>
            </w:pPr>
            <w:r w:rsidRPr="0097220B">
              <w:rPr>
                <w:bCs/>
                <w:sz w:val="24"/>
                <w:szCs w:val="24"/>
                <w:lang w:val="en-US"/>
              </w:rPr>
              <w:t>2014/15</w:t>
            </w:r>
          </w:p>
        </w:tc>
        <w:tc>
          <w:tcPr>
            <w:tcW w:w="1133" w:type="dxa"/>
            <w:shd w:val="clear" w:color="auto" w:fill="auto"/>
            <w:vAlign w:val="center"/>
          </w:tcPr>
          <w:p w:rsidR="00881ABF" w:rsidRPr="0097220B" w:rsidRDefault="00881ABF" w:rsidP="0007586C">
            <w:pPr>
              <w:spacing w:before="60" w:after="60"/>
              <w:jc w:val="center"/>
              <w:rPr>
                <w:sz w:val="24"/>
                <w:szCs w:val="24"/>
                <w:lang w:val="en-US"/>
              </w:rPr>
            </w:pPr>
            <w:r w:rsidRPr="0097220B">
              <w:rPr>
                <w:sz w:val="24"/>
                <w:szCs w:val="24"/>
                <w:lang w:val="en-US"/>
              </w:rPr>
              <w:t>104/1598</w:t>
            </w:r>
          </w:p>
        </w:tc>
        <w:tc>
          <w:tcPr>
            <w:tcW w:w="1137" w:type="dxa"/>
            <w:gridSpan w:val="2"/>
            <w:shd w:val="clear" w:color="auto" w:fill="auto"/>
            <w:vAlign w:val="center"/>
          </w:tcPr>
          <w:p w:rsidR="00881ABF" w:rsidRPr="0097220B" w:rsidRDefault="00881ABF" w:rsidP="0007586C">
            <w:pPr>
              <w:spacing w:before="60" w:after="60"/>
              <w:jc w:val="center"/>
              <w:rPr>
                <w:sz w:val="24"/>
                <w:szCs w:val="24"/>
              </w:rPr>
            </w:pPr>
            <w:r w:rsidRPr="0097220B">
              <w:rPr>
                <w:sz w:val="24"/>
                <w:szCs w:val="24"/>
                <w:lang w:val="en-US"/>
              </w:rPr>
              <w:t>Alc/gas</w:t>
            </w:r>
          </w:p>
        </w:tc>
      </w:tr>
      <w:tr w:rsidR="00881ABF" w:rsidRPr="0097220B" w:rsidTr="0007586C">
        <w:tc>
          <w:tcPr>
            <w:tcW w:w="707" w:type="dxa"/>
            <w:tcBorders>
              <w:top w:val="single" w:sz="4" w:space="0" w:color="auto"/>
            </w:tcBorders>
            <w:shd w:val="clear" w:color="auto" w:fill="auto"/>
          </w:tcPr>
          <w:p w:rsidR="00881ABF" w:rsidRPr="0097220B" w:rsidRDefault="00881ABF" w:rsidP="0007586C">
            <w:pPr>
              <w:spacing w:before="60" w:after="60"/>
              <w:ind w:left="34"/>
              <w:jc w:val="center"/>
              <w:rPr>
                <w:bCs/>
                <w:sz w:val="24"/>
                <w:szCs w:val="24"/>
                <w:lang w:val="en-US"/>
              </w:rPr>
            </w:pPr>
            <w:r w:rsidRPr="0097220B">
              <w:rPr>
                <w:bCs/>
                <w:sz w:val="24"/>
                <w:szCs w:val="24"/>
                <w:lang w:val="en-US"/>
              </w:rPr>
              <w:t>04</w:t>
            </w:r>
          </w:p>
        </w:tc>
        <w:tc>
          <w:tcPr>
            <w:tcW w:w="1840" w:type="dxa"/>
            <w:tcBorders>
              <w:top w:val="single" w:sz="4" w:space="0" w:color="auto"/>
            </w:tcBorders>
            <w:shd w:val="clear" w:color="auto" w:fill="auto"/>
            <w:vAlign w:val="center"/>
          </w:tcPr>
          <w:p w:rsidR="00881ABF" w:rsidRPr="0097220B" w:rsidRDefault="00881ABF" w:rsidP="0007586C">
            <w:pPr>
              <w:spacing w:before="60" w:after="60"/>
              <w:ind w:right="-108"/>
              <w:rPr>
                <w:bCs/>
                <w:sz w:val="24"/>
                <w:szCs w:val="24"/>
                <w:lang w:val="en-US"/>
              </w:rPr>
            </w:pPr>
            <w:r w:rsidRPr="0097220B">
              <w:rPr>
                <w:bCs/>
                <w:sz w:val="24"/>
                <w:szCs w:val="24"/>
                <w:lang w:val="en-US"/>
              </w:rPr>
              <w:t>VOYAGE 1.6 CITY</w:t>
            </w:r>
          </w:p>
        </w:tc>
        <w:tc>
          <w:tcPr>
            <w:tcW w:w="1138" w:type="dxa"/>
            <w:shd w:val="clear" w:color="auto" w:fill="auto"/>
            <w:vAlign w:val="center"/>
          </w:tcPr>
          <w:p w:rsidR="00881ABF" w:rsidRPr="0097220B" w:rsidRDefault="00881ABF" w:rsidP="0007586C">
            <w:pPr>
              <w:spacing w:before="60" w:after="60"/>
              <w:ind w:left="-108" w:right="-108"/>
              <w:jc w:val="center"/>
              <w:rPr>
                <w:sz w:val="24"/>
                <w:szCs w:val="24"/>
              </w:rPr>
            </w:pPr>
            <w:r w:rsidRPr="0097220B">
              <w:rPr>
                <w:bCs/>
                <w:sz w:val="24"/>
                <w:szCs w:val="24"/>
              </w:rPr>
              <w:t>LRI 4974</w:t>
            </w:r>
          </w:p>
        </w:tc>
        <w:tc>
          <w:tcPr>
            <w:tcW w:w="2266" w:type="dxa"/>
            <w:gridSpan w:val="2"/>
            <w:shd w:val="clear" w:color="auto" w:fill="auto"/>
            <w:vAlign w:val="center"/>
          </w:tcPr>
          <w:p w:rsidR="00881ABF" w:rsidRPr="0097220B" w:rsidRDefault="00881ABF" w:rsidP="0007586C">
            <w:pPr>
              <w:spacing w:before="60" w:after="60"/>
              <w:jc w:val="center"/>
              <w:rPr>
                <w:sz w:val="24"/>
                <w:szCs w:val="24"/>
                <w:lang w:val="en-US"/>
              </w:rPr>
            </w:pPr>
            <w:r w:rsidRPr="0097220B">
              <w:rPr>
                <w:rFonts w:eastAsia="Calibri"/>
                <w:sz w:val="24"/>
                <w:szCs w:val="24"/>
                <w:lang w:val="en-US"/>
              </w:rPr>
              <w:t>9BWDB45U7FT001576</w:t>
            </w:r>
          </w:p>
        </w:tc>
        <w:tc>
          <w:tcPr>
            <w:tcW w:w="851" w:type="dxa"/>
            <w:shd w:val="clear" w:color="auto" w:fill="auto"/>
            <w:vAlign w:val="center"/>
          </w:tcPr>
          <w:p w:rsidR="00881ABF" w:rsidRPr="0097220B" w:rsidRDefault="00881ABF" w:rsidP="0007586C">
            <w:pPr>
              <w:spacing w:before="60" w:after="60"/>
              <w:ind w:left="-107" w:right="-109"/>
              <w:jc w:val="center"/>
              <w:rPr>
                <w:sz w:val="24"/>
                <w:szCs w:val="24"/>
              </w:rPr>
            </w:pPr>
            <w:r w:rsidRPr="0097220B">
              <w:rPr>
                <w:bCs/>
                <w:sz w:val="24"/>
                <w:szCs w:val="24"/>
                <w:lang w:val="en-US"/>
              </w:rPr>
              <w:t>2014/15</w:t>
            </w:r>
          </w:p>
        </w:tc>
        <w:tc>
          <w:tcPr>
            <w:tcW w:w="1133" w:type="dxa"/>
            <w:shd w:val="clear" w:color="auto" w:fill="auto"/>
            <w:vAlign w:val="center"/>
          </w:tcPr>
          <w:p w:rsidR="00881ABF" w:rsidRPr="0097220B" w:rsidRDefault="00881ABF" w:rsidP="0007586C">
            <w:pPr>
              <w:spacing w:before="60" w:after="60"/>
              <w:jc w:val="center"/>
              <w:rPr>
                <w:sz w:val="24"/>
                <w:szCs w:val="24"/>
                <w:lang w:val="en-US"/>
              </w:rPr>
            </w:pPr>
            <w:r w:rsidRPr="0097220B">
              <w:rPr>
                <w:sz w:val="24"/>
                <w:szCs w:val="24"/>
                <w:lang w:val="en-US"/>
              </w:rPr>
              <w:t>104/1598</w:t>
            </w:r>
          </w:p>
        </w:tc>
        <w:tc>
          <w:tcPr>
            <w:tcW w:w="1137" w:type="dxa"/>
            <w:gridSpan w:val="2"/>
            <w:shd w:val="clear" w:color="auto" w:fill="auto"/>
            <w:vAlign w:val="center"/>
          </w:tcPr>
          <w:p w:rsidR="00881ABF" w:rsidRPr="0097220B" w:rsidRDefault="00881ABF" w:rsidP="0007586C">
            <w:pPr>
              <w:spacing w:before="60" w:after="60"/>
              <w:jc w:val="center"/>
              <w:rPr>
                <w:sz w:val="24"/>
                <w:szCs w:val="24"/>
              </w:rPr>
            </w:pPr>
            <w:r w:rsidRPr="0097220B">
              <w:rPr>
                <w:sz w:val="24"/>
                <w:szCs w:val="24"/>
                <w:lang w:val="en-US"/>
              </w:rPr>
              <w:t>Alc/gas</w:t>
            </w:r>
          </w:p>
        </w:tc>
      </w:tr>
      <w:tr w:rsidR="00881ABF" w:rsidRPr="0097220B" w:rsidTr="0007586C">
        <w:tc>
          <w:tcPr>
            <w:tcW w:w="707" w:type="dxa"/>
            <w:tcBorders>
              <w:bottom w:val="single" w:sz="4" w:space="0" w:color="auto"/>
            </w:tcBorders>
            <w:shd w:val="clear" w:color="auto" w:fill="auto"/>
            <w:vAlign w:val="center"/>
          </w:tcPr>
          <w:p w:rsidR="00881ABF" w:rsidRPr="0097220B" w:rsidRDefault="00881ABF" w:rsidP="0007586C">
            <w:pPr>
              <w:spacing w:before="60" w:after="60"/>
              <w:ind w:left="34"/>
              <w:jc w:val="center"/>
              <w:rPr>
                <w:bCs/>
                <w:sz w:val="24"/>
                <w:szCs w:val="24"/>
                <w:lang w:val="en-US"/>
              </w:rPr>
            </w:pPr>
            <w:r w:rsidRPr="0097220B">
              <w:rPr>
                <w:bCs/>
                <w:sz w:val="24"/>
                <w:szCs w:val="24"/>
                <w:lang w:val="en-US"/>
              </w:rPr>
              <w:t>05</w:t>
            </w:r>
          </w:p>
        </w:tc>
        <w:tc>
          <w:tcPr>
            <w:tcW w:w="1840" w:type="dxa"/>
            <w:tcBorders>
              <w:bottom w:val="single" w:sz="4" w:space="0" w:color="auto"/>
            </w:tcBorders>
            <w:shd w:val="clear" w:color="auto" w:fill="auto"/>
            <w:vAlign w:val="center"/>
          </w:tcPr>
          <w:p w:rsidR="00881ABF" w:rsidRPr="0097220B" w:rsidRDefault="00881ABF" w:rsidP="0007586C">
            <w:pPr>
              <w:spacing w:before="60" w:after="60"/>
              <w:ind w:right="-108"/>
              <w:rPr>
                <w:bCs/>
                <w:sz w:val="24"/>
                <w:szCs w:val="24"/>
                <w:lang w:val="en-US"/>
              </w:rPr>
            </w:pPr>
            <w:r w:rsidRPr="0097220B">
              <w:rPr>
                <w:bCs/>
                <w:sz w:val="24"/>
                <w:szCs w:val="24"/>
                <w:lang w:val="en-US"/>
              </w:rPr>
              <w:t>VOYAGE 1.6 CITY</w:t>
            </w:r>
          </w:p>
        </w:tc>
        <w:tc>
          <w:tcPr>
            <w:tcW w:w="1138" w:type="dxa"/>
            <w:shd w:val="clear" w:color="auto" w:fill="auto"/>
            <w:vAlign w:val="center"/>
          </w:tcPr>
          <w:p w:rsidR="00881ABF" w:rsidRPr="0097220B" w:rsidRDefault="00881ABF" w:rsidP="0007586C">
            <w:pPr>
              <w:spacing w:before="60" w:after="60"/>
              <w:ind w:left="-108" w:right="-108"/>
              <w:jc w:val="center"/>
              <w:rPr>
                <w:sz w:val="24"/>
                <w:szCs w:val="24"/>
              </w:rPr>
            </w:pPr>
            <w:r w:rsidRPr="0097220B">
              <w:rPr>
                <w:bCs/>
                <w:sz w:val="24"/>
                <w:szCs w:val="24"/>
                <w:lang w:val="en-US"/>
              </w:rPr>
              <w:t>KPT 3254</w:t>
            </w:r>
          </w:p>
        </w:tc>
        <w:tc>
          <w:tcPr>
            <w:tcW w:w="2266" w:type="dxa"/>
            <w:gridSpan w:val="2"/>
            <w:shd w:val="clear" w:color="auto" w:fill="auto"/>
            <w:vAlign w:val="center"/>
          </w:tcPr>
          <w:p w:rsidR="00881ABF" w:rsidRPr="0097220B" w:rsidRDefault="00881ABF" w:rsidP="0007586C">
            <w:pPr>
              <w:spacing w:before="60" w:after="60"/>
              <w:jc w:val="center"/>
              <w:rPr>
                <w:sz w:val="24"/>
                <w:szCs w:val="24"/>
                <w:lang w:val="en-US"/>
              </w:rPr>
            </w:pPr>
            <w:r w:rsidRPr="0097220B">
              <w:rPr>
                <w:rFonts w:eastAsia="Calibri"/>
                <w:bCs/>
                <w:sz w:val="24"/>
                <w:szCs w:val="24"/>
              </w:rPr>
              <w:t>9BWDB45U9ET120924</w:t>
            </w:r>
          </w:p>
        </w:tc>
        <w:tc>
          <w:tcPr>
            <w:tcW w:w="851" w:type="dxa"/>
            <w:shd w:val="clear" w:color="auto" w:fill="auto"/>
            <w:vAlign w:val="center"/>
          </w:tcPr>
          <w:p w:rsidR="00881ABF" w:rsidRPr="0097220B" w:rsidRDefault="00881ABF" w:rsidP="0007586C">
            <w:pPr>
              <w:spacing w:before="60" w:after="60"/>
              <w:ind w:left="-107" w:right="-109"/>
              <w:jc w:val="center"/>
              <w:rPr>
                <w:sz w:val="24"/>
                <w:szCs w:val="24"/>
              </w:rPr>
            </w:pPr>
            <w:r w:rsidRPr="0097220B">
              <w:rPr>
                <w:bCs/>
                <w:sz w:val="24"/>
                <w:szCs w:val="24"/>
                <w:lang w:val="en-US"/>
              </w:rPr>
              <w:t>2013/14</w:t>
            </w:r>
          </w:p>
        </w:tc>
        <w:tc>
          <w:tcPr>
            <w:tcW w:w="1133" w:type="dxa"/>
            <w:shd w:val="clear" w:color="auto" w:fill="auto"/>
            <w:vAlign w:val="center"/>
          </w:tcPr>
          <w:p w:rsidR="00881ABF" w:rsidRPr="0097220B" w:rsidRDefault="00881ABF" w:rsidP="0007586C">
            <w:pPr>
              <w:spacing w:before="60" w:after="60"/>
              <w:jc w:val="center"/>
              <w:rPr>
                <w:sz w:val="24"/>
                <w:szCs w:val="24"/>
                <w:lang w:val="en-US"/>
              </w:rPr>
            </w:pPr>
            <w:r w:rsidRPr="0097220B">
              <w:rPr>
                <w:sz w:val="24"/>
                <w:szCs w:val="24"/>
                <w:lang w:val="en-US"/>
              </w:rPr>
              <w:t>104/1598</w:t>
            </w:r>
          </w:p>
        </w:tc>
        <w:tc>
          <w:tcPr>
            <w:tcW w:w="1137" w:type="dxa"/>
            <w:gridSpan w:val="2"/>
            <w:shd w:val="clear" w:color="auto" w:fill="auto"/>
            <w:vAlign w:val="center"/>
          </w:tcPr>
          <w:p w:rsidR="00881ABF" w:rsidRPr="0097220B" w:rsidRDefault="00881ABF" w:rsidP="0007586C">
            <w:pPr>
              <w:spacing w:before="60" w:after="60"/>
              <w:jc w:val="center"/>
              <w:rPr>
                <w:sz w:val="24"/>
                <w:szCs w:val="24"/>
              </w:rPr>
            </w:pPr>
            <w:r w:rsidRPr="0097220B">
              <w:rPr>
                <w:sz w:val="24"/>
                <w:szCs w:val="24"/>
                <w:lang w:val="en-US"/>
              </w:rPr>
              <w:t>Alc/gas</w:t>
            </w:r>
          </w:p>
        </w:tc>
      </w:tr>
      <w:tr w:rsidR="00881ABF" w:rsidRPr="0097220B" w:rsidTr="0007586C">
        <w:tc>
          <w:tcPr>
            <w:tcW w:w="707" w:type="dxa"/>
            <w:tcBorders>
              <w:top w:val="single" w:sz="4" w:space="0" w:color="auto"/>
            </w:tcBorders>
            <w:shd w:val="clear" w:color="auto" w:fill="auto"/>
          </w:tcPr>
          <w:p w:rsidR="00881ABF" w:rsidRPr="0097220B" w:rsidRDefault="00881ABF" w:rsidP="0007586C">
            <w:pPr>
              <w:spacing w:before="60" w:after="60"/>
              <w:ind w:left="34"/>
              <w:jc w:val="center"/>
              <w:rPr>
                <w:bCs/>
                <w:sz w:val="24"/>
                <w:szCs w:val="24"/>
                <w:lang w:val="en-US"/>
              </w:rPr>
            </w:pPr>
            <w:r w:rsidRPr="0097220B">
              <w:rPr>
                <w:bCs/>
                <w:sz w:val="24"/>
                <w:szCs w:val="24"/>
                <w:lang w:val="en-US"/>
              </w:rPr>
              <w:t>06</w:t>
            </w:r>
          </w:p>
        </w:tc>
        <w:tc>
          <w:tcPr>
            <w:tcW w:w="1840" w:type="dxa"/>
            <w:tcBorders>
              <w:top w:val="single" w:sz="4" w:space="0" w:color="auto"/>
            </w:tcBorders>
            <w:shd w:val="clear" w:color="auto" w:fill="auto"/>
            <w:vAlign w:val="center"/>
          </w:tcPr>
          <w:p w:rsidR="00881ABF" w:rsidRPr="0097220B" w:rsidRDefault="00881ABF" w:rsidP="0007586C">
            <w:pPr>
              <w:spacing w:before="60" w:after="60"/>
              <w:ind w:right="-108"/>
              <w:rPr>
                <w:bCs/>
                <w:sz w:val="24"/>
                <w:szCs w:val="24"/>
                <w:lang w:val="en-US"/>
              </w:rPr>
            </w:pPr>
            <w:r w:rsidRPr="0097220B">
              <w:rPr>
                <w:bCs/>
                <w:sz w:val="24"/>
                <w:szCs w:val="24"/>
                <w:lang w:val="en-US"/>
              </w:rPr>
              <w:t>VOYAGE 1.6 CITY</w:t>
            </w:r>
          </w:p>
        </w:tc>
        <w:tc>
          <w:tcPr>
            <w:tcW w:w="1138" w:type="dxa"/>
            <w:shd w:val="clear" w:color="auto" w:fill="auto"/>
            <w:vAlign w:val="center"/>
          </w:tcPr>
          <w:p w:rsidR="00881ABF" w:rsidRPr="0097220B" w:rsidRDefault="00881ABF" w:rsidP="0007586C">
            <w:pPr>
              <w:spacing w:before="60" w:after="60"/>
              <w:ind w:left="-108" w:right="-108"/>
              <w:jc w:val="center"/>
              <w:rPr>
                <w:sz w:val="24"/>
                <w:szCs w:val="24"/>
              </w:rPr>
            </w:pPr>
            <w:r w:rsidRPr="0097220B">
              <w:rPr>
                <w:bCs/>
                <w:sz w:val="24"/>
                <w:szCs w:val="24"/>
                <w:lang w:val="en-US"/>
              </w:rPr>
              <w:t>LRR 5522</w:t>
            </w:r>
          </w:p>
        </w:tc>
        <w:tc>
          <w:tcPr>
            <w:tcW w:w="2266" w:type="dxa"/>
            <w:gridSpan w:val="2"/>
            <w:shd w:val="clear" w:color="auto" w:fill="auto"/>
            <w:vAlign w:val="center"/>
          </w:tcPr>
          <w:p w:rsidR="00881ABF" w:rsidRPr="0097220B" w:rsidRDefault="00881ABF" w:rsidP="0007586C">
            <w:pPr>
              <w:spacing w:before="60" w:after="60"/>
              <w:jc w:val="center"/>
              <w:rPr>
                <w:sz w:val="24"/>
                <w:szCs w:val="24"/>
                <w:lang w:val="en-US"/>
              </w:rPr>
            </w:pPr>
            <w:r w:rsidRPr="0097220B">
              <w:rPr>
                <w:rFonts w:eastAsia="Calibri"/>
                <w:bCs/>
                <w:sz w:val="24"/>
                <w:szCs w:val="24"/>
              </w:rPr>
              <w:t>9BWDB45U7ET121280</w:t>
            </w:r>
          </w:p>
        </w:tc>
        <w:tc>
          <w:tcPr>
            <w:tcW w:w="851" w:type="dxa"/>
            <w:shd w:val="clear" w:color="auto" w:fill="auto"/>
            <w:vAlign w:val="center"/>
          </w:tcPr>
          <w:p w:rsidR="00881ABF" w:rsidRPr="0097220B" w:rsidRDefault="00881ABF" w:rsidP="0007586C">
            <w:pPr>
              <w:spacing w:before="60" w:after="60"/>
              <w:ind w:left="-107" w:right="-109"/>
              <w:jc w:val="center"/>
              <w:rPr>
                <w:sz w:val="24"/>
                <w:szCs w:val="24"/>
              </w:rPr>
            </w:pPr>
            <w:r w:rsidRPr="0097220B">
              <w:rPr>
                <w:bCs/>
                <w:sz w:val="24"/>
                <w:szCs w:val="24"/>
                <w:lang w:val="en-US"/>
              </w:rPr>
              <w:t>2013/14</w:t>
            </w:r>
          </w:p>
        </w:tc>
        <w:tc>
          <w:tcPr>
            <w:tcW w:w="1133" w:type="dxa"/>
            <w:shd w:val="clear" w:color="auto" w:fill="auto"/>
            <w:vAlign w:val="center"/>
          </w:tcPr>
          <w:p w:rsidR="00881ABF" w:rsidRPr="0097220B" w:rsidRDefault="00881ABF" w:rsidP="0007586C">
            <w:pPr>
              <w:spacing w:before="60" w:after="60"/>
              <w:jc w:val="center"/>
              <w:rPr>
                <w:sz w:val="24"/>
                <w:szCs w:val="24"/>
                <w:lang w:val="en-US"/>
              </w:rPr>
            </w:pPr>
            <w:r w:rsidRPr="0097220B">
              <w:rPr>
                <w:sz w:val="24"/>
                <w:szCs w:val="24"/>
                <w:lang w:val="en-US"/>
              </w:rPr>
              <w:t>104/1598</w:t>
            </w:r>
          </w:p>
        </w:tc>
        <w:tc>
          <w:tcPr>
            <w:tcW w:w="1137" w:type="dxa"/>
            <w:gridSpan w:val="2"/>
            <w:shd w:val="clear" w:color="auto" w:fill="auto"/>
            <w:vAlign w:val="center"/>
          </w:tcPr>
          <w:p w:rsidR="00881ABF" w:rsidRPr="0097220B" w:rsidRDefault="00881ABF" w:rsidP="0007586C">
            <w:pPr>
              <w:spacing w:before="60" w:after="60"/>
              <w:jc w:val="center"/>
              <w:rPr>
                <w:sz w:val="24"/>
                <w:szCs w:val="24"/>
              </w:rPr>
            </w:pPr>
            <w:r w:rsidRPr="0097220B">
              <w:rPr>
                <w:sz w:val="24"/>
                <w:szCs w:val="24"/>
                <w:lang w:val="en-US"/>
              </w:rPr>
              <w:t>Alc/gas</w:t>
            </w:r>
          </w:p>
        </w:tc>
      </w:tr>
      <w:tr w:rsidR="00881ABF" w:rsidRPr="0097220B" w:rsidTr="0007586C">
        <w:tc>
          <w:tcPr>
            <w:tcW w:w="707" w:type="dxa"/>
            <w:tcBorders>
              <w:top w:val="single" w:sz="4" w:space="0" w:color="auto"/>
            </w:tcBorders>
            <w:shd w:val="clear" w:color="auto" w:fill="auto"/>
          </w:tcPr>
          <w:p w:rsidR="00881ABF" w:rsidRPr="0097220B" w:rsidRDefault="00881ABF" w:rsidP="0007586C">
            <w:pPr>
              <w:spacing w:before="60" w:after="60"/>
              <w:ind w:left="34"/>
              <w:jc w:val="center"/>
              <w:rPr>
                <w:bCs/>
                <w:sz w:val="24"/>
                <w:szCs w:val="24"/>
              </w:rPr>
            </w:pPr>
            <w:r w:rsidRPr="0097220B">
              <w:rPr>
                <w:bCs/>
                <w:sz w:val="24"/>
                <w:szCs w:val="24"/>
              </w:rPr>
              <w:t>07</w:t>
            </w:r>
          </w:p>
        </w:tc>
        <w:tc>
          <w:tcPr>
            <w:tcW w:w="1840" w:type="dxa"/>
            <w:tcBorders>
              <w:top w:val="single" w:sz="4" w:space="0" w:color="auto"/>
            </w:tcBorders>
            <w:shd w:val="clear" w:color="auto" w:fill="auto"/>
            <w:vAlign w:val="center"/>
          </w:tcPr>
          <w:p w:rsidR="00881ABF" w:rsidRPr="0097220B" w:rsidRDefault="00881ABF" w:rsidP="0007586C">
            <w:pPr>
              <w:spacing w:before="60" w:after="60"/>
              <w:ind w:right="-108"/>
              <w:rPr>
                <w:bCs/>
                <w:sz w:val="24"/>
                <w:szCs w:val="24"/>
                <w:lang w:val="en-US"/>
              </w:rPr>
            </w:pPr>
            <w:r w:rsidRPr="0097220B">
              <w:rPr>
                <w:bCs/>
                <w:sz w:val="24"/>
                <w:szCs w:val="24"/>
                <w:lang w:val="en-US"/>
              </w:rPr>
              <w:t>VOYAGE 1.6 CITY</w:t>
            </w:r>
          </w:p>
        </w:tc>
        <w:tc>
          <w:tcPr>
            <w:tcW w:w="1138" w:type="dxa"/>
            <w:shd w:val="clear" w:color="auto" w:fill="auto"/>
            <w:vAlign w:val="center"/>
          </w:tcPr>
          <w:p w:rsidR="00881ABF" w:rsidRPr="0097220B" w:rsidRDefault="00881ABF" w:rsidP="0007586C">
            <w:pPr>
              <w:spacing w:before="60" w:after="60"/>
              <w:ind w:left="-108" w:right="-108"/>
              <w:jc w:val="center"/>
              <w:rPr>
                <w:bCs/>
                <w:sz w:val="24"/>
                <w:szCs w:val="24"/>
                <w:lang w:val="en-US"/>
              </w:rPr>
            </w:pPr>
            <w:r w:rsidRPr="0097220B">
              <w:rPr>
                <w:bCs/>
                <w:sz w:val="24"/>
                <w:szCs w:val="24"/>
                <w:lang w:val="en-US"/>
              </w:rPr>
              <w:t>LQW 3968</w:t>
            </w:r>
          </w:p>
        </w:tc>
        <w:tc>
          <w:tcPr>
            <w:tcW w:w="2266" w:type="dxa"/>
            <w:gridSpan w:val="2"/>
            <w:shd w:val="clear" w:color="auto" w:fill="auto"/>
            <w:vAlign w:val="center"/>
          </w:tcPr>
          <w:p w:rsidR="00881ABF" w:rsidRPr="0097220B" w:rsidRDefault="00881ABF" w:rsidP="0007586C">
            <w:pPr>
              <w:spacing w:before="60" w:after="60"/>
              <w:jc w:val="center"/>
              <w:rPr>
                <w:rFonts w:eastAsia="Calibri"/>
                <w:bCs/>
                <w:sz w:val="24"/>
                <w:szCs w:val="24"/>
              </w:rPr>
            </w:pPr>
            <w:r w:rsidRPr="0097220B">
              <w:rPr>
                <w:rFonts w:eastAsia="Calibri"/>
                <w:bCs/>
                <w:sz w:val="24"/>
                <w:szCs w:val="24"/>
              </w:rPr>
              <w:t>9BWDB45U4ET048210</w:t>
            </w:r>
          </w:p>
        </w:tc>
        <w:tc>
          <w:tcPr>
            <w:tcW w:w="851" w:type="dxa"/>
            <w:shd w:val="clear" w:color="auto" w:fill="auto"/>
            <w:vAlign w:val="center"/>
          </w:tcPr>
          <w:p w:rsidR="00881ABF" w:rsidRPr="0097220B" w:rsidRDefault="00881ABF" w:rsidP="0007586C">
            <w:pPr>
              <w:spacing w:before="60" w:after="60"/>
              <w:ind w:left="-107" w:right="-109"/>
              <w:jc w:val="center"/>
              <w:rPr>
                <w:bCs/>
                <w:sz w:val="24"/>
                <w:szCs w:val="24"/>
                <w:lang w:val="en-US"/>
              </w:rPr>
            </w:pPr>
            <w:r w:rsidRPr="0097220B">
              <w:rPr>
                <w:bCs/>
                <w:sz w:val="24"/>
                <w:szCs w:val="24"/>
                <w:lang w:val="en-US"/>
              </w:rPr>
              <w:t>2013</w:t>
            </w:r>
          </w:p>
        </w:tc>
        <w:tc>
          <w:tcPr>
            <w:tcW w:w="1133" w:type="dxa"/>
            <w:shd w:val="clear" w:color="auto" w:fill="auto"/>
            <w:vAlign w:val="center"/>
          </w:tcPr>
          <w:p w:rsidR="00881ABF" w:rsidRPr="0097220B" w:rsidRDefault="00881ABF" w:rsidP="0007586C">
            <w:pPr>
              <w:spacing w:before="60" w:after="60"/>
              <w:jc w:val="center"/>
              <w:rPr>
                <w:sz w:val="24"/>
                <w:szCs w:val="24"/>
                <w:lang w:val="en-US"/>
              </w:rPr>
            </w:pPr>
            <w:r w:rsidRPr="0097220B">
              <w:rPr>
                <w:sz w:val="24"/>
                <w:szCs w:val="24"/>
                <w:lang w:val="en-US"/>
              </w:rPr>
              <w:t>104/1598</w:t>
            </w:r>
          </w:p>
        </w:tc>
        <w:tc>
          <w:tcPr>
            <w:tcW w:w="1137" w:type="dxa"/>
            <w:gridSpan w:val="2"/>
            <w:shd w:val="clear" w:color="auto" w:fill="auto"/>
            <w:vAlign w:val="center"/>
          </w:tcPr>
          <w:p w:rsidR="00881ABF" w:rsidRPr="0097220B" w:rsidRDefault="00881ABF" w:rsidP="0007586C">
            <w:pPr>
              <w:spacing w:before="60" w:after="60"/>
              <w:jc w:val="center"/>
              <w:rPr>
                <w:sz w:val="24"/>
                <w:szCs w:val="24"/>
              </w:rPr>
            </w:pPr>
            <w:r w:rsidRPr="0097220B">
              <w:rPr>
                <w:sz w:val="24"/>
                <w:szCs w:val="24"/>
                <w:lang w:val="en-US"/>
              </w:rPr>
              <w:t>Alc/gas</w:t>
            </w:r>
          </w:p>
        </w:tc>
      </w:tr>
      <w:tr w:rsidR="00881ABF" w:rsidRPr="0097220B" w:rsidTr="0007586C">
        <w:tc>
          <w:tcPr>
            <w:tcW w:w="707" w:type="dxa"/>
            <w:shd w:val="clear" w:color="auto" w:fill="auto"/>
            <w:vAlign w:val="center"/>
          </w:tcPr>
          <w:p w:rsidR="00881ABF" w:rsidRPr="0097220B" w:rsidRDefault="00881ABF" w:rsidP="0007586C">
            <w:pPr>
              <w:spacing w:before="60" w:after="60"/>
              <w:ind w:left="34"/>
              <w:jc w:val="center"/>
              <w:rPr>
                <w:bCs/>
                <w:sz w:val="24"/>
                <w:szCs w:val="24"/>
              </w:rPr>
            </w:pPr>
            <w:r w:rsidRPr="0097220B">
              <w:rPr>
                <w:bCs/>
                <w:sz w:val="24"/>
                <w:szCs w:val="24"/>
              </w:rPr>
              <w:lastRenderedPageBreak/>
              <w:t>08</w:t>
            </w:r>
          </w:p>
        </w:tc>
        <w:tc>
          <w:tcPr>
            <w:tcW w:w="1840" w:type="dxa"/>
            <w:shd w:val="clear" w:color="auto" w:fill="auto"/>
            <w:vAlign w:val="center"/>
          </w:tcPr>
          <w:p w:rsidR="00881ABF" w:rsidRPr="0097220B" w:rsidRDefault="00881ABF" w:rsidP="0007586C">
            <w:pPr>
              <w:spacing w:before="60" w:after="60"/>
              <w:ind w:right="-108"/>
              <w:rPr>
                <w:bCs/>
                <w:sz w:val="24"/>
                <w:szCs w:val="24"/>
              </w:rPr>
            </w:pPr>
            <w:r w:rsidRPr="0097220B">
              <w:rPr>
                <w:bCs/>
                <w:sz w:val="24"/>
                <w:szCs w:val="24"/>
              </w:rPr>
              <w:t>NOVO GOL 1.6</w:t>
            </w:r>
          </w:p>
        </w:tc>
        <w:tc>
          <w:tcPr>
            <w:tcW w:w="1138" w:type="dxa"/>
            <w:shd w:val="clear" w:color="auto" w:fill="auto"/>
            <w:vAlign w:val="center"/>
          </w:tcPr>
          <w:p w:rsidR="00881ABF" w:rsidRPr="0097220B" w:rsidRDefault="00881ABF" w:rsidP="0007586C">
            <w:pPr>
              <w:spacing w:before="60" w:after="60"/>
              <w:ind w:left="-108" w:right="-108"/>
              <w:jc w:val="center"/>
              <w:rPr>
                <w:sz w:val="24"/>
                <w:szCs w:val="24"/>
              </w:rPr>
            </w:pPr>
            <w:r w:rsidRPr="0097220B">
              <w:rPr>
                <w:bCs/>
                <w:sz w:val="24"/>
                <w:szCs w:val="24"/>
              </w:rPr>
              <w:t>KPQ 4625</w:t>
            </w:r>
          </w:p>
        </w:tc>
        <w:tc>
          <w:tcPr>
            <w:tcW w:w="2266" w:type="dxa"/>
            <w:gridSpan w:val="2"/>
            <w:shd w:val="clear" w:color="auto" w:fill="auto"/>
            <w:vAlign w:val="center"/>
          </w:tcPr>
          <w:p w:rsidR="00881ABF" w:rsidRPr="0097220B" w:rsidRDefault="00881ABF" w:rsidP="0007586C">
            <w:pPr>
              <w:spacing w:before="60" w:after="60"/>
              <w:jc w:val="center"/>
              <w:rPr>
                <w:sz w:val="24"/>
                <w:szCs w:val="24"/>
              </w:rPr>
            </w:pPr>
            <w:r w:rsidRPr="0097220B">
              <w:rPr>
                <w:rFonts w:eastAsia="Calibri"/>
                <w:bCs/>
                <w:sz w:val="24"/>
                <w:szCs w:val="24"/>
              </w:rPr>
              <w:t>9BWAB45U1ET024501</w:t>
            </w:r>
          </w:p>
        </w:tc>
        <w:tc>
          <w:tcPr>
            <w:tcW w:w="851" w:type="dxa"/>
            <w:shd w:val="clear" w:color="auto" w:fill="auto"/>
            <w:vAlign w:val="center"/>
          </w:tcPr>
          <w:p w:rsidR="00881ABF" w:rsidRPr="0097220B" w:rsidRDefault="00881ABF" w:rsidP="0007586C">
            <w:pPr>
              <w:spacing w:before="60" w:after="60"/>
              <w:ind w:left="-107" w:right="-109"/>
              <w:jc w:val="center"/>
              <w:rPr>
                <w:sz w:val="24"/>
                <w:szCs w:val="24"/>
              </w:rPr>
            </w:pPr>
            <w:r w:rsidRPr="0097220B">
              <w:rPr>
                <w:bCs/>
                <w:sz w:val="24"/>
                <w:szCs w:val="24"/>
                <w:lang w:val="en-US"/>
              </w:rPr>
              <w:t>2013/14</w:t>
            </w:r>
          </w:p>
        </w:tc>
        <w:tc>
          <w:tcPr>
            <w:tcW w:w="1133" w:type="dxa"/>
            <w:shd w:val="clear" w:color="auto" w:fill="auto"/>
            <w:vAlign w:val="center"/>
          </w:tcPr>
          <w:p w:rsidR="00881ABF" w:rsidRPr="0097220B" w:rsidRDefault="00881ABF" w:rsidP="0007586C">
            <w:pPr>
              <w:spacing w:before="60" w:after="60"/>
              <w:jc w:val="center"/>
              <w:rPr>
                <w:sz w:val="24"/>
                <w:szCs w:val="24"/>
                <w:lang w:val="en-US"/>
              </w:rPr>
            </w:pPr>
            <w:r w:rsidRPr="0097220B">
              <w:rPr>
                <w:sz w:val="24"/>
                <w:szCs w:val="24"/>
                <w:lang w:val="en-US"/>
              </w:rPr>
              <w:t>104/1598</w:t>
            </w:r>
          </w:p>
        </w:tc>
        <w:tc>
          <w:tcPr>
            <w:tcW w:w="1137" w:type="dxa"/>
            <w:gridSpan w:val="2"/>
            <w:shd w:val="clear" w:color="auto" w:fill="auto"/>
            <w:vAlign w:val="center"/>
          </w:tcPr>
          <w:p w:rsidR="00881ABF" w:rsidRPr="0097220B" w:rsidRDefault="00881ABF" w:rsidP="0007586C">
            <w:pPr>
              <w:spacing w:before="60" w:after="60"/>
              <w:jc w:val="center"/>
              <w:rPr>
                <w:sz w:val="24"/>
                <w:szCs w:val="24"/>
              </w:rPr>
            </w:pPr>
            <w:r w:rsidRPr="0097220B">
              <w:rPr>
                <w:sz w:val="24"/>
                <w:szCs w:val="24"/>
                <w:lang w:val="en-US"/>
              </w:rPr>
              <w:t>Alc/gas</w:t>
            </w:r>
          </w:p>
        </w:tc>
      </w:tr>
      <w:tr w:rsidR="00881ABF" w:rsidRPr="0097220B" w:rsidTr="0007586C">
        <w:tc>
          <w:tcPr>
            <w:tcW w:w="707" w:type="dxa"/>
            <w:tcBorders>
              <w:top w:val="single" w:sz="4" w:space="0" w:color="auto"/>
              <w:bottom w:val="single" w:sz="4" w:space="0" w:color="auto"/>
            </w:tcBorders>
            <w:shd w:val="clear" w:color="auto" w:fill="auto"/>
          </w:tcPr>
          <w:p w:rsidR="00881ABF" w:rsidRPr="0097220B" w:rsidRDefault="00881ABF" w:rsidP="0007586C">
            <w:pPr>
              <w:spacing w:before="60" w:after="60"/>
              <w:ind w:left="34"/>
              <w:jc w:val="center"/>
              <w:rPr>
                <w:bCs/>
                <w:sz w:val="24"/>
                <w:szCs w:val="24"/>
              </w:rPr>
            </w:pPr>
            <w:r w:rsidRPr="0097220B">
              <w:rPr>
                <w:bCs/>
                <w:sz w:val="24"/>
                <w:szCs w:val="24"/>
              </w:rPr>
              <w:t>09</w:t>
            </w:r>
          </w:p>
        </w:tc>
        <w:tc>
          <w:tcPr>
            <w:tcW w:w="1840" w:type="dxa"/>
            <w:tcBorders>
              <w:top w:val="single" w:sz="4" w:space="0" w:color="auto"/>
              <w:bottom w:val="single" w:sz="4" w:space="0" w:color="auto"/>
            </w:tcBorders>
            <w:shd w:val="clear" w:color="auto" w:fill="auto"/>
            <w:vAlign w:val="center"/>
          </w:tcPr>
          <w:p w:rsidR="00881ABF" w:rsidRPr="0097220B" w:rsidRDefault="00881ABF" w:rsidP="0007586C">
            <w:pPr>
              <w:spacing w:before="60" w:after="60"/>
              <w:ind w:right="-108"/>
              <w:rPr>
                <w:bCs/>
                <w:sz w:val="24"/>
                <w:szCs w:val="24"/>
              </w:rPr>
            </w:pPr>
            <w:r w:rsidRPr="0097220B">
              <w:rPr>
                <w:bCs/>
                <w:sz w:val="24"/>
                <w:szCs w:val="24"/>
              </w:rPr>
              <w:t>GOL 1.0</w:t>
            </w:r>
          </w:p>
        </w:tc>
        <w:tc>
          <w:tcPr>
            <w:tcW w:w="1138" w:type="dxa"/>
            <w:shd w:val="clear" w:color="auto" w:fill="auto"/>
            <w:vAlign w:val="center"/>
          </w:tcPr>
          <w:p w:rsidR="00881ABF" w:rsidRPr="0097220B" w:rsidRDefault="00881ABF" w:rsidP="0007586C">
            <w:pPr>
              <w:spacing w:before="60" w:after="60"/>
              <w:ind w:left="-108" w:right="-108"/>
              <w:jc w:val="center"/>
              <w:rPr>
                <w:sz w:val="24"/>
                <w:szCs w:val="24"/>
              </w:rPr>
            </w:pPr>
            <w:r w:rsidRPr="0097220B">
              <w:rPr>
                <w:bCs/>
                <w:sz w:val="24"/>
                <w:szCs w:val="24"/>
              </w:rPr>
              <w:t>LPP 3254</w:t>
            </w:r>
          </w:p>
        </w:tc>
        <w:tc>
          <w:tcPr>
            <w:tcW w:w="2266" w:type="dxa"/>
            <w:gridSpan w:val="2"/>
            <w:shd w:val="clear" w:color="auto" w:fill="auto"/>
            <w:vAlign w:val="center"/>
          </w:tcPr>
          <w:p w:rsidR="00881ABF" w:rsidRPr="0097220B" w:rsidRDefault="00881ABF" w:rsidP="0007586C">
            <w:pPr>
              <w:spacing w:before="60" w:after="60"/>
              <w:jc w:val="center"/>
              <w:rPr>
                <w:sz w:val="24"/>
                <w:szCs w:val="24"/>
                <w:lang w:val="en-US"/>
              </w:rPr>
            </w:pPr>
            <w:r w:rsidRPr="0097220B">
              <w:rPr>
                <w:bCs/>
                <w:sz w:val="24"/>
                <w:szCs w:val="24"/>
              </w:rPr>
              <w:t>9BWAA05U3AT238900</w:t>
            </w:r>
          </w:p>
        </w:tc>
        <w:tc>
          <w:tcPr>
            <w:tcW w:w="851" w:type="dxa"/>
            <w:shd w:val="clear" w:color="auto" w:fill="auto"/>
            <w:vAlign w:val="center"/>
          </w:tcPr>
          <w:p w:rsidR="00881ABF" w:rsidRPr="0097220B" w:rsidRDefault="00881ABF" w:rsidP="0007586C">
            <w:pPr>
              <w:spacing w:before="60" w:after="60"/>
              <w:ind w:left="-107" w:right="-109"/>
              <w:jc w:val="center"/>
              <w:rPr>
                <w:sz w:val="24"/>
                <w:szCs w:val="24"/>
              </w:rPr>
            </w:pPr>
            <w:r w:rsidRPr="0097220B">
              <w:rPr>
                <w:sz w:val="24"/>
                <w:szCs w:val="24"/>
                <w:lang w:val="en-US"/>
              </w:rPr>
              <w:t>2010/10</w:t>
            </w:r>
          </w:p>
        </w:tc>
        <w:tc>
          <w:tcPr>
            <w:tcW w:w="1133" w:type="dxa"/>
            <w:shd w:val="clear" w:color="auto" w:fill="auto"/>
            <w:vAlign w:val="center"/>
          </w:tcPr>
          <w:p w:rsidR="00881ABF" w:rsidRPr="0097220B" w:rsidRDefault="00881ABF" w:rsidP="0007586C">
            <w:pPr>
              <w:spacing w:before="60" w:after="60"/>
              <w:jc w:val="center"/>
              <w:rPr>
                <w:sz w:val="24"/>
                <w:szCs w:val="24"/>
                <w:lang w:val="en-US"/>
              </w:rPr>
            </w:pPr>
            <w:r w:rsidRPr="0097220B">
              <w:rPr>
                <w:sz w:val="24"/>
                <w:szCs w:val="24"/>
                <w:lang w:val="en-US"/>
              </w:rPr>
              <w:t>76/999</w:t>
            </w:r>
          </w:p>
        </w:tc>
        <w:tc>
          <w:tcPr>
            <w:tcW w:w="1137" w:type="dxa"/>
            <w:gridSpan w:val="2"/>
            <w:shd w:val="clear" w:color="auto" w:fill="auto"/>
            <w:vAlign w:val="center"/>
          </w:tcPr>
          <w:p w:rsidR="00881ABF" w:rsidRPr="0097220B" w:rsidRDefault="00881ABF" w:rsidP="0007586C">
            <w:pPr>
              <w:spacing w:before="60" w:after="60"/>
              <w:jc w:val="center"/>
              <w:rPr>
                <w:sz w:val="24"/>
                <w:szCs w:val="24"/>
              </w:rPr>
            </w:pPr>
            <w:r w:rsidRPr="0097220B">
              <w:rPr>
                <w:sz w:val="24"/>
                <w:szCs w:val="24"/>
              </w:rPr>
              <w:t>Alc/gas</w:t>
            </w:r>
          </w:p>
        </w:tc>
      </w:tr>
      <w:tr w:rsidR="00881ABF" w:rsidRPr="0097220B" w:rsidTr="0007586C">
        <w:tc>
          <w:tcPr>
            <w:tcW w:w="707" w:type="dxa"/>
            <w:tcBorders>
              <w:top w:val="single" w:sz="4" w:space="0" w:color="auto"/>
              <w:bottom w:val="single" w:sz="4" w:space="0" w:color="auto"/>
            </w:tcBorders>
            <w:shd w:val="clear" w:color="auto" w:fill="auto"/>
          </w:tcPr>
          <w:p w:rsidR="00881ABF" w:rsidRPr="0097220B" w:rsidRDefault="00881ABF" w:rsidP="0007586C">
            <w:pPr>
              <w:spacing w:before="60" w:after="60"/>
              <w:ind w:left="34"/>
              <w:jc w:val="center"/>
              <w:rPr>
                <w:bCs/>
                <w:sz w:val="24"/>
                <w:szCs w:val="24"/>
              </w:rPr>
            </w:pPr>
            <w:r w:rsidRPr="0097220B">
              <w:rPr>
                <w:bCs/>
                <w:sz w:val="24"/>
                <w:szCs w:val="24"/>
              </w:rPr>
              <w:t>10</w:t>
            </w:r>
          </w:p>
        </w:tc>
        <w:tc>
          <w:tcPr>
            <w:tcW w:w="1840" w:type="dxa"/>
            <w:tcBorders>
              <w:top w:val="single" w:sz="4" w:space="0" w:color="auto"/>
              <w:bottom w:val="single" w:sz="4" w:space="0" w:color="auto"/>
            </w:tcBorders>
            <w:shd w:val="clear" w:color="auto" w:fill="auto"/>
            <w:vAlign w:val="center"/>
          </w:tcPr>
          <w:p w:rsidR="00881ABF" w:rsidRPr="0097220B" w:rsidRDefault="00881ABF" w:rsidP="0007586C">
            <w:pPr>
              <w:spacing w:before="60" w:after="60"/>
              <w:ind w:right="-108"/>
              <w:rPr>
                <w:bCs/>
                <w:sz w:val="24"/>
                <w:szCs w:val="24"/>
              </w:rPr>
            </w:pPr>
            <w:r w:rsidRPr="0097220B">
              <w:rPr>
                <w:bCs/>
                <w:sz w:val="24"/>
                <w:szCs w:val="24"/>
              </w:rPr>
              <w:t>VW BORA</w:t>
            </w:r>
          </w:p>
        </w:tc>
        <w:tc>
          <w:tcPr>
            <w:tcW w:w="1138" w:type="dxa"/>
            <w:shd w:val="clear" w:color="auto" w:fill="auto"/>
            <w:vAlign w:val="center"/>
          </w:tcPr>
          <w:p w:rsidR="00881ABF" w:rsidRPr="0097220B" w:rsidRDefault="00881ABF" w:rsidP="0007586C">
            <w:pPr>
              <w:spacing w:before="60" w:after="60"/>
              <w:jc w:val="center"/>
              <w:rPr>
                <w:bCs/>
                <w:sz w:val="24"/>
                <w:szCs w:val="24"/>
              </w:rPr>
            </w:pPr>
            <w:r w:rsidRPr="0097220B">
              <w:rPr>
                <w:bCs/>
                <w:sz w:val="24"/>
                <w:szCs w:val="24"/>
              </w:rPr>
              <w:t>KMT 4626</w:t>
            </w:r>
          </w:p>
        </w:tc>
        <w:tc>
          <w:tcPr>
            <w:tcW w:w="2266" w:type="dxa"/>
            <w:gridSpan w:val="2"/>
            <w:shd w:val="clear" w:color="auto" w:fill="auto"/>
            <w:vAlign w:val="center"/>
          </w:tcPr>
          <w:p w:rsidR="00881ABF" w:rsidRPr="0097220B" w:rsidRDefault="00881ABF" w:rsidP="0007586C">
            <w:pPr>
              <w:spacing w:before="60" w:after="60"/>
              <w:jc w:val="center"/>
              <w:rPr>
                <w:sz w:val="24"/>
                <w:szCs w:val="24"/>
              </w:rPr>
            </w:pPr>
            <w:r w:rsidRPr="0097220B">
              <w:rPr>
                <w:bCs/>
                <w:sz w:val="24"/>
                <w:szCs w:val="24"/>
              </w:rPr>
              <w:t>8VWST49M77M607760</w:t>
            </w:r>
          </w:p>
        </w:tc>
        <w:tc>
          <w:tcPr>
            <w:tcW w:w="851" w:type="dxa"/>
            <w:shd w:val="clear" w:color="auto" w:fill="auto"/>
            <w:vAlign w:val="center"/>
          </w:tcPr>
          <w:p w:rsidR="00881ABF" w:rsidRPr="0097220B" w:rsidRDefault="00881ABF" w:rsidP="0007586C">
            <w:pPr>
              <w:spacing w:before="60" w:after="60"/>
              <w:ind w:left="-107" w:right="-108"/>
              <w:jc w:val="center"/>
              <w:rPr>
                <w:sz w:val="24"/>
                <w:szCs w:val="24"/>
              </w:rPr>
            </w:pPr>
            <w:r w:rsidRPr="0097220B">
              <w:rPr>
                <w:sz w:val="24"/>
                <w:szCs w:val="24"/>
              </w:rPr>
              <w:t>2006/07</w:t>
            </w:r>
          </w:p>
        </w:tc>
        <w:tc>
          <w:tcPr>
            <w:tcW w:w="1133" w:type="dxa"/>
            <w:shd w:val="clear" w:color="auto" w:fill="auto"/>
            <w:vAlign w:val="center"/>
          </w:tcPr>
          <w:p w:rsidR="00881ABF" w:rsidRPr="0097220B" w:rsidRDefault="00881ABF" w:rsidP="0007586C">
            <w:pPr>
              <w:spacing w:before="60" w:after="60"/>
              <w:jc w:val="center"/>
              <w:rPr>
                <w:sz w:val="24"/>
                <w:szCs w:val="24"/>
                <w:lang w:val="en-US"/>
              </w:rPr>
            </w:pPr>
            <w:r w:rsidRPr="0097220B">
              <w:rPr>
                <w:sz w:val="24"/>
                <w:szCs w:val="24"/>
                <w:lang w:val="en-US"/>
              </w:rPr>
              <w:t>116/1984</w:t>
            </w:r>
          </w:p>
        </w:tc>
        <w:tc>
          <w:tcPr>
            <w:tcW w:w="1137" w:type="dxa"/>
            <w:gridSpan w:val="2"/>
            <w:shd w:val="clear" w:color="auto" w:fill="auto"/>
            <w:vAlign w:val="center"/>
          </w:tcPr>
          <w:p w:rsidR="00881ABF" w:rsidRPr="0097220B" w:rsidRDefault="00881ABF" w:rsidP="0007586C">
            <w:pPr>
              <w:spacing w:before="60" w:after="60"/>
              <w:jc w:val="center"/>
              <w:rPr>
                <w:sz w:val="24"/>
                <w:szCs w:val="24"/>
              </w:rPr>
            </w:pPr>
            <w:r w:rsidRPr="0097220B">
              <w:rPr>
                <w:sz w:val="24"/>
                <w:szCs w:val="24"/>
                <w:lang w:val="en-US"/>
              </w:rPr>
              <w:t>Alc/gas</w:t>
            </w:r>
          </w:p>
        </w:tc>
      </w:tr>
      <w:tr w:rsidR="00881ABF" w:rsidRPr="0097220B" w:rsidTr="0007586C">
        <w:tc>
          <w:tcPr>
            <w:tcW w:w="707" w:type="dxa"/>
            <w:tcBorders>
              <w:top w:val="single" w:sz="4" w:space="0" w:color="auto"/>
            </w:tcBorders>
            <w:shd w:val="clear" w:color="auto" w:fill="auto"/>
          </w:tcPr>
          <w:p w:rsidR="00881ABF" w:rsidRPr="0097220B" w:rsidRDefault="00881ABF" w:rsidP="0007586C">
            <w:pPr>
              <w:spacing w:before="60" w:after="60"/>
              <w:ind w:left="34"/>
              <w:jc w:val="center"/>
              <w:rPr>
                <w:bCs/>
                <w:sz w:val="24"/>
                <w:szCs w:val="24"/>
              </w:rPr>
            </w:pPr>
            <w:r w:rsidRPr="0097220B">
              <w:rPr>
                <w:bCs/>
                <w:sz w:val="24"/>
                <w:szCs w:val="24"/>
              </w:rPr>
              <w:t>11</w:t>
            </w:r>
          </w:p>
        </w:tc>
        <w:tc>
          <w:tcPr>
            <w:tcW w:w="1840" w:type="dxa"/>
            <w:tcBorders>
              <w:top w:val="single" w:sz="4" w:space="0" w:color="auto"/>
            </w:tcBorders>
            <w:shd w:val="clear" w:color="auto" w:fill="auto"/>
            <w:vAlign w:val="center"/>
          </w:tcPr>
          <w:p w:rsidR="00881ABF" w:rsidRPr="0097220B" w:rsidRDefault="00881ABF" w:rsidP="0007586C">
            <w:pPr>
              <w:spacing w:before="60" w:after="60"/>
              <w:ind w:right="-108"/>
              <w:rPr>
                <w:bCs/>
                <w:sz w:val="24"/>
                <w:szCs w:val="24"/>
              </w:rPr>
            </w:pPr>
            <w:r w:rsidRPr="0097220B">
              <w:rPr>
                <w:bCs/>
                <w:sz w:val="24"/>
                <w:szCs w:val="24"/>
              </w:rPr>
              <w:t>VW KOMBI</w:t>
            </w:r>
          </w:p>
        </w:tc>
        <w:tc>
          <w:tcPr>
            <w:tcW w:w="1138" w:type="dxa"/>
            <w:shd w:val="clear" w:color="auto" w:fill="auto"/>
            <w:vAlign w:val="center"/>
          </w:tcPr>
          <w:p w:rsidR="00881ABF" w:rsidRPr="0097220B" w:rsidRDefault="00881ABF" w:rsidP="0007586C">
            <w:pPr>
              <w:spacing w:before="60" w:after="60"/>
              <w:jc w:val="center"/>
              <w:rPr>
                <w:sz w:val="24"/>
                <w:szCs w:val="24"/>
              </w:rPr>
            </w:pPr>
            <w:r w:rsidRPr="0097220B">
              <w:rPr>
                <w:bCs/>
                <w:sz w:val="24"/>
                <w:szCs w:val="24"/>
              </w:rPr>
              <w:t>LQE 2303</w:t>
            </w:r>
          </w:p>
        </w:tc>
        <w:tc>
          <w:tcPr>
            <w:tcW w:w="2266" w:type="dxa"/>
            <w:gridSpan w:val="2"/>
            <w:shd w:val="clear" w:color="auto" w:fill="auto"/>
            <w:vAlign w:val="center"/>
          </w:tcPr>
          <w:p w:rsidR="00881ABF" w:rsidRPr="0097220B" w:rsidRDefault="00881ABF" w:rsidP="0007586C">
            <w:pPr>
              <w:spacing w:before="60" w:after="60"/>
              <w:jc w:val="center"/>
              <w:rPr>
                <w:sz w:val="24"/>
                <w:szCs w:val="24"/>
                <w:lang w:val="en-US"/>
              </w:rPr>
            </w:pPr>
            <w:r w:rsidRPr="0097220B">
              <w:rPr>
                <w:bCs/>
                <w:sz w:val="24"/>
                <w:szCs w:val="24"/>
              </w:rPr>
              <w:t>9BWMF07X8CP017990</w:t>
            </w:r>
          </w:p>
        </w:tc>
        <w:tc>
          <w:tcPr>
            <w:tcW w:w="851" w:type="dxa"/>
            <w:shd w:val="clear" w:color="auto" w:fill="auto"/>
            <w:vAlign w:val="center"/>
          </w:tcPr>
          <w:p w:rsidR="00881ABF" w:rsidRPr="0097220B" w:rsidRDefault="00881ABF" w:rsidP="0007586C">
            <w:pPr>
              <w:spacing w:before="60" w:after="60"/>
              <w:ind w:left="-107" w:right="-108"/>
              <w:jc w:val="center"/>
              <w:rPr>
                <w:sz w:val="24"/>
                <w:szCs w:val="24"/>
              </w:rPr>
            </w:pPr>
            <w:r w:rsidRPr="0097220B">
              <w:rPr>
                <w:sz w:val="24"/>
                <w:szCs w:val="24"/>
                <w:lang w:val="en-US"/>
              </w:rPr>
              <w:t>2011/12</w:t>
            </w:r>
          </w:p>
        </w:tc>
        <w:tc>
          <w:tcPr>
            <w:tcW w:w="1133" w:type="dxa"/>
            <w:shd w:val="clear" w:color="auto" w:fill="auto"/>
            <w:vAlign w:val="center"/>
          </w:tcPr>
          <w:p w:rsidR="00881ABF" w:rsidRPr="0097220B" w:rsidRDefault="00881ABF" w:rsidP="0007586C">
            <w:pPr>
              <w:spacing w:before="60" w:after="60"/>
              <w:jc w:val="center"/>
              <w:rPr>
                <w:sz w:val="24"/>
                <w:szCs w:val="24"/>
                <w:lang w:val="en-US"/>
              </w:rPr>
            </w:pPr>
            <w:r w:rsidRPr="0097220B">
              <w:rPr>
                <w:sz w:val="24"/>
                <w:szCs w:val="24"/>
                <w:lang w:val="en-US"/>
              </w:rPr>
              <w:t>80/1390</w:t>
            </w:r>
          </w:p>
        </w:tc>
        <w:tc>
          <w:tcPr>
            <w:tcW w:w="1137" w:type="dxa"/>
            <w:gridSpan w:val="2"/>
            <w:shd w:val="clear" w:color="auto" w:fill="auto"/>
            <w:vAlign w:val="center"/>
          </w:tcPr>
          <w:p w:rsidR="00881ABF" w:rsidRPr="0097220B" w:rsidRDefault="00881ABF" w:rsidP="0007586C">
            <w:pPr>
              <w:spacing w:before="60" w:after="60"/>
              <w:jc w:val="center"/>
              <w:rPr>
                <w:sz w:val="24"/>
                <w:szCs w:val="24"/>
              </w:rPr>
            </w:pPr>
            <w:r w:rsidRPr="0097220B">
              <w:rPr>
                <w:sz w:val="24"/>
                <w:szCs w:val="24"/>
              </w:rPr>
              <w:t>Alc/gas</w:t>
            </w:r>
          </w:p>
        </w:tc>
      </w:tr>
    </w:tbl>
    <w:p w:rsidR="00881ABF" w:rsidRDefault="00881ABF" w:rsidP="00881ABF">
      <w:pPr>
        <w:pStyle w:val="PargrafodaLista5"/>
        <w:spacing w:before="120" w:after="120" w:line="300" w:lineRule="exact"/>
        <w:ind w:left="0"/>
        <w:jc w:val="both"/>
        <w:rPr>
          <w:sz w:val="24"/>
          <w:szCs w:val="24"/>
        </w:rPr>
      </w:pPr>
    </w:p>
    <w:p w:rsidR="00881ABF" w:rsidRPr="00881ABF" w:rsidRDefault="00881ABF" w:rsidP="00881ABF">
      <w:pPr>
        <w:pStyle w:val="PargrafodaLista5"/>
        <w:spacing w:before="120" w:after="120" w:line="300" w:lineRule="exact"/>
        <w:ind w:left="0"/>
        <w:jc w:val="both"/>
        <w:rPr>
          <w:bCs/>
          <w:sz w:val="24"/>
          <w:szCs w:val="24"/>
        </w:rPr>
      </w:pPr>
      <w:r w:rsidRPr="00881ABF">
        <w:rPr>
          <w:sz w:val="24"/>
          <w:szCs w:val="24"/>
        </w:rPr>
        <w:t xml:space="preserve">3.4.2.2 - Veículos da marca </w:t>
      </w:r>
      <w:r w:rsidRPr="00881ABF">
        <w:rPr>
          <w:bCs/>
          <w:sz w:val="24"/>
          <w:szCs w:val="24"/>
        </w:rPr>
        <w:t>Nissan, Renault e Chevrolet - LOTE 2.</w:t>
      </w:r>
    </w:p>
    <w:p w:rsidR="00881ABF" w:rsidRPr="0097220B" w:rsidRDefault="00881ABF" w:rsidP="00881ABF">
      <w:pPr>
        <w:pStyle w:val="PargrafodaLista5"/>
        <w:spacing w:before="120" w:after="120" w:line="300" w:lineRule="exact"/>
        <w:ind w:left="0"/>
        <w:jc w:val="both"/>
        <w:rPr>
          <w:bCs/>
          <w:sz w:val="24"/>
          <w:szCs w:val="24"/>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1844"/>
        <w:gridCol w:w="1134"/>
        <w:gridCol w:w="2693"/>
        <w:gridCol w:w="992"/>
        <w:gridCol w:w="993"/>
        <w:gridCol w:w="1134"/>
      </w:tblGrid>
      <w:tr w:rsidR="00881ABF" w:rsidRPr="0097220B" w:rsidTr="00881ABF">
        <w:trPr>
          <w:trHeight w:val="310"/>
        </w:trPr>
        <w:tc>
          <w:tcPr>
            <w:tcW w:w="708" w:type="dxa"/>
            <w:tcBorders>
              <w:bottom w:val="single" w:sz="4" w:space="0" w:color="auto"/>
            </w:tcBorders>
            <w:shd w:val="clear" w:color="auto" w:fill="auto"/>
            <w:vAlign w:val="center"/>
          </w:tcPr>
          <w:p w:rsidR="00881ABF" w:rsidRPr="0097220B" w:rsidRDefault="00881ABF" w:rsidP="0007586C">
            <w:pPr>
              <w:spacing w:before="80" w:after="40"/>
              <w:ind w:left="34"/>
              <w:rPr>
                <w:b/>
                <w:bCs/>
                <w:sz w:val="24"/>
                <w:szCs w:val="24"/>
              </w:rPr>
            </w:pPr>
            <w:r w:rsidRPr="0097220B">
              <w:rPr>
                <w:b/>
                <w:bCs/>
                <w:sz w:val="24"/>
                <w:szCs w:val="24"/>
              </w:rPr>
              <w:t>ÍTEM</w:t>
            </w:r>
          </w:p>
        </w:tc>
        <w:tc>
          <w:tcPr>
            <w:tcW w:w="1844" w:type="dxa"/>
            <w:tcBorders>
              <w:bottom w:val="single" w:sz="4" w:space="0" w:color="auto"/>
            </w:tcBorders>
            <w:shd w:val="clear" w:color="auto" w:fill="auto"/>
            <w:vAlign w:val="center"/>
          </w:tcPr>
          <w:p w:rsidR="00881ABF" w:rsidRPr="0097220B" w:rsidRDefault="00881ABF" w:rsidP="0007586C">
            <w:pPr>
              <w:spacing w:before="80" w:after="40"/>
              <w:ind w:right="-108"/>
              <w:jc w:val="center"/>
              <w:rPr>
                <w:b/>
                <w:bCs/>
                <w:sz w:val="24"/>
                <w:szCs w:val="24"/>
              </w:rPr>
            </w:pPr>
            <w:r w:rsidRPr="0097220B">
              <w:rPr>
                <w:b/>
                <w:bCs/>
                <w:sz w:val="24"/>
                <w:szCs w:val="24"/>
              </w:rPr>
              <w:t>VEÍCULO</w:t>
            </w:r>
          </w:p>
        </w:tc>
        <w:tc>
          <w:tcPr>
            <w:tcW w:w="1134" w:type="dxa"/>
            <w:shd w:val="clear" w:color="auto" w:fill="auto"/>
            <w:vAlign w:val="center"/>
          </w:tcPr>
          <w:p w:rsidR="00881ABF" w:rsidRPr="0097220B" w:rsidRDefault="00881ABF" w:rsidP="0007586C">
            <w:pPr>
              <w:spacing w:before="80" w:after="40"/>
              <w:ind w:left="-108" w:right="-108"/>
              <w:jc w:val="center"/>
              <w:rPr>
                <w:b/>
                <w:sz w:val="24"/>
                <w:szCs w:val="24"/>
              </w:rPr>
            </w:pPr>
            <w:r w:rsidRPr="0097220B">
              <w:rPr>
                <w:b/>
                <w:bCs/>
                <w:sz w:val="24"/>
                <w:szCs w:val="24"/>
              </w:rPr>
              <w:t>PLACA</w:t>
            </w:r>
          </w:p>
        </w:tc>
        <w:tc>
          <w:tcPr>
            <w:tcW w:w="2693" w:type="dxa"/>
            <w:shd w:val="clear" w:color="auto" w:fill="auto"/>
            <w:vAlign w:val="center"/>
          </w:tcPr>
          <w:p w:rsidR="00881ABF" w:rsidRPr="0097220B" w:rsidRDefault="00881ABF" w:rsidP="0007586C">
            <w:pPr>
              <w:tabs>
                <w:tab w:val="left" w:pos="1178"/>
              </w:tabs>
              <w:spacing w:before="80" w:after="40"/>
              <w:jc w:val="center"/>
              <w:rPr>
                <w:b/>
                <w:sz w:val="24"/>
                <w:szCs w:val="24"/>
              </w:rPr>
            </w:pPr>
            <w:r w:rsidRPr="0097220B">
              <w:rPr>
                <w:rFonts w:eastAsia="Calibri"/>
                <w:b/>
                <w:sz w:val="24"/>
                <w:szCs w:val="24"/>
              </w:rPr>
              <w:t>CHASSI</w:t>
            </w:r>
          </w:p>
        </w:tc>
        <w:tc>
          <w:tcPr>
            <w:tcW w:w="992" w:type="dxa"/>
            <w:shd w:val="clear" w:color="auto" w:fill="auto"/>
            <w:vAlign w:val="center"/>
          </w:tcPr>
          <w:p w:rsidR="00881ABF" w:rsidRPr="0097220B" w:rsidRDefault="00881ABF" w:rsidP="0007586C">
            <w:pPr>
              <w:spacing w:before="80" w:after="40"/>
              <w:ind w:left="-107" w:right="-109"/>
              <w:jc w:val="center"/>
              <w:rPr>
                <w:b/>
                <w:sz w:val="24"/>
                <w:szCs w:val="24"/>
              </w:rPr>
            </w:pPr>
            <w:r w:rsidRPr="0097220B">
              <w:rPr>
                <w:b/>
                <w:bCs/>
                <w:sz w:val="24"/>
                <w:szCs w:val="24"/>
              </w:rPr>
              <w:t>ANO</w:t>
            </w:r>
          </w:p>
        </w:tc>
        <w:tc>
          <w:tcPr>
            <w:tcW w:w="993" w:type="dxa"/>
            <w:shd w:val="clear" w:color="auto" w:fill="auto"/>
            <w:vAlign w:val="center"/>
          </w:tcPr>
          <w:p w:rsidR="00881ABF" w:rsidRPr="0097220B" w:rsidRDefault="00881ABF" w:rsidP="0007586C">
            <w:pPr>
              <w:spacing w:before="80" w:after="40"/>
              <w:jc w:val="center"/>
              <w:rPr>
                <w:b/>
                <w:sz w:val="24"/>
                <w:szCs w:val="24"/>
                <w:lang w:val="en-US"/>
              </w:rPr>
            </w:pPr>
            <w:r w:rsidRPr="0097220B">
              <w:rPr>
                <w:b/>
                <w:sz w:val="24"/>
                <w:szCs w:val="24"/>
                <w:lang w:val="en-US"/>
              </w:rPr>
              <w:t>POT.</w:t>
            </w:r>
          </w:p>
        </w:tc>
        <w:tc>
          <w:tcPr>
            <w:tcW w:w="1134" w:type="dxa"/>
            <w:shd w:val="clear" w:color="auto" w:fill="auto"/>
            <w:vAlign w:val="center"/>
          </w:tcPr>
          <w:p w:rsidR="00881ABF" w:rsidRPr="0097220B" w:rsidRDefault="00881ABF" w:rsidP="0007586C">
            <w:pPr>
              <w:spacing w:before="80" w:after="40"/>
              <w:jc w:val="center"/>
              <w:rPr>
                <w:b/>
                <w:sz w:val="24"/>
                <w:szCs w:val="24"/>
                <w:lang w:val="en-US"/>
              </w:rPr>
            </w:pPr>
            <w:r w:rsidRPr="0097220B">
              <w:rPr>
                <w:b/>
                <w:sz w:val="24"/>
                <w:szCs w:val="24"/>
                <w:lang w:val="en-US"/>
              </w:rPr>
              <w:t>COMBUST</w:t>
            </w:r>
          </w:p>
        </w:tc>
      </w:tr>
      <w:tr w:rsidR="00881ABF" w:rsidRPr="0097220B" w:rsidTr="00881ABF">
        <w:tc>
          <w:tcPr>
            <w:tcW w:w="708" w:type="dxa"/>
            <w:tcBorders>
              <w:top w:val="single" w:sz="4" w:space="0" w:color="auto"/>
              <w:bottom w:val="single" w:sz="4" w:space="0" w:color="auto"/>
            </w:tcBorders>
            <w:shd w:val="clear" w:color="auto" w:fill="auto"/>
          </w:tcPr>
          <w:p w:rsidR="00881ABF" w:rsidRPr="0097220B" w:rsidRDefault="00881ABF" w:rsidP="0007586C">
            <w:pPr>
              <w:spacing w:before="80" w:after="40"/>
              <w:ind w:left="34"/>
              <w:jc w:val="center"/>
              <w:rPr>
                <w:bCs/>
                <w:sz w:val="24"/>
                <w:szCs w:val="24"/>
                <w:lang w:val="en-US"/>
              </w:rPr>
            </w:pPr>
            <w:r w:rsidRPr="0097220B">
              <w:rPr>
                <w:bCs/>
                <w:sz w:val="24"/>
                <w:szCs w:val="24"/>
                <w:lang w:val="en-US"/>
              </w:rPr>
              <w:t>01</w:t>
            </w:r>
          </w:p>
        </w:tc>
        <w:tc>
          <w:tcPr>
            <w:tcW w:w="1844" w:type="dxa"/>
            <w:tcBorders>
              <w:top w:val="single" w:sz="4" w:space="0" w:color="auto"/>
              <w:bottom w:val="single" w:sz="4" w:space="0" w:color="auto"/>
            </w:tcBorders>
            <w:shd w:val="clear" w:color="auto" w:fill="auto"/>
            <w:vAlign w:val="center"/>
          </w:tcPr>
          <w:p w:rsidR="00881ABF" w:rsidRPr="0097220B" w:rsidRDefault="00881ABF" w:rsidP="0007586C">
            <w:pPr>
              <w:spacing w:before="80" w:after="40"/>
              <w:ind w:left="34"/>
              <w:jc w:val="center"/>
              <w:rPr>
                <w:bCs/>
                <w:sz w:val="24"/>
                <w:szCs w:val="24"/>
              </w:rPr>
            </w:pPr>
            <w:r w:rsidRPr="0097220B">
              <w:rPr>
                <w:bCs/>
                <w:sz w:val="24"/>
                <w:szCs w:val="24"/>
                <w:lang w:val="en-US"/>
              </w:rPr>
              <w:t>NISSAN MARCH</w:t>
            </w:r>
          </w:p>
        </w:tc>
        <w:tc>
          <w:tcPr>
            <w:tcW w:w="1134" w:type="dxa"/>
            <w:shd w:val="clear" w:color="auto" w:fill="auto"/>
            <w:vAlign w:val="center"/>
          </w:tcPr>
          <w:p w:rsidR="00881ABF" w:rsidRPr="0097220B" w:rsidRDefault="00881ABF" w:rsidP="0007586C">
            <w:pPr>
              <w:spacing w:before="20" w:after="20"/>
              <w:jc w:val="center"/>
              <w:rPr>
                <w:bCs/>
                <w:sz w:val="24"/>
                <w:szCs w:val="24"/>
              </w:rPr>
            </w:pPr>
            <w:r w:rsidRPr="0097220B">
              <w:rPr>
                <w:bCs/>
                <w:sz w:val="24"/>
                <w:szCs w:val="24"/>
              </w:rPr>
              <w:t>KWY 9428</w:t>
            </w:r>
          </w:p>
        </w:tc>
        <w:tc>
          <w:tcPr>
            <w:tcW w:w="2693" w:type="dxa"/>
            <w:shd w:val="clear" w:color="auto" w:fill="auto"/>
            <w:vAlign w:val="center"/>
          </w:tcPr>
          <w:p w:rsidR="00881ABF" w:rsidRPr="0097220B" w:rsidRDefault="00881ABF" w:rsidP="0007586C">
            <w:pPr>
              <w:spacing w:before="20" w:after="20"/>
              <w:jc w:val="center"/>
              <w:rPr>
                <w:bCs/>
                <w:sz w:val="24"/>
                <w:szCs w:val="24"/>
              </w:rPr>
            </w:pPr>
            <w:r w:rsidRPr="0097220B">
              <w:rPr>
                <w:sz w:val="24"/>
                <w:szCs w:val="24"/>
              </w:rPr>
              <w:t>94DFCUK13GB102487</w:t>
            </w:r>
          </w:p>
        </w:tc>
        <w:tc>
          <w:tcPr>
            <w:tcW w:w="992" w:type="dxa"/>
            <w:shd w:val="clear" w:color="auto" w:fill="auto"/>
            <w:vAlign w:val="center"/>
          </w:tcPr>
          <w:p w:rsidR="00881ABF" w:rsidRPr="0097220B" w:rsidRDefault="00881ABF" w:rsidP="0007586C">
            <w:pPr>
              <w:spacing w:before="20" w:after="20"/>
              <w:ind w:left="-107" w:right="-108"/>
              <w:jc w:val="center"/>
              <w:rPr>
                <w:sz w:val="24"/>
                <w:szCs w:val="24"/>
              </w:rPr>
            </w:pPr>
            <w:r w:rsidRPr="0097220B">
              <w:rPr>
                <w:sz w:val="24"/>
                <w:szCs w:val="24"/>
              </w:rPr>
              <w:t>2015/16</w:t>
            </w:r>
          </w:p>
        </w:tc>
        <w:tc>
          <w:tcPr>
            <w:tcW w:w="993" w:type="dxa"/>
            <w:shd w:val="clear" w:color="auto" w:fill="auto"/>
            <w:vAlign w:val="center"/>
          </w:tcPr>
          <w:p w:rsidR="00881ABF" w:rsidRPr="0097220B" w:rsidRDefault="00881ABF" w:rsidP="0007586C">
            <w:pPr>
              <w:spacing w:before="80" w:after="40"/>
              <w:jc w:val="center"/>
              <w:rPr>
                <w:sz w:val="24"/>
                <w:szCs w:val="24"/>
                <w:lang w:val="en-US"/>
              </w:rPr>
            </w:pPr>
            <w:r w:rsidRPr="0097220B">
              <w:rPr>
                <w:sz w:val="24"/>
                <w:szCs w:val="24"/>
                <w:lang w:val="en-US"/>
              </w:rPr>
              <w:t>111/1598</w:t>
            </w:r>
          </w:p>
        </w:tc>
        <w:tc>
          <w:tcPr>
            <w:tcW w:w="1134" w:type="dxa"/>
            <w:shd w:val="clear" w:color="auto" w:fill="auto"/>
            <w:vAlign w:val="center"/>
          </w:tcPr>
          <w:p w:rsidR="00881ABF" w:rsidRPr="0097220B" w:rsidRDefault="00881ABF" w:rsidP="0007586C">
            <w:pPr>
              <w:spacing w:before="80" w:after="40"/>
              <w:jc w:val="center"/>
              <w:rPr>
                <w:sz w:val="24"/>
                <w:szCs w:val="24"/>
              </w:rPr>
            </w:pPr>
            <w:r w:rsidRPr="0097220B">
              <w:rPr>
                <w:sz w:val="24"/>
                <w:szCs w:val="24"/>
                <w:lang w:val="en-US"/>
              </w:rPr>
              <w:t>Alc/gas</w:t>
            </w:r>
          </w:p>
        </w:tc>
      </w:tr>
      <w:tr w:rsidR="00881ABF" w:rsidRPr="0097220B" w:rsidTr="00881ABF">
        <w:tc>
          <w:tcPr>
            <w:tcW w:w="708" w:type="dxa"/>
            <w:tcBorders>
              <w:top w:val="single" w:sz="4" w:space="0" w:color="auto"/>
              <w:bottom w:val="single" w:sz="4" w:space="0" w:color="auto"/>
            </w:tcBorders>
            <w:shd w:val="clear" w:color="auto" w:fill="auto"/>
          </w:tcPr>
          <w:p w:rsidR="00881ABF" w:rsidRPr="0097220B" w:rsidRDefault="00881ABF" w:rsidP="0007586C">
            <w:pPr>
              <w:spacing w:before="80" w:after="40"/>
              <w:ind w:left="34"/>
              <w:jc w:val="center"/>
              <w:rPr>
                <w:bCs/>
                <w:sz w:val="24"/>
                <w:szCs w:val="24"/>
                <w:lang w:val="en-US"/>
              </w:rPr>
            </w:pPr>
            <w:r w:rsidRPr="0097220B">
              <w:rPr>
                <w:bCs/>
                <w:sz w:val="24"/>
                <w:szCs w:val="24"/>
                <w:lang w:val="en-US"/>
              </w:rPr>
              <w:t>02</w:t>
            </w:r>
          </w:p>
        </w:tc>
        <w:tc>
          <w:tcPr>
            <w:tcW w:w="1844" w:type="dxa"/>
            <w:tcBorders>
              <w:top w:val="single" w:sz="4" w:space="0" w:color="auto"/>
              <w:bottom w:val="single" w:sz="4" w:space="0" w:color="auto"/>
            </w:tcBorders>
            <w:shd w:val="clear" w:color="auto" w:fill="auto"/>
            <w:vAlign w:val="center"/>
          </w:tcPr>
          <w:p w:rsidR="00881ABF" w:rsidRPr="0097220B" w:rsidRDefault="00881ABF" w:rsidP="0007586C">
            <w:pPr>
              <w:spacing w:before="80" w:after="40"/>
              <w:ind w:left="34"/>
              <w:jc w:val="center"/>
              <w:rPr>
                <w:bCs/>
                <w:sz w:val="24"/>
                <w:szCs w:val="24"/>
                <w:lang w:val="en-US"/>
              </w:rPr>
            </w:pPr>
            <w:r w:rsidRPr="0097220B">
              <w:rPr>
                <w:bCs/>
                <w:sz w:val="24"/>
                <w:szCs w:val="24"/>
                <w:lang w:val="en-US"/>
              </w:rPr>
              <w:t>NISSAN VERSA</w:t>
            </w:r>
          </w:p>
        </w:tc>
        <w:tc>
          <w:tcPr>
            <w:tcW w:w="1134" w:type="dxa"/>
            <w:shd w:val="clear" w:color="auto" w:fill="auto"/>
            <w:vAlign w:val="center"/>
          </w:tcPr>
          <w:p w:rsidR="00881ABF" w:rsidRPr="0097220B" w:rsidRDefault="00881ABF" w:rsidP="0007586C">
            <w:pPr>
              <w:spacing w:before="20" w:after="20"/>
              <w:jc w:val="center"/>
              <w:rPr>
                <w:bCs/>
                <w:sz w:val="24"/>
                <w:szCs w:val="24"/>
              </w:rPr>
            </w:pPr>
            <w:r w:rsidRPr="0097220B">
              <w:rPr>
                <w:bCs/>
                <w:sz w:val="24"/>
                <w:szCs w:val="24"/>
              </w:rPr>
              <w:t>KRL 3151</w:t>
            </w:r>
          </w:p>
        </w:tc>
        <w:tc>
          <w:tcPr>
            <w:tcW w:w="2693" w:type="dxa"/>
            <w:shd w:val="clear" w:color="auto" w:fill="auto"/>
            <w:vAlign w:val="center"/>
          </w:tcPr>
          <w:p w:rsidR="00881ABF" w:rsidRPr="0097220B" w:rsidRDefault="00881ABF" w:rsidP="0007586C">
            <w:pPr>
              <w:spacing w:before="20" w:after="20"/>
              <w:jc w:val="center"/>
              <w:rPr>
                <w:sz w:val="24"/>
                <w:szCs w:val="24"/>
              </w:rPr>
            </w:pPr>
            <w:r w:rsidRPr="0097220B">
              <w:rPr>
                <w:sz w:val="24"/>
                <w:szCs w:val="24"/>
              </w:rPr>
              <w:t>94DBCAN17GB111835</w:t>
            </w:r>
          </w:p>
        </w:tc>
        <w:tc>
          <w:tcPr>
            <w:tcW w:w="992" w:type="dxa"/>
            <w:shd w:val="clear" w:color="auto" w:fill="auto"/>
            <w:vAlign w:val="center"/>
          </w:tcPr>
          <w:p w:rsidR="00881ABF" w:rsidRPr="0097220B" w:rsidRDefault="00881ABF" w:rsidP="0007586C">
            <w:pPr>
              <w:spacing w:before="20" w:after="20"/>
              <w:ind w:left="-107" w:right="-108"/>
              <w:jc w:val="center"/>
              <w:rPr>
                <w:sz w:val="24"/>
                <w:szCs w:val="24"/>
              </w:rPr>
            </w:pPr>
            <w:r w:rsidRPr="0097220B">
              <w:rPr>
                <w:sz w:val="24"/>
                <w:szCs w:val="24"/>
              </w:rPr>
              <w:t>2015/16</w:t>
            </w:r>
          </w:p>
        </w:tc>
        <w:tc>
          <w:tcPr>
            <w:tcW w:w="993" w:type="dxa"/>
            <w:shd w:val="clear" w:color="auto" w:fill="auto"/>
            <w:vAlign w:val="center"/>
          </w:tcPr>
          <w:p w:rsidR="00881ABF" w:rsidRPr="0097220B" w:rsidRDefault="00881ABF" w:rsidP="0007586C">
            <w:pPr>
              <w:spacing w:before="80" w:after="40"/>
              <w:jc w:val="center"/>
              <w:rPr>
                <w:sz w:val="24"/>
                <w:szCs w:val="24"/>
                <w:lang w:val="en-US"/>
              </w:rPr>
            </w:pPr>
            <w:r w:rsidRPr="0097220B">
              <w:rPr>
                <w:sz w:val="24"/>
                <w:szCs w:val="24"/>
                <w:lang w:val="en-US"/>
              </w:rPr>
              <w:t>111/1598</w:t>
            </w:r>
          </w:p>
        </w:tc>
        <w:tc>
          <w:tcPr>
            <w:tcW w:w="1134" w:type="dxa"/>
            <w:shd w:val="clear" w:color="auto" w:fill="auto"/>
            <w:vAlign w:val="center"/>
          </w:tcPr>
          <w:p w:rsidR="00881ABF" w:rsidRPr="0097220B" w:rsidRDefault="00881ABF" w:rsidP="0007586C">
            <w:pPr>
              <w:spacing w:before="80" w:after="40"/>
              <w:jc w:val="center"/>
              <w:rPr>
                <w:sz w:val="24"/>
                <w:szCs w:val="24"/>
              </w:rPr>
            </w:pPr>
            <w:r w:rsidRPr="0097220B">
              <w:rPr>
                <w:sz w:val="24"/>
                <w:szCs w:val="24"/>
                <w:lang w:val="en-US"/>
              </w:rPr>
              <w:t>Alc/gas</w:t>
            </w:r>
          </w:p>
        </w:tc>
      </w:tr>
      <w:tr w:rsidR="00881ABF" w:rsidRPr="0097220B" w:rsidTr="00881ABF">
        <w:tc>
          <w:tcPr>
            <w:tcW w:w="708" w:type="dxa"/>
            <w:tcBorders>
              <w:top w:val="single" w:sz="4" w:space="0" w:color="auto"/>
            </w:tcBorders>
            <w:shd w:val="clear" w:color="auto" w:fill="auto"/>
          </w:tcPr>
          <w:p w:rsidR="00881ABF" w:rsidRPr="0097220B" w:rsidRDefault="00881ABF" w:rsidP="0007586C">
            <w:pPr>
              <w:spacing w:before="80" w:after="40"/>
              <w:ind w:left="34"/>
              <w:jc w:val="center"/>
              <w:rPr>
                <w:bCs/>
                <w:sz w:val="24"/>
                <w:szCs w:val="24"/>
                <w:lang w:val="en-US"/>
              </w:rPr>
            </w:pPr>
            <w:r w:rsidRPr="0097220B">
              <w:rPr>
                <w:bCs/>
                <w:sz w:val="24"/>
                <w:szCs w:val="24"/>
                <w:lang w:val="en-US"/>
              </w:rPr>
              <w:t>03</w:t>
            </w:r>
          </w:p>
        </w:tc>
        <w:tc>
          <w:tcPr>
            <w:tcW w:w="1844" w:type="dxa"/>
            <w:tcBorders>
              <w:top w:val="single" w:sz="4" w:space="0" w:color="auto"/>
            </w:tcBorders>
            <w:shd w:val="clear" w:color="auto" w:fill="auto"/>
            <w:vAlign w:val="center"/>
          </w:tcPr>
          <w:p w:rsidR="00881ABF" w:rsidRPr="0097220B" w:rsidRDefault="00881ABF" w:rsidP="0007586C">
            <w:pPr>
              <w:spacing w:before="80" w:after="40"/>
              <w:ind w:left="34"/>
              <w:jc w:val="center"/>
              <w:rPr>
                <w:bCs/>
                <w:sz w:val="24"/>
                <w:szCs w:val="24"/>
                <w:lang w:val="en-US"/>
              </w:rPr>
            </w:pPr>
            <w:r w:rsidRPr="0097220B">
              <w:rPr>
                <w:bCs/>
                <w:sz w:val="24"/>
                <w:szCs w:val="24"/>
                <w:lang w:val="en-US"/>
              </w:rPr>
              <w:t>NISSAN VERSA</w:t>
            </w:r>
          </w:p>
        </w:tc>
        <w:tc>
          <w:tcPr>
            <w:tcW w:w="1134" w:type="dxa"/>
            <w:shd w:val="clear" w:color="auto" w:fill="auto"/>
            <w:vAlign w:val="center"/>
          </w:tcPr>
          <w:p w:rsidR="00881ABF" w:rsidRPr="0097220B" w:rsidRDefault="00881ABF" w:rsidP="0007586C">
            <w:pPr>
              <w:spacing w:before="20" w:after="20"/>
              <w:jc w:val="center"/>
              <w:rPr>
                <w:bCs/>
                <w:sz w:val="24"/>
                <w:szCs w:val="24"/>
              </w:rPr>
            </w:pPr>
            <w:r w:rsidRPr="0097220B">
              <w:rPr>
                <w:bCs/>
                <w:sz w:val="24"/>
                <w:szCs w:val="24"/>
              </w:rPr>
              <w:t>KRK 9775</w:t>
            </w:r>
          </w:p>
        </w:tc>
        <w:tc>
          <w:tcPr>
            <w:tcW w:w="2693" w:type="dxa"/>
            <w:shd w:val="clear" w:color="auto" w:fill="auto"/>
            <w:vAlign w:val="center"/>
          </w:tcPr>
          <w:p w:rsidR="00881ABF" w:rsidRPr="0097220B" w:rsidRDefault="00881ABF" w:rsidP="0007586C">
            <w:pPr>
              <w:spacing w:before="20" w:after="20"/>
              <w:jc w:val="center"/>
              <w:rPr>
                <w:sz w:val="24"/>
                <w:szCs w:val="24"/>
              </w:rPr>
            </w:pPr>
            <w:r w:rsidRPr="0097220B">
              <w:rPr>
                <w:sz w:val="24"/>
                <w:szCs w:val="24"/>
              </w:rPr>
              <w:t>94DBCAN17GB111665</w:t>
            </w:r>
          </w:p>
        </w:tc>
        <w:tc>
          <w:tcPr>
            <w:tcW w:w="992" w:type="dxa"/>
            <w:shd w:val="clear" w:color="auto" w:fill="auto"/>
            <w:vAlign w:val="center"/>
          </w:tcPr>
          <w:p w:rsidR="00881ABF" w:rsidRPr="0097220B" w:rsidRDefault="00881ABF" w:rsidP="0007586C">
            <w:pPr>
              <w:spacing w:before="20" w:after="20"/>
              <w:ind w:left="-107" w:right="-108"/>
              <w:jc w:val="center"/>
              <w:rPr>
                <w:sz w:val="24"/>
                <w:szCs w:val="24"/>
              </w:rPr>
            </w:pPr>
            <w:r w:rsidRPr="0097220B">
              <w:rPr>
                <w:sz w:val="24"/>
                <w:szCs w:val="24"/>
              </w:rPr>
              <w:t>2015/16</w:t>
            </w:r>
          </w:p>
        </w:tc>
        <w:tc>
          <w:tcPr>
            <w:tcW w:w="993" w:type="dxa"/>
            <w:shd w:val="clear" w:color="auto" w:fill="auto"/>
            <w:vAlign w:val="center"/>
          </w:tcPr>
          <w:p w:rsidR="00881ABF" w:rsidRPr="0097220B" w:rsidRDefault="00881ABF" w:rsidP="0007586C">
            <w:pPr>
              <w:spacing w:before="80" w:after="40"/>
              <w:jc w:val="center"/>
              <w:rPr>
                <w:sz w:val="24"/>
                <w:szCs w:val="24"/>
                <w:lang w:val="en-US"/>
              </w:rPr>
            </w:pPr>
            <w:r w:rsidRPr="0097220B">
              <w:rPr>
                <w:sz w:val="24"/>
                <w:szCs w:val="24"/>
                <w:lang w:val="en-US"/>
              </w:rPr>
              <w:t>111/1598</w:t>
            </w:r>
          </w:p>
        </w:tc>
        <w:tc>
          <w:tcPr>
            <w:tcW w:w="1134" w:type="dxa"/>
            <w:shd w:val="clear" w:color="auto" w:fill="auto"/>
            <w:vAlign w:val="center"/>
          </w:tcPr>
          <w:p w:rsidR="00881ABF" w:rsidRPr="0097220B" w:rsidRDefault="00881ABF" w:rsidP="0007586C">
            <w:pPr>
              <w:spacing w:before="80" w:after="40"/>
              <w:jc w:val="center"/>
              <w:rPr>
                <w:sz w:val="24"/>
                <w:szCs w:val="24"/>
              </w:rPr>
            </w:pPr>
            <w:r w:rsidRPr="0097220B">
              <w:rPr>
                <w:sz w:val="24"/>
                <w:szCs w:val="24"/>
                <w:lang w:val="en-US"/>
              </w:rPr>
              <w:t>Alc/gas</w:t>
            </w:r>
          </w:p>
        </w:tc>
      </w:tr>
      <w:tr w:rsidR="00881ABF" w:rsidRPr="0097220B" w:rsidTr="00881ABF">
        <w:tc>
          <w:tcPr>
            <w:tcW w:w="708" w:type="dxa"/>
            <w:tcBorders>
              <w:bottom w:val="single" w:sz="4" w:space="0" w:color="auto"/>
            </w:tcBorders>
            <w:shd w:val="clear" w:color="auto" w:fill="auto"/>
            <w:vAlign w:val="center"/>
          </w:tcPr>
          <w:p w:rsidR="00881ABF" w:rsidRPr="0097220B" w:rsidRDefault="00881ABF" w:rsidP="0007586C">
            <w:pPr>
              <w:spacing w:before="80" w:after="40"/>
              <w:ind w:left="34"/>
              <w:jc w:val="center"/>
              <w:rPr>
                <w:bCs/>
                <w:sz w:val="24"/>
                <w:szCs w:val="24"/>
                <w:lang w:val="en-US"/>
              </w:rPr>
            </w:pPr>
            <w:r w:rsidRPr="0097220B">
              <w:rPr>
                <w:bCs/>
                <w:sz w:val="24"/>
                <w:szCs w:val="24"/>
                <w:lang w:val="en-US"/>
              </w:rPr>
              <w:t>04</w:t>
            </w:r>
          </w:p>
        </w:tc>
        <w:tc>
          <w:tcPr>
            <w:tcW w:w="1844" w:type="dxa"/>
            <w:tcBorders>
              <w:bottom w:val="single" w:sz="4" w:space="0" w:color="auto"/>
            </w:tcBorders>
            <w:shd w:val="clear" w:color="auto" w:fill="auto"/>
            <w:vAlign w:val="center"/>
          </w:tcPr>
          <w:p w:rsidR="00881ABF" w:rsidRPr="0097220B" w:rsidRDefault="00881ABF" w:rsidP="0007586C">
            <w:pPr>
              <w:spacing w:before="80" w:after="40"/>
              <w:ind w:left="34"/>
              <w:jc w:val="center"/>
              <w:rPr>
                <w:bCs/>
                <w:sz w:val="24"/>
                <w:szCs w:val="24"/>
                <w:lang w:val="en-US"/>
              </w:rPr>
            </w:pPr>
            <w:r w:rsidRPr="0097220B">
              <w:rPr>
                <w:bCs/>
                <w:sz w:val="24"/>
                <w:szCs w:val="24"/>
                <w:lang w:val="en-US"/>
              </w:rPr>
              <w:t>RENAULT KANGOO</w:t>
            </w:r>
          </w:p>
        </w:tc>
        <w:tc>
          <w:tcPr>
            <w:tcW w:w="1134" w:type="dxa"/>
            <w:shd w:val="clear" w:color="auto" w:fill="auto"/>
            <w:vAlign w:val="center"/>
          </w:tcPr>
          <w:p w:rsidR="00881ABF" w:rsidRPr="0097220B" w:rsidRDefault="00881ABF" w:rsidP="0007586C">
            <w:pPr>
              <w:spacing w:before="20" w:after="20"/>
              <w:jc w:val="center"/>
              <w:rPr>
                <w:bCs/>
                <w:sz w:val="24"/>
                <w:szCs w:val="24"/>
              </w:rPr>
            </w:pPr>
            <w:r w:rsidRPr="0097220B">
              <w:rPr>
                <w:bCs/>
                <w:sz w:val="24"/>
                <w:szCs w:val="24"/>
              </w:rPr>
              <w:t>KWY 9167</w:t>
            </w:r>
          </w:p>
        </w:tc>
        <w:tc>
          <w:tcPr>
            <w:tcW w:w="2693" w:type="dxa"/>
            <w:shd w:val="clear" w:color="auto" w:fill="auto"/>
            <w:vAlign w:val="center"/>
          </w:tcPr>
          <w:p w:rsidR="00881ABF" w:rsidRPr="0097220B" w:rsidRDefault="00881ABF" w:rsidP="0007586C">
            <w:pPr>
              <w:spacing w:before="20" w:after="20"/>
              <w:jc w:val="center"/>
              <w:rPr>
                <w:sz w:val="24"/>
                <w:szCs w:val="24"/>
              </w:rPr>
            </w:pPr>
            <w:r w:rsidRPr="0097220B">
              <w:rPr>
                <w:sz w:val="24"/>
                <w:szCs w:val="24"/>
              </w:rPr>
              <w:t>8A1FC1605GL800059</w:t>
            </w:r>
          </w:p>
        </w:tc>
        <w:tc>
          <w:tcPr>
            <w:tcW w:w="992" w:type="dxa"/>
            <w:shd w:val="clear" w:color="auto" w:fill="auto"/>
            <w:vAlign w:val="center"/>
          </w:tcPr>
          <w:p w:rsidR="00881ABF" w:rsidRPr="0097220B" w:rsidRDefault="00881ABF" w:rsidP="0007586C">
            <w:pPr>
              <w:spacing w:before="20" w:after="20"/>
              <w:ind w:left="-107" w:right="-108"/>
              <w:jc w:val="center"/>
              <w:rPr>
                <w:sz w:val="24"/>
                <w:szCs w:val="24"/>
              </w:rPr>
            </w:pPr>
            <w:r w:rsidRPr="0097220B">
              <w:rPr>
                <w:sz w:val="24"/>
                <w:szCs w:val="24"/>
              </w:rPr>
              <w:t>2015/16</w:t>
            </w:r>
          </w:p>
        </w:tc>
        <w:tc>
          <w:tcPr>
            <w:tcW w:w="993" w:type="dxa"/>
            <w:shd w:val="clear" w:color="auto" w:fill="auto"/>
            <w:vAlign w:val="center"/>
          </w:tcPr>
          <w:p w:rsidR="00881ABF" w:rsidRPr="0097220B" w:rsidRDefault="00881ABF" w:rsidP="0007586C">
            <w:pPr>
              <w:spacing w:before="80" w:after="40"/>
              <w:jc w:val="center"/>
              <w:rPr>
                <w:sz w:val="24"/>
                <w:szCs w:val="24"/>
                <w:lang w:val="en-US"/>
              </w:rPr>
            </w:pPr>
            <w:r w:rsidRPr="0097220B">
              <w:rPr>
                <w:sz w:val="24"/>
                <w:szCs w:val="24"/>
                <w:lang w:val="en-US"/>
              </w:rPr>
              <w:t>98/1598</w:t>
            </w:r>
          </w:p>
        </w:tc>
        <w:tc>
          <w:tcPr>
            <w:tcW w:w="1134" w:type="dxa"/>
            <w:shd w:val="clear" w:color="auto" w:fill="auto"/>
            <w:vAlign w:val="center"/>
          </w:tcPr>
          <w:p w:rsidR="00881ABF" w:rsidRPr="0097220B" w:rsidRDefault="00881ABF" w:rsidP="0007586C">
            <w:pPr>
              <w:spacing w:before="80" w:after="40"/>
              <w:jc w:val="center"/>
              <w:rPr>
                <w:sz w:val="24"/>
                <w:szCs w:val="24"/>
              </w:rPr>
            </w:pPr>
            <w:r w:rsidRPr="0097220B">
              <w:rPr>
                <w:sz w:val="24"/>
                <w:szCs w:val="24"/>
                <w:lang w:val="en-US"/>
              </w:rPr>
              <w:t>Alc/gas</w:t>
            </w:r>
          </w:p>
        </w:tc>
      </w:tr>
      <w:tr w:rsidR="00881ABF" w:rsidRPr="0097220B" w:rsidTr="00881ABF">
        <w:tc>
          <w:tcPr>
            <w:tcW w:w="708" w:type="dxa"/>
            <w:tcBorders>
              <w:top w:val="single" w:sz="4" w:space="0" w:color="auto"/>
            </w:tcBorders>
            <w:shd w:val="clear" w:color="auto" w:fill="auto"/>
          </w:tcPr>
          <w:p w:rsidR="00881ABF" w:rsidRPr="0097220B" w:rsidRDefault="00881ABF" w:rsidP="0007586C">
            <w:pPr>
              <w:spacing w:before="80" w:after="40"/>
              <w:ind w:left="34"/>
              <w:jc w:val="center"/>
              <w:rPr>
                <w:bCs/>
                <w:sz w:val="24"/>
                <w:szCs w:val="24"/>
                <w:lang w:val="en-US"/>
              </w:rPr>
            </w:pPr>
            <w:r w:rsidRPr="0097220B">
              <w:rPr>
                <w:bCs/>
                <w:sz w:val="24"/>
                <w:szCs w:val="24"/>
                <w:lang w:val="en-US"/>
              </w:rPr>
              <w:t>05</w:t>
            </w:r>
          </w:p>
        </w:tc>
        <w:tc>
          <w:tcPr>
            <w:tcW w:w="1844" w:type="dxa"/>
            <w:tcBorders>
              <w:top w:val="single" w:sz="4" w:space="0" w:color="auto"/>
            </w:tcBorders>
            <w:shd w:val="clear" w:color="auto" w:fill="auto"/>
            <w:vAlign w:val="center"/>
          </w:tcPr>
          <w:p w:rsidR="00881ABF" w:rsidRPr="0097220B" w:rsidRDefault="00881ABF" w:rsidP="0007586C">
            <w:pPr>
              <w:spacing w:before="80" w:after="40"/>
              <w:ind w:left="34"/>
              <w:jc w:val="center"/>
              <w:rPr>
                <w:bCs/>
                <w:sz w:val="24"/>
                <w:szCs w:val="24"/>
              </w:rPr>
            </w:pPr>
            <w:r w:rsidRPr="0097220B">
              <w:rPr>
                <w:bCs/>
                <w:sz w:val="24"/>
                <w:szCs w:val="24"/>
              </w:rPr>
              <w:t>LOGAN EXP 1.6</w:t>
            </w:r>
          </w:p>
        </w:tc>
        <w:tc>
          <w:tcPr>
            <w:tcW w:w="1134" w:type="dxa"/>
            <w:shd w:val="clear" w:color="auto" w:fill="auto"/>
            <w:vAlign w:val="center"/>
          </w:tcPr>
          <w:p w:rsidR="00881ABF" w:rsidRPr="0097220B" w:rsidRDefault="00881ABF" w:rsidP="0007586C">
            <w:pPr>
              <w:spacing w:before="80" w:after="40"/>
              <w:jc w:val="center"/>
              <w:rPr>
                <w:sz w:val="24"/>
                <w:szCs w:val="24"/>
              </w:rPr>
            </w:pPr>
            <w:r w:rsidRPr="0097220B">
              <w:rPr>
                <w:bCs/>
                <w:sz w:val="24"/>
                <w:szCs w:val="24"/>
              </w:rPr>
              <w:t>LLK 1609</w:t>
            </w:r>
          </w:p>
        </w:tc>
        <w:tc>
          <w:tcPr>
            <w:tcW w:w="2693" w:type="dxa"/>
            <w:shd w:val="clear" w:color="auto" w:fill="auto"/>
            <w:vAlign w:val="center"/>
          </w:tcPr>
          <w:p w:rsidR="00881ABF" w:rsidRPr="0097220B" w:rsidRDefault="00881ABF" w:rsidP="0007586C">
            <w:pPr>
              <w:spacing w:before="20" w:after="20"/>
              <w:jc w:val="center"/>
              <w:rPr>
                <w:sz w:val="24"/>
                <w:szCs w:val="24"/>
                <w:lang w:val="en-US"/>
              </w:rPr>
            </w:pPr>
            <w:r w:rsidRPr="0097220B">
              <w:rPr>
                <w:bCs/>
                <w:sz w:val="24"/>
                <w:szCs w:val="24"/>
              </w:rPr>
              <w:t>93YLSR7UHBJ678121</w:t>
            </w:r>
          </w:p>
        </w:tc>
        <w:tc>
          <w:tcPr>
            <w:tcW w:w="992" w:type="dxa"/>
            <w:shd w:val="clear" w:color="auto" w:fill="auto"/>
            <w:vAlign w:val="center"/>
          </w:tcPr>
          <w:p w:rsidR="00881ABF" w:rsidRPr="0097220B" w:rsidRDefault="00881ABF" w:rsidP="0007586C">
            <w:pPr>
              <w:spacing w:before="20" w:after="20"/>
              <w:ind w:left="-107" w:right="-108"/>
              <w:jc w:val="center"/>
              <w:rPr>
                <w:sz w:val="24"/>
                <w:szCs w:val="24"/>
              </w:rPr>
            </w:pPr>
            <w:r w:rsidRPr="0097220B">
              <w:rPr>
                <w:sz w:val="24"/>
                <w:szCs w:val="24"/>
                <w:lang w:val="en-US"/>
              </w:rPr>
              <w:t>2011</w:t>
            </w:r>
          </w:p>
        </w:tc>
        <w:tc>
          <w:tcPr>
            <w:tcW w:w="993" w:type="dxa"/>
            <w:shd w:val="clear" w:color="auto" w:fill="auto"/>
            <w:vAlign w:val="center"/>
          </w:tcPr>
          <w:p w:rsidR="00881ABF" w:rsidRPr="0097220B" w:rsidRDefault="00881ABF" w:rsidP="0007586C">
            <w:pPr>
              <w:spacing w:before="80" w:after="40"/>
              <w:jc w:val="center"/>
              <w:rPr>
                <w:sz w:val="24"/>
                <w:szCs w:val="24"/>
                <w:lang w:val="en-US"/>
              </w:rPr>
            </w:pPr>
            <w:r w:rsidRPr="0097220B">
              <w:rPr>
                <w:sz w:val="24"/>
                <w:szCs w:val="24"/>
                <w:lang w:val="en-US"/>
              </w:rPr>
              <w:t>95/1598</w:t>
            </w:r>
          </w:p>
        </w:tc>
        <w:tc>
          <w:tcPr>
            <w:tcW w:w="1134" w:type="dxa"/>
            <w:shd w:val="clear" w:color="auto" w:fill="auto"/>
            <w:vAlign w:val="center"/>
          </w:tcPr>
          <w:p w:rsidR="00881ABF" w:rsidRPr="0097220B" w:rsidRDefault="00881ABF" w:rsidP="0007586C">
            <w:pPr>
              <w:spacing w:before="80" w:after="40"/>
              <w:jc w:val="center"/>
              <w:rPr>
                <w:sz w:val="24"/>
                <w:szCs w:val="24"/>
              </w:rPr>
            </w:pPr>
            <w:r w:rsidRPr="0097220B">
              <w:rPr>
                <w:sz w:val="24"/>
                <w:szCs w:val="24"/>
                <w:lang w:val="en-US"/>
              </w:rPr>
              <w:t>Alc/gas</w:t>
            </w:r>
          </w:p>
        </w:tc>
      </w:tr>
      <w:tr w:rsidR="00881ABF" w:rsidRPr="0097220B" w:rsidTr="00881ABF">
        <w:tc>
          <w:tcPr>
            <w:tcW w:w="708" w:type="dxa"/>
            <w:tcBorders>
              <w:top w:val="single" w:sz="4" w:space="0" w:color="auto"/>
            </w:tcBorders>
            <w:shd w:val="clear" w:color="auto" w:fill="auto"/>
          </w:tcPr>
          <w:p w:rsidR="00881ABF" w:rsidRPr="0097220B" w:rsidRDefault="00881ABF" w:rsidP="0007586C">
            <w:pPr>
              <w:spacing w:before="80" w:after="40"/>
              <w:ind w:left="34"/>
              <w:jc w:val="center"/>
              <w:rPr>
                <w:bCs/>
                <w:sz w:val="24"/>
                <w:szCs w:val="24"/>
              </w:rPr>
            </w:pPr>
            <w:r w:rsidRPr="0097220B">
              <w:rPr>
                <w:bCs/>
                <w:sz w:val="24"/>
                <w:szCs w:val="24"/>
              </w:rPr>
              <w:t>06</w:t>
            </w:r>
          </w:p>
        </w:tc>
        <w:tc>
          <w:tcPr>
            <w:tcW w:w="1844" w:type="dxa"/>
            <w:tcBorders>
              <w:top w:val="single" w:sz="4" w:space="0" w:color="auto"/>
            </w:tcBorders>
            <w:shd w:val="clear" w:color="auto" w:fill="auto"/>
            <w:vAlign w:val="center"/>
          </w:tcPr>
          <w:p w:rsidR="00881ABF" w:rsidRPr="0097220B" w:rsidRDefault="00881ABF" w:rsidP="0007586C">
            <w:pPr>
              <w:spacing w:before="80" w:after="40"/>
              <w:ind w:left="34"/>
              <w:jc w:val="center"/>
              <w:rPr>
                <w:bCs/>
                <w:sz w:val="24"/>
                <w:szCs w:val="24"/>
              </w:rPr>
            </w:pPr>
            <w:r w:rsidRPr="0097220B">
              <w:rPr>
                <w:bCs/>
                <w:sz w:val="24"/>
                <w:szCs w:val="24"/>
              </w:rPr>
              <w:t>LOGAN EXP 1.6</w:t>
            </w:r>
          </w:p>
        </w:tc>
        <w:tc>
          <w:tcPr>
            <w:tcW w:w="1134" w:type="dxa"/>
            <w:shd w:val="clear" w:color="auto" w:fill="auto"/>
            <w:vAlign w:val="center"/>
          </w:tcPr>
          <w:p w:rsidR="00881ABF" w:rsidRPr="0097220B" w:rsidRDefault="00881ABF" w:rsidP="0007586C">
            <w:pPr>
              <w:spacing w:before="80" w:after="40"/>
              <w:jc w:val="center"/>
              <w:rPr>
                <w:sz w:val="24"/>
                <w:szCs w:val="24"/>
              </w:rPr>
            </w:pPr>
            <w:r w:rsidRPr="0097220B">
              <w:rPr>
                <w:bCs/>
                <w:sz w:val="24"/>
                <w:szCs w:val="24"/>
              </w:rPr>
              <w:t>KZL 4954</w:t>
            </w:r>
          </w:p>
        </w:tc>
        <w:tc>
          <w:tcPr>
            <w:tcW w:w="2693" w:type="dxa"/>
            <w:shd w:val="clear" w:color="auto" w:fill="auto"/>
            <w:vAlign w:val="center"/>
          </w:tcPr>
          <w:p w:rsidR="00881ABF" w:rsidRPr="0097220B" w:rsidRDefault="00881ABF" w:rsidP="0007586C">
            <w:pPr>
              <w:spacing w:before="20" w:after="20"/>
              <w:jc w:val="center"/>
              <w:rPr>
                <w:sz w:val="24"/>
                <w:szCs w:val="24"/>
                <w:lang w:val="en-US"/>
              </w:rPr>
            </w:pPr>
            <w:r w:rsidRPr="0097220B">
              <w:rPr>
                <w:bCs/>
                <w:sz w:val="24"/>
                <w:szCs w:val="24"/>
              </w:rPr>
              <w:t>93YLSR7UHBJ742613</w:t>
            </w:r>
          </w:p>
        </w:tc>
        <w:tc>
          <w:tcPr>
            <w:tcW w:w="992" w:type="dxa"/>
            <w:shd w:val="clear" w:color="auto" w:fill="auto"/>
            <w:vAlign w:val="center"/>
          </w:tcPr>
          <w:p w:rsidR="00881ABF" w:rsidRPr="0097220B" w:rsidRDefault="00881ABF" w:rsidP="0007586C">
            <w:pPr>
              <w:spacing w:before="20" w:after="20"/>
              <w:ind w:left="-107" w:right="-108"/>
              <w:jc w:val="center"/>
              <w:rPr>
                <w:sz w:val="24"/>
                <w:szCs w:val="24"/>
              </w:rPr>
            </w:pPr>
            <w:r w:rsidRPr="0097220B">
              <w:rPr>
                <w:sz w:val="24"/>
                <w:szCs w:val="24"/>
                <w:lang w:val="en-US"/>
              </w:rPr>
              <w:t>2011</w:t>
            </w:r>
          </w:p>
        </w:tc>
        <w:tc>
          <w:tcPr>
            <w:tcW w:w="993" w:type="dxa"/>
            <w:shd w:val="clear" w:color="auto" w:fill="auto"/>
            <w:vAlign w:val="center"/>
          </w:tcPr>
          <w:p w:rsidR="00881ABF" w:rsidRPr="0097220B" w:rsidRDefault="00881ABF" w:rsidP="0007586C">
            <w:pPr>
              <w:spacing w:before="80" w:after="40"/>
              <w:jc w:val="center"/>
              <w:rPr>
                <w:sz w:val="24"/>
                <w:szCs w:val="24"/>
                <w:lang w:val="en-US"/>
              </w:rPr>
            </w:pPr>
            <w:r w:rsidRPr="0097220B">
              <w:rPr>
                <w:sz w:val="24"/>
                <w:szCs w:val="24"/>
                <w:lang w:val="en-US"/>
              </w:rPr>
              <w:t>95/1598</w:t>
            </w:r>
          </w:p>
        </w:tc>
        <w:tc>
          <w:tcPr>
            <w:tcW w:w="1134" w:type="dxa"/>
            <w:shd w:val="clear" w:color="auto" w:fill="auto"/>
            <w:vAlign w:val="center"/>
          </w:tcPr>
          <w:p w:rsidR="00881ABF" w:rsidRPr="0097220B" w:rsidRDefault="00881ABF" w:rsidP="0007586C">
            <w:pPr>
              <w:spacing w:before="80" w:after="40"/>
              <w:jc w:val="center"/>
              <w:rPr>
                <w:sz w:val="24"/>
                <w:szCs w:val="24"/>
              </w:rPr>
            </w:pPr>
            <w:r w:rsidRPr="0097220B">
              <w:rPr>
                <w:sz w:val="24"/>
                <w:szCs w:val="24"/>
                <w:lang w:val="en-US"/>
              </w:rPr>
              <w:t>Alc/gas</w:t>
            </w:r>
          </w:p>
        </w:tc>
      </w:tr>
      <w:tr w:rsidR="00881ABF" w:rsidRPr="0097220B" w:rsidTr="00881ABF">
        <w:tc>
          <w:tcPr>
            <w:tcW w:w="708" w:type="dxa"/>
            <w:tcBorders>
              <w:top w:val="single" w:sz="4" w:space="0" w:color="auto"/>
              <w:bottom w:val="single" w:sz="4" w:space="0" w:color="auto"/>
            </w:tcBorders>
            <w:shd w:val="clear" w:color="auto" w:fill="auto"/>
          </w:tcPr>
          <w:p w:rsidR="00881ABF" w:rsidRPr="0097220B" w:rsidRDefault="00881ABF" w:rsidP="0007586C">
            <w:pPr>
              <w:spacing w:before="80" w:after="40"/>
              <w:ind w:left="34"/>
              <w:jc w:val="center"/>
              <w:rPr>
                <w:bCs/>
                <w:sz w:val="24"/>
                <w:szCs w:val="24"/>
              </w:rPr>
            </w:pPr>
            <w:r w:rsidRPr="0097220B">
              <w:rPr>
                <w:bCs/>
                <w:sz w:val="24"/>
                <w:szCs w:val="24"/>
              </w:rPr>
              <w:t>09</w:t>
            </w:r>
          </w:p>
        </w:tc>
        <w:tc>
          <w:tcPr>
            <w:tcW w:w="1844" w:type="dxa"/>
            <w:tcBorders>
              <w:top w:val="single" w:sz="4" w:space="0" w:color="auto"/>
              <w:bottom w:val="single" w:sz="4" w:space="0" w:color="auto"/>
            </w:tcBorders>
            <w:shd w:val="clear" w:color="auto" w:fill="auto"/>
            <w:vAlign w:val="center"/>
          </w:tcPr>
          <w:p w:rsidR="00881ABF" w:rsidRPr="0097220B" w:rsidRDefault="00881ABF" w:rsidP="0007586C">
            <w:pPr>
              <w:spacing w:before="80" w:after="40"/>
              <w:ind w:right="-108"/>
              <w:jc w:val="center"/>
              <w:rPr>
                <w:bCs/>
                <w:sz w:val="24"/>
                <w:szCs w:val="24"/>
              </w:rPr>
            </w:pPr>
            <w:r w:rsidRPr="0097220B">
              <w:rPr>
                <w:bCs/>
                <w:sz w:val="24"/>
                <w:szCs w:val="24"/>
              </w:rPr>
              <w:t>S10 2.8S</w:t>
            </w:r>
          </w:p>
        </w:tc>
        <w:tc>
          <w:tcPr>
            <w:tcW w:w="1134" w:type="dxa"/>
            <w:shd w:val="clear" w:color="auto" w:fill="auto"/>
            <w:vAlign w:val="center"/>
          </w:tcPr>
          <w:p w:rsidR="00881ABF" w:rsidRPr="0097220B" w:rsidRDefault="00881ABF" w:rsidP="0007586C">
            <w:pPr>
              <w:spacing w:before="20" w:after="20"/>
              <w:jc w:val="center"/>
              <w:rPr>
                <w:sz w:val="24"/>
                <w:szCs w:val="24"/>
                <w:lang w:val="en-US"/>
              </w:rPr>
            </w:pPr>
            <w:r w:rsidRPr="0097220B">
              <w:rPr>
                <w:bCs/>
                <w:sz w:val="24"/>
                <w:szCs w:val="24"/>
              </w:rPr>
              <w:t>LOI 4633</w:t>
            </w:r>
          </w:p>
        </w:tc>
        <w:tc>
          <w:tcPr>
            <w:tcW w:w="2693" w:type="dxa"/>
            <w:shd w:val="clear" w:color="auto" w:fill="auto"/>
            <w:vAlign w:val="center"/>
          </w:tcPr>
          <w:p w:rsidR="00881ABF" w:rsidRPr="0097220B" w:rsidRDefault="00881ABF" w:rsidP="0007586C">
            <w:pPr>
              <w:spacing w:before="80" w:after="40"/>
              <w:jc w:val="center"/>
              <w:rPr>
                <w:bCs/>
                <w:sz w:val="24"/>
                <w:szCs w:val="24"/>
              </w:rPr>
            </w:pPr>
            <w:r w:rsidRPr="0097220B">
              <w:rPr>
                <w:bCs/>
                <w:sz w:val="24"/>
                <w:szCs w:val="24"/>
              </w:rPr>
              <w:t>9BG124AC03C404677</w:t>
            </w:r>
          </w:p>
        </w:tc>
        <w:tc>
          <w:tcPr>
            <w:tcW w:w="992" w:type="dxa"/>
            <w:shd w:val="clear" w:color="auto" w:fill="auto"/>
            <w:vAlign w:val="center"/>
          </w:tcPr>
          <w:p w:rsidR="00881ABF" w:rsidRPr="0097220B" w:rsidRDefault="00881ABF" w:rsidP="0007586C">
            <w:pPr>
              <w:spacing w:before="20" w:after="20"/>
              <w:ind w:left="-107" w:right="-108"/>
              <w:jc w:val="center"/>
              <w:rPr>
                <w:sz w:val="24"/>
                <w:szCs w:val="24"/>
                <w:lang w:val="en-US"/>
              </w:rPr>
            </w:pPr>
            <w:r w:rsidRPr="0097220B">
              <w:rPr>
                <w:sz w:val="24"/>
                <w:szCs w:val="24"/>
                <w:lang w:val="en-US"/>
              </w:rPr>
              <w:t>2002/03</w:t>
            </w:r>
          </w:p>
        </w:tc>
        <w:tc>
          <w:tcPr>
            <w:tcW w:w="993" w:type="dxa"/>
            <w:shd w:val="clear" w:color="auto" w:fill="auto"/>
            <w:vAlign w:val="center"/>
          </w:tcPr>
          <w:p w:rsidR="00881ABF" w:rsidRPr="0097220B" w:rsidRDefault="00881ABF" w:rsidP="0007586C">
            <w:pPr>
              <w:spacing w:before="80" w:after="40"/>
              <w:jc w:val="center"/>
              <w:rPr>
                <w:sz w:val="24"/>
                <w:szCs w:val="24"/>
                <w:lang w:val="en-US"/>
              </w:rPr>
            </w:pPr>
            <w:r w:rsidRPr="0097220B">
              <w:rPr>
                <w:sz w:val="24"/>
                <w:szCs w:val="24"/>
                <w:lang w:val="en-US"/>
              </w:rPr>
              <w:t>132/2800</w:t>
            </w:r>
          </w:p>
        </w:tc>
        <w:tc>
          <w:tcPr>
            <w:tcW w:w="1134" w:type="dxa"/>
            <w:shd w:val="clear" w:color="auto" w:fill="auto"/>
            <w:vAlign w:val="center"/>
          </w:tcPr>
          <w:p w:rsidR="00881ABF" w:rsidRPr="0097220B" w:rsidRDefault="00881ABF" w:rsidP="0007586C">
            <w:pPr>
              <w:spacing w:before="80" w:after="40"/>
              <w:jc w:val="center"/>
              <w:rPr>
                <w:sz w:val="24"/>
                <w:szCs w:val="24"/>
              </w:rPr>
            </w:pPr>
            <w:r w:rsidRPr="0097220B">
              <w:rPr>
                <w:sz w:val="24"/>
                <w:szCs w:val="24"/>
              </w:rPr>
              <w:t>Diesel</w:t>
            </w:r>
          </w:p>
        </w:tc>
      </w:tr>
    </w:tbl>
    <w:p w:rsidR="00881ABF" w:rsidRDefault="00881ABF" w:rsidP="00902457">
      <w:pPr>
        <w:spacing w:before="120" w:after="120" w:line="320" w:lineRule="exact"/>
        <w:jc w:val="both"/>
        <w:rPr>
          <w:sz w:val="24"/>
          <w:szCs w:val="24"/>
        </w:rPr>
      </w:pPr>
    </w:p>
    <w:p w:rsidR="00E151A1" w:rsidRPr="00BD7E4A" w:rsidRDefault="00505491" w:rsidP="00310F14">
      <w:pPr>
        <w:spacing w:after="240" w:line="360" w:lineRule="auto"/>
        <w:jc w:val="both"/>
        <w:rPr>
          <w:b/>
          <w:color w:val="000000" w:themeColor="text1"/>
          <w:sz w:val="24"/>
          <w:szCs w:val="24"/>
        </w:rPr>
      </w:pPr>
      <w:r w:rsidRPr="00BD7E4A">
        <w:rPr>
          <w:b/>
          <w:color w:val="000000" w:themeColor="text1"/>
          <w:sz w:val="24"/>
          <w:szCs w:val="24"/>
        </w:rPr>
        <w:t>4</w:t>
      </w:r>
      <w:r w:rsidR="00E151A1" w:rsidRPr="00BD7E4A">
        <w:rPr>
          <w:b/>
          <w:color w:val="000000" w:themeColor="text1"/>
          <w:sz w:val="24"/>
          <w:szCs w:val="24"/>
        </w:rPr>
        <w:t xml:space="preserve"> - DAS OBRIGAÇÕES E RESPONSABILIDADES DA EMPRESA CONTRATADA.</w:t>
      </w:r>
    </w:p>
    <w:p w:rsidR="009B5ACD" w:rsidRPr="009B5ACD" w:rsidRDefault="009B5ACD" w:rsidP="009B5ACD">
      <w:pPr>
        <w:spacing w:after="240" w:line="320" w:lineRule="exact"/>
        <w:jc w:val="both"/>
        <w:rPr>
          <w:sz w:val="24"/>
          <w:szCs w:val="24"/>
        </w:rPr>
      </w:pPr>
      <w:r>
        <w:rPr>
          <w:sz w:val="24"/>
          <w:szCs w:val="24"/>
        </w:rPr>
        <w:t>4</w:t>
      </w:r>
      <w:r w:rsidRPr="009B5ACD">
        <w:rPr>
          <w:sz w:val="24"/>
          <w:szCs w:val="24"/>
        </w:rPr>
        <w:t>.1- São obrigações da contratada sem que a elas se limitem;</w:t>
      </w:r>
    </w:p>
    <w:p w:rsidR="009B5ACD" w:rsidRPr="009B5ACD" w:rsidRDefault="009B5ACD" w:rsidP="009B5ACD">
      <w:pPr>
        <w:spacing w:after="240" w:line="320" w:lineRule="exact"/>
        <w:jc w:val="both"/>
        <w:rPr>
          <w:bCs/>
          <w:sz w:val="24"/>
          <w:szCs w:val="24"/>
        </w:rPr>
      </w:pPr>
      <w:r>
        <w:rPr>
          <w:bCs/>
          <w:sz w:val="24"/>
          <w:szCs w:val="24"/>
        </w:rPr>
        <w:t>4</w:t>
      </w:r>
      <w:r w:rsidRPr="009B5ACD">
        <w:rPr>
          <w:bCs/>
          <w:sz w:val="24"/>
          <w:szCs w:val="24"/>
        </w:rPr>
        <w:t xml:space="preserve">.1.1 – A contratada, além das obrigações resultantes da observância da Lei nº 8.666/1993, deverá: </w:t>
      </w:r>
    </w:p>
    <w:p w:rsidR="009B5ACD" w:rsidRPr="009B5ACD" w:rsidRDefault="009B5ACD" w:rsidP="009B5ACD">
      <w:pPr>
        <w:spacing w:after="240" w:line="320" w:lineRule="exact"/>
        <w:jc w:val="both"/>
        <w:rPr>
          <w:bCs/>
          <w:sz w:val="24"/>
          <w:szCs w:val="24"/>
        </w:rPr>
      </w:pPr>
      <w:r w:rsidRPr="009B5ACD">
        <w:rPr>
          <w:bCs/>
          <w:sz w:val="24"/>
          <w:szCs w:val="24"/>
        </w:rPr>
        <w:t xml:space="preserve">a) </w:t>
      </w:r>
      <w:r w:rsidRPr="009B5ACD">
        <w:rPr>
          <w:sz w:val="24"/>
          <w:szCs w:val="24"/>
        </w:rPr>
        <w:t xml:space="preserve">Ser a única, integral e exclusiva responsável, em qualquer caso, por todos os danos e prejuízos de qualquer natureza que causar ao </w:t>
      </w:r>
      <w:r w:rsidRPr="009B5ACD">
        <w:rPr>
          <w:bCs/>
          <w:sz w:val="24"/>
          <w:szCs w:val="24"/>
        </w:rPr>
        <w:t xml:space="preserve">Município </w:t>
      </w:r>
      <w:r w:rsidRPr="009B5ACD">
        <w:rPr>
          <w:sz w:val="24"/>
          <w:szCs w:val="24"/>
        </w:rPr>
        <w:t xml:space="preserve">ou a terceiros, provenientes da </w:t>
      </w:r>
      <w:r w:rsidRPr="009B5ACD">
        <w:rPr>
          <w:sz w:val="24"/>
          <w:szCs w:val="24"/>
        </w:rPr>
        <w:lastRenderedPageBreak/>
        <w:t xml:space="preserve">prestação dos serviços, respondendo por si e por seus sucessores, não excluindo ou reduzindo essa responsabilidade a fiscalização ou acompanhamento da </w:t>
      </w:r>
      <w:r w:rsidRPr="009B5ACD">
        <w:rPr>
          <w:bCs/>
          <w:sz w:val="24"/>
          <w:szCs w:val="24"/>
        </w:rPr>
        <w:t>Secretaria Municipal de Saúde;</w:t>
      </w:r>
    </w:p>
    <w:p w:rsidR="009B5ACD" w:rsidRPr="009B5ACD" w:rsidRDefault="009B5ACD" w:rsidP="009B5ACD">
      <w:pPr>
        <w:spacing w:after="240" w:line="320" w:lineRule="exact"/>
        <w:jc w:val="both"/>
        <w:rPr>
          <w:bCs/>
          <w:sz w:val="24"/>
          <w:szCs w:val="24"/>
        </w:rPr>
      </w:pPr>
      <w:r w:rsidRPr="009B5ACD">
        <w:rPr>
          <w:bCs/>
          <w:sz w:val="24"/>
          <w:szCs w:val="24"/>
        </w:rPr>
        <w:t xml:space="preserve">b) Responsabilizar-se pelo pagamento de todos os custos, despesas e encargos resultantes do </w:t>
      </w:r>
      <w:r w:rsidRPr="009B5ACD">
        <w:rPr>
          <w:sz w:val="24"/>
          <w:szCs w:val="24"/>
        </w:rPr>
        <w:t>fornecimento dos itens</w:t>
      </w:r>
      <w:r w:rsidRPr="009B5ACD">
        <w:rPr>
          <w:bCs/>
          <w:sz w:val="24"/>
          <w:szCs w:val="24"/>
        </w:rPr>
        <w:t>, no que couber, tais como locação de imóvel, alimentação, acomodações, seguros, limpeza, vigilância, manutenção, etc., incidentes ou que vierem a incidir sobre o objeto do contrato, inclusive seguro contra acidentes no trabalho, assim como ferramental e equipamento de segurança;</w:t>
      </w:r>
    </w:p>
    <w:p w:rsidR="009B5ACD" w:rsidRPr="009B5ACD" w:rsidRDefault="009B5ACD" w:rsidP="009B5ACD">
      <w:pPr>
        <w:pStyle w:val="PargrafodaLista"/>
        <w:spacing w:after="240" w:line="320" w:lineRule="exact"/>
        <w:ind w:left="0"/>
        <w:contextualSpacing w:val="0"/>
        <w:jc w:val="both"/>
        <w:rPr>
          <w:szCs w:val="24"/>
        </w:rPr>
      </w:pPr>
      <w:r w:rsidRPr="009B5ACD">
        <w:rPr>
          <w:bCs/>
          <w:szCs w:val="24"/>
        </w:rPr>
        <w:t xml:space="preserve">c) </w:t>
      </w:r>
      <w:r w:rsidRPr="009B5ACD">
        <w:rPr>
          <w:szCs w:val="24"/>
        </w:rPr>
        <w:t>Regular, ajustar, e lubrificar os veículos e realizar testes mecânicos necessários;</w:t>
      </w:r>
    </w:p>
    <w:p w:rsidR="009B5ACD" w:rsidRPr="009B5ACD" w:rsidRDefault="009B5ACD" w:rsidP="009B5ACD">
      <w:pPr>
        <w:spacing w:after="240" w:line="320" w:lineRule="exact"/>
        <w:jc w:val="both"/>
        <w:rPr>
          <w:sz w:val="24"/>
          <w:szCs w:val="24"/>
        </w:rPr>
      </w:pPr>
      <w:r w:rsidRPr="009B5ACD">
        <w:rPr>
          <w:bCs/>
          <w:sz w:val="24"/>
          <w:szCs w:val="24"/>
        </w:rPr>
        <w:t xml:space="preserve">d) </w:t>
      </w:r>
      <w:r w:rsidRPr="009B5ACD">
        <w:rPr>
          <w:sz w:val="24"/>
          <w:szCs w:val="24"/>
        </w:rPr>
        <w:t xml:space="preserve">Indenizar em qualquer caso todos os danos e prejuízos, de qualquer natureza, que causar a </w:t>
      </w:r>
      <w:r w:rsidRPr="009B5ACD">
        <w:rPr>
          <w:bCs/>
          <w:sz w:val="24"/>
          <w:szCs w:val="24"/>
        </w:rPr>
        <w:t>Secretaria Municipal de Saúde</w:t>
      </w:r>
      <w:r w:rsidRPr="009B5ACD">
        <w:rPr>
          <w:b/>
          <w:bCs/>
          <w:sz w:val="24"/>
          <w:szCs w:val="24"/>
        </w:rPr>
        <w:t xml:space="preserve"> </w:t>
      </w:r>
      <w:r w:rsidRPr="009B5ACD">
        <w:rPr>
          <w:sz w:val="24"/>
          <w:szCs w:val="24"/>
        </w:rPr>
        <w:t>ou a terceiros, decorrentes de sua culpa ou dolo, na execução do objeto deste termo, respondendo por si e por seus sucessores;</w:t>
      </w:r>
    </w:p>
    <w:p w:rsidR="009B5ACD" w:rsidRPr="009B5ACD" w:rsidRDefault="009B5ACD" w:rsidP="009B5ACD">
      <w:pPr>
        <w:spacing w:after="240" w:line="320" w:lineRule="exact"/>
        <w:jc w:val="both"/>
        <w:rPr>
          <w:bCs/>
          <w:sz w:val="24"/>
          <w:szCs w:val="24"/>
        </w:rPr>
      </w:pPr>
      <w:r w:rsidRPr="009B5ACD">
        <w:rPr>
          <w:bCs/>
          <w:sz w:val="24"/>
          <w:szCs w:val="24"/>
        </w:rPr>
        <w:t>e) Manter, durante a execução do contrato, as mesmas condições da habilitação;</w:t>
      </w:r>
    </w:p>
    <w:p w:rsidR="009B5ACD" w:rsidRPr="009B5ACD" w:rsidRDefault="009B5ACD" w:rsidP="009B5ACD">
      <w:pPr>
        <w:pStyle w:val="PargrafodaLista"/>
        <w:spacing w:after="240" w:line="320" w:lineRule="exact"/>
        <w:ind w:left="0"/>
        <w:contextualSpacing w:val="0"/>
        <w:jc w:val="both"/>
        <w:rPr>
          <w:szCs w:val="24"/>
        </w:rPr>
      </w:pPr>
      <w:r w:rsidRPr="009B5ACD">
        <w:rPr>
          <w:bCs/>
          <w:szCs w:val="24"/>
        </w:rPr>
        <w:t xml:space="preserve">f) </w:t>
      </w:r>
      <w:r w:rsidRPr="009B5ACD">
        <w:rPr>
          <w:szCs w:val="24"/>
        </w:rPr>
        <w:t>Assumir inteira responsabilidade pela execução dos serviços contratados e efetuá-los de acordo com as especificações constantes das montadoras;</w:t>
      </w:r>
    </w:p>
    <w:p w:rsidR="009B5ACD" w:rsidRPr="009B5ACD" w:rsidRDefault="009B5ACD" w:rsidP="009B5ACD">
      <w:pPr>
        <w:pStyle w:val="PargrafodaLista"/>
        <w:widowControl w:val="0"/>
        <w:spacing w:after="240" w:line="320" w:lineRule="exact"/>
        <w:ind w:left="0"/>
        <w:contextualSpacing w:val="0"/>
        <w:jc w:val="both"/>
        <w:rPr>
          <w:szCs w:val="24"/>
        </w:rPr>
      </w:pPr>
      <w:r w:rsidRPr="009B5ACD">
        <w:rPr>
          <w:szCs w:val="24"/>
        </w:rPr>
        <w:t>g) Atender prontamente quaisquer exigências da fiscalização do contrato, inerentes ao objeto da contratação.</w:t>
      </w:r>
    </w:p>
    <w:p w:rsidR="009B5ACD" w:rsidRPr="009B5ACD" w:rsidRDefault="009B5ACD" w:rsidP="009B5ACD">
      <w:pPr>
        <w:pStyle w:val="PargrafodaLista"/>
        <w:spacing w:after="240" w:line="320" w:lineRule="exact"/>
        <w:ind w:left="0"/>
        <w:contextualSpacing w:val="0"/>
        <w:jc w:val="both"/>
        <w:rPr>
          <w:szCs w:val="24"/>
        </w:rPr>
      </w:pPr>
      <w:r w:rsidRPr="009B5ACD">
        <w:rPr>
          <w:szCs w:val="24"/>
        </w:rPr>
        <w:t>h) Responder por todas as despesas incidentes sobre o objeto licitado, tais como, impostos, tarifas, taxas, salários, encargos sociais, fiscais, trabalhistas, previdenciários e de ordem de classe, fretes, etc.</w:t>
      </w:r>
    </w:p>
    <w:p w:rsidR="009B5ACD" w:rsidRPr="009B5ACD" w:rsidRDefault="009B5ACD" w:rsidP="009B5ACD">
      <w:pPr>
        <w:pStyle w:val="PargrafodaLista"/>
        <w:widowControl w:val="0"/>
        <w:spacing w:after="240" w:line="320" w:lineRule="exact"/>
        <w:ind w:left="0"/>
        <w:contextualSpacing w:val="0"/>
        <w:jc w:val="both"/>
        <w:rPr>
          <w:szCs w:val="24"/>
        </w:rPr>
      </w:pPr>
      <w:r w:rsidRPr="009B5ACD">
        <w:rPr>
          <w:szCs w:val="24"/>
        </w:rPr>
        <w:t>i) Emitir notas fiscais, correspondentes a cada empenho de despesa, acompanhada de todas as CNDs.</w:t>
      </w:r>
    </w:p>
    <w:p w:rsidR="009B5ACD" w:rsidRPr="009B5ACD" w:rsidRDefault="009B5ACD" w:rsidP="009B5ACD">
      <w:pPr>
        <w:pStyle w:val="PargrafodaLista"/>
        <w:widowControl w:val="0"/>
        <w:spacing w:after="240" w:line="320" w:lineRule="exact"/>
        <w:ind w:left="0"/>
        <w:contextualSpacing w:val="0"/>
        <w:jc w:val="both"/>
        <w:rPr>
          <w:szCs w:val="24"/>
        </w:rPr>
      </w:pPr>
      <w:r w:rsidRPr="009B5ACD">
        <w:rPr>
          <w:szCs w:val="24"/>
        </w:rPr>
        <w:t>j) Fornecer o serviço solicitado em conformidade com os prazos determinados, devendo comunicar por escrito a fiscalização do contrato qualquer caso de força maior que justifique o atraso na prestação dos mesmos.</w:t>
      </w:r>
    </w:p>
    <w:p w:rsidR="009B5ACD" w:rsidRPr="009B5ACD" w:rsidRDefault="009B5ACD" w:rsidP="009B5ACD">
      <w:pPr>
        <w:pStyle w:val="PargrafodaLista"/>
        <w:widowControl w:val="0"/>
        <w:spacing w:after="240" w:line="320" w:lineRule="exact"/>
        <w:ind w:left="0"/>
        <w:contextualSpacing w:val="0"/>
        <w:jc w:val="both"/>
        <w:rPr>
          <w:szCs w:val="24"/>
        </w:rPr>
      </w:pPr>
      <w:r w:rsidRPr="009B5ACD">
        <w:rPr>
          <w:szCs w:val="24"/>
        </w:rPr>
        <w:t>k) Garantir que todos os produtos necessários à prestação dos serviços sejam de procedência lícita e dentro da legalidade fiscal no que se refere à aquisição para tal fornecimento;</w:t>
      </w:r>
    </w:p>
    <w:p w:rsidR="009B5ACD" w:rsidRPr="009B5ACD" w:rsidRDefault="009B5ACD" w:rsidP="009B5ACD">
      <w:pPr>
        <w:pStyle w:val="PargrafodaLista"/>
        <w:spacing w:after="240" w:line="320" w:lineRule="exact"/>
        <w:ind w:left="0"/>
        <w:contextualSpacing w:val="0"/>
        <w:jc w:val="both"/>
        <w:rPr>
          <w:szCs w:val="24"/>
        </w:rPr>
      </w:pPr>
      <w:r w:rsidRPr="009B5ACD">
        <w:rPr>
          <w:szCs w:val="24"/>
        </w:rPr>
        <w:t xml:space="preserve">l) Apresentar preços que reflitam os de mercado no momento; </w:t>
      </w:r>
    </w:p>
    <w:p w:rsidR="009B5ACD" w:rsidRPr="009B5ACD" w:rsidRDefault="009B5ACD" w:rsidP="009B5ACD">
      <w:pPr>
        <w:tabs>
          <w:tab w:val="left" w:pos="142"/>
        </w:tabs>
        <w:spacing w:after="240" w:line="320" w:lineRule="exact"/>
        <w:jc w:val="both"/>
        <w:rPr>
          <w:bCs/>
          <w:sz w:val="24"/>
          <w:szCs w:val="24"/>
        </w:rPr>
      </w:pPr>
      <w:r w:rsidRPr="009B5ACD">
        <w:rPr>
          <w:bCs/>
          <w:sz w:val="24"/>
          <w:szCs w:val="24"/>
        </w:rPr>
        <w:t>m) Anotar, quando o veículo chegar na oficina para manutenção e/ou substituição de peças, na presença do funcionário da Secretaria Municipal de Saúde, a quilometragem e a quantidade de combustível do veículo, bem como verificar se há riscos, amassados ou outras irregularidades que ocasionalmente poderão existir, além do motivo que levou o veículo à manutenção;</w:t>
      </w:r>
    </w:p>
    <w:p w:rsidR="009B5ACD" w:rsidRPr="009B5ACD" w:rsidRDefault="009B5ACD" w:rsidP="009B5ACD">
      <w:pPr>
        <w:spacing w:after="240" w:line="320" w:lineRule="exact"/>
        <w:jc w:val="both"/>
        <w:rPr>
          <w:bCs/>
          <w:sz w:val="24"/>
          <w:szCs w:val="24"/>
        </w:rPr>
      </w:pPr>
      <w:r w:rsidRPr="009B5ACD">
        <w:rPr>
          <w:bCs/>
          <w:sz w:val="24"/>
          <w:szCs w:val="24"/>
        </w:rPr>
        <w:lastRenderedPageBreak/>
        <w:t>n) Deverá oferecer garantia mínima de 120 (cento e vinte) dias para os serviços prestados, sendo tal prazo contado a partir da última saída do veículo da oficina, em caso de defeito decorrente.</w:t>
      </w:r>
    </w:p>
    <w:p w:rsidR="009B5ACD" w:rsidRPr="009B5ACD" w:rsidRDefault="009B5ACD" w:rsidP="009B5ACD">
      <w:pPr>
        <w:spacing w:after="240" w:line="320" w:lineRule="exact"/>
        <w:jc w:val="both"/>
        <w:rPr>
          <w:bCs/>
          <w:sz w:val="24"/>
          <w:szCs w:val="24"/>
        </w:rPr>
      </w:pPr>
      <w:r w:rsidRPr="009B5ACD">
        <w:rPr>
          <w:bCs/>
          <w:sz w:val="24"/>
          <w:szCs w:val="24"/>
        </w:rPr>
        <w:t>o) Reparar, corrigir, ou refazer, às suas expensas, sem qualquer custo adicional e no mesmo prazo definido, todos os serviços recusados pela fiscalização do contrato, assim como os serviços em que se verificarem defeitos ou incorreções resultantes de execução inadequada ou sem capacidade técnica.</w:t>
      </w:r>
    </w:p>
    <w:p w:rsidR="009B5ACD" w:rsidRPr="009B5ACD" w:rsidRDefault="009B5ACD" w:rsidP="009B5ACD">
      <w:pPr>
        <w:pStyle w:val="PargrafodaLista"/>
        <w:widowControl w:val="0"/>
        <w:spacing w:after="240" w:line="320" w:lineRule="exact"/>
        <w:ind w:left="0"/>
        <w:contextualSpacing w:val="0"/>
        <w:jc w:val="both"/>
        <w:rPr>
          <w:szCs w:val="24"/>
        </w:rPr>
      </w:pPr>
      <w:r w:rsidRPr="009B5ACD">
        <w:rPr>
          <w:szCs w:val="24"/>
        </w:rPr>
        <w:t>p) Permitir que o motorista ou funcionário da Secretaria Municipal de Saúde acompanhe a realização dos serviços.</w:t>
      </w:r>
    </w:p>
    <w:p w:rsidR="009B5ACD" w:rsidRPr="009B5ACD" w:rsidRDefault="009B5ACD" w:rsidP="009B5ACD">
      <w:pPr>
        <w:pStyle w:val="PargrafodaLista"/>
        <w:widowControl w:val="0"/>
        <w:spacing w:after="240" w:line="320" w:lineRule="exact"/>
        <w:ind w:left="0"/>
        <w:contextualSpacing w:val="0"/>
        <w:jc w:val="both"/>
        <w:rPr>
          <w:szCs w:val="24"/>
        </w:rPr>
      </w:pPr>
      <w:r w:rsidRPr="009B5ACD">
        <w:rPr>
          <w:szCs w:val="24"/>
        </w:rPr>
        <w:t>q) Devolver todas a peças que foram substituídas.</w:t>
      </w:r>
    </w:p>
    <w:p w:rsidR="009B5ACD" w:rsidRPr="009B5ACD" w:rsidRDefault="009B5ACD" w:rsidP="009B5ACD">
      <w:pPr>
        <w:widowControl w:val="0"/>
        <w:spacing w:after="240" w:line="320" w:lineRule="exact"/>
        <w:jc w:val="both"/>
        <w:rPr>
          <w:sz w:val="24"/>
          <w:szCs w:val="24"/>
        </w:rPr>
      </w:pPr>
      <w:r w:rsidRPr="009B5ACD">
        <w:rPr>
          <w:bCs/>
          <w:sz w:val="24"/>
          <w:szCs w:val="24"/>
        </w:rPr>
        <w:t xml:space="preserve">r) </w:t>
      </w:r>
      <w:r w:rsidRPr="009B5ACD">
        <w:rPr>
          <w:sz w:val="24"/>
          <w:szCs w:val="24"/>
        </w:rPr>
        <w:t xml:space="preserve">Os veículos que passarem por manutenção pela empresa vencedora do certame licitatório, deverão ser entregues testados e lavados.  </w:t>
      </w:r>
    </w:p>
    <w:p w:rsidR="009B5ACD" w:rsidRPr="009B5ACD" w:rsidRDefault="009B5ACD" w:rsidP="009B5ACD">
      <w:pPr>
        <w:widowControl w:val="0"/>
        <w:spacing w:after="240" w:line="320" w:lineRule="exact"/>
        <w:jc w:val="both"/>
        <w:rPr>
          <w:sz w:val="24"/>
          <w:szCs w:val="24"/>
        </w:rPr>
      </w:pPr>
      <w:r w:rsidRPr="009B5ACD">
        <w:rPr>
          <w:sz w:val="24"/>
          <w:szCs w:val="24"/>
        </w:rPr>
        <w:t xml:space="preserve">s) </w:t>
      </w:r>
      <w:r w:rsidRPr="009B5ACD">
        <w:rPr>
          <w:bCs/>
          <w:sz w:val="24"/>
          <w:szCs w:val="24"/>
        </w:rPr>
        <w:t>Possuir as instalações da oficina localizada a menos de 20km (vinte quilômetros) de distância da Secretaria Municipal de Saúde de Bom Jardim/RJ, situada na Praça Governador Roberto Silveira nº 44, Centro. Estando a oficina -localizada  acima de 20 km, a empresa vencedora deverá arcar e se responsabilizar pelo serviço de guincho ou reboque do veículo objeto da manutenção, arcando com todos os custos adicionais, sem que a contratante seja penalizada por possíveis atrasos no tempo de manutenção.</w:t>
      </w:r>
    </w:p>
    <w:p w:rsidR="009B5ACD" w:rsidRPr="009B5ACD" w:rsidRDefault="009B5ACD" w:rsidP="009B5ACD">
      <w:pPr>
        <w:widowControl w:val="0"/>
        <w:spacing w:after="240" w:line="320" w:lineRule="exact"/>
        <w:jc w:val="both"/>
        <w:rPr>
          <w:sz w:val="24"/>
          <w:szCs w:val="24"/>
        </w:rPr>
      </w:pPr>
      <w:r w:rsidRPr="009B5ACD">
        <w:rPr>
          <w:sz w:val="24"/>
          <w:szCs w:val="24"/>
        </w:rPr>
        <w:t xml:space="preserve">t) </w:t>
      </w:r>
      <w:r w:rsidRPr="009B5ACD">
        <w:rPr>
          <w:bCs/>
          <w:sz w:val="24"/>
          <w:szCs w:val="24"/>
        </w:rPr>
        <w:t>Os veículos que não estiverem com condições de rodagem, ou seja, trafegarem em vias públicas, a empresa vencedora deverá se responsabilizar e arcar pelo serviço de guincho ou reboque até a oficina, mesmo que esta esteja localizada no limite de até 20km (vinte quilômetros)  da Secretaria Municipal de Saúde de Bom Jardim/RJ.</w:t>
      </w:r>
    </w:p>
    <w:p w:rsidR="009B5ACD" w:rsidRPr="009B5ACD" w:rsidRDefault="009B5ACD" w:rsidP="009B5ACD">
      <w:pPr>
        <w:pStyle w:val="PargrafodaLista"/>
        <w:spacing w:after="240" w:line="320" w:lineRule="exact"/>
        <w:ind w:left="0"/>
        <w:contextualSpacing w:val="0"/>
        <w:jc w:val="both"/>
        <w:rPr>
          <w:szCs w:val="24"/>
        </w:rPr>
      </w:pPr>
      <w:r w:rsidRPr="009B5ACD">
        <w:rPr>
          <w:bCs/>
          <w:szCs w:val="24"/>
        </w:rPr>
        <w:t xml:space="preserve">u) </w:t>
      </w:r>
      <w:r w:rsidRPr="009B5ACD">
        <w:rPr>
          <w:szCs w:val="24"/>
        </w:rPr>
        <w:t>Possuir equipamentos, ferramentas e mão-de-obra compatíveis com todos os veículos indicados e especificados n</w:t>
      </w:r>
      <w:r>
        <w:rPr>
          <w:szCs w:val="24"/>
        </w:rPr>
        <w:t>o</w:t>
      </w:r>
      <w:r w:rsidRPr="009B5ACD">
        <w:rPr>
          <w:szCs w:val="24"/>
        </w:rPr>
        <w:t xml:space="preserve"> projeto básico;</w:t>
      </w:r>
    </w:p>
    <w:p w:rsidR="00A60063" w:rsidRPr="00BD7E4A" w:rsidRDefault="0064301C" w:rsidP="009B5ACD">
      <w:pPr>
        <w:spacing w:after="240" w:line="360" w:lineRule="auto"/>
        <w:jc w:val="both"/>
        <w:rPr>
          <w:b/>
          <w:color w:val="000000" w:themeColor="text1"/>
          <w:sz w:val="24"/>
          <w:szCs w:val="24"/>
        </w:rPr>
      </w:pPr>
      <w:r w:rsidRPr="00BD7E4A">
        <w:rPr>
          <w:b/>
          <w:color w:val="000000" w:themeColor="text1"/>
          <w:sz w:val="24"/>
          <w:szCs w:val="24"/>
        </w:rPr>
        <w:t>5</w:t>
      </w:r>
      <w:r w:rsidR="006B26D6" w:rsidRPr="00BD7E4A">
        <w:rPr>
          <w:b/>
          <w:color w:val="000000" w:themeColor="text1"/>
          <w:sz w:val="24"/>
          <w:szCs w:val="24"/>
        </w:rPr>
        <w:t>-</w:t>
      </w:r>
      <w:r w:rsidRPr="00BD7E4A">
        <w:rPr>
          <w:b/>
          <w:color w:val="000000" w:themeColor="text1"/>
          <w:sz w:val="24"/>
          <w:szCs w:val="24"/>
        </w:rPr>
        <w:t xml:space="preserve"> </w:t>
      </w:r>
      <w:r w:rsidR="00A60063" w:rsidRPr="00BD7E4A">
        <w:rPr>
          <w:b/>
          <w:color w:val="000000" w:themeColor="text1"/>
          <w:sz w:val="24"/>
          <w:szCs w:val="24"/>
        </w:rPr>
        <w:t>DAS OBRIGAÇÕES E RESPONSABILIDADES DA EMPRESA CONTRATANTE.</w:t>
      </w:r>
    </w:p>
    <w:p w:rsidR="009B5ACD" w:rsidRPr="0097220B" w:rsidRDefault="009B5ACD" w:rsidP="009B5ACD">
      <w:pPr>
        <w:pStyle w:val="PargrafodaLista1"/>
        <w:spacing w:before="120" w:after="120" w:line="320" w:lineRule="exact"/>
        <w:ind w:left="0" w:firstLine="0"/>
        <w:rPr>
          <w:rFonts w:ascii="Times New Roman" w:hAnsi="Times New Roman" w:cs="Times New Roman"/>
          <w:sz w:val="24"/>
          <w:szCs w:val="24"/>
        </w:rPr>
      </w:pPr>
      <w:r w:rsidRPr="0097220B">
        <w:rPr>
          <w:rFonts w:ascii="Times New Roman" w:hAnsi="Times New Roman" w:cs="Times New Roman"/>
          <w:sz w:val="24"/>
          <w:szCs w:val="24"/>
        </w:rPr>
        <w:t>5.1 – D</w:t>
      </w:r>
      <w:r w:rsidRPr="0097220B">
        <w:rPr>
          <w:rFonts w:ascii="Times New Roman" w:hAnsi="Times New Roman" w:cs="Times New Roman"/>
          <w:spacing w:val="-5"/>
          <w:sz w:val="24"/>
          <w:szCs w:val="24"/>
        </w:rPr>
        <w:t>ar à CONTRATADA as condições necessárias à regular execução do contrato.</w:t>
      </w:r>
    </w:p>
    <w:p w:rsidR="009B5ACD" w:rsidRPr="0097220B" w:rsidRDefault="009B5ACD" w:rsidP="009B5ACD">
      <w:pPr>
        <w:shd w:val="clear" w:color="auto" w:fill="FFFFFF"/>
        <w:spacing w:before="120" w:after="120" w:line="320" w:lineRule="exact"/>
        <w:jc w:val="both"/>
        <w:rPr>
          <w:sz w:val="24"/>
          <w:szCs w:val="24"/>
        </w:rPr>
      </w:pPr>
      <w:r w:rsidRPr="0097220B">
        <w:rPr>
          <w:sz w:val="24"/>
          <w:szCs w:val="24"/>
        </w:rPr>
        <w:t>5.2 – Fornecer todas as informações necessárias para que a contratada possa entregar o objeto dentro das especificações técnicas recomendadas;</w:t>
      </w:r>
    </w:p>
    <w:p w:rsidR="009B5ACD" w:rsidRPr="0097220B" w:rsidRDefault="009B5ACD" w:rsidP="009B5ACD">
      <w:pPr>
        <w:shd w:val="clear" w:color="auto" w:fill="FFFFFF"/>
        <w:spacing w:before="120" w:after="120" w:line="320" w:lineRule="exact"/>
        <w:jc w:val="both"/>
        <w:rPr>
          <w:sz w:val="24"/>
          <w:szCs w:val="24"/>
        </w:rPr>
      </w:pPr>
      <w:r w:rsidRPr="0097220B">
        <w:rPr>
          <w:sz w:val="24"/>
          <w:szCs w:val="24"/>
        </w:rPr>
        <w:t>5.3 – Comunicar à CONTRATADA toda e qualquer ocorrência relacionada à execução do contrato;</w:t>
      </w:r>
    </w:p>
    <w:p w:rsidR="009B5ACD" w:rsidRPr="0097220B" w:rsidRDefault="009B5ACD" w:rsidP="009B5ACD">
      <w:pPr>
        <w:shd w:val="clear" w:color="auto" w:fill="FFFFFF"/>
        <w:spacing w:before="120" w:after="120" w:line="320" w:lineRule="exact"/>
        <w:jc w:val="both"/>
        <w:rPr>
          <w:sz w:val="24"/>
          <w:szCs w:val="24"/>
        </w:rPr>
      </w:pPr>
      <w:r w:rsidRPr="0097220B">
        <w:rPr>
          <w:sz w:val="24"/>
          <w:szCs w:val="24"/>
        </w:rPr>
        <w:t>5.4 – Efetuar o pagamento à CONTRATADA, na forma convencionada;</w:t>
      </w:r>
    </w:p>
    <w:p w:rsidR="009B5ACD" w:rsidRPr="0097220B" w:rsidRDefault="009B5ACD" w:rsidP="009B5ACD">
      <w:pPr>
        <w:shd w:val="clear" w:color="auto" w:fill="FFFFFF"/>
        <w:spacing w:before="120" w:after="120" w:line="320" w:lineRule="exact"/>
        <w:jc w:val="both"/>
        <w:rPr>
          <w:sz w:val="24"/>
          <w:szCs w:val="24"/>
        </w:rPr>
      </w:pPr>
      <w:r w:rsidRPr="0097220B">
        <w:rPr>
          <w:sz w:val="24"/>
          <w:szCs w:val="24"/>
        </w:rPr>
        <w:lastRenderedPageBreak/>
        <w:t>5.5 – Acompanhar e fiscalizar a execução do contrato, por meio dos servidores designados como Fiscal do Contrato, nos termos do art. 67 da Lei no 8.666/93, exigindo seu fiel e total cumprimento;</w:t>
      </w:r>
    </w:p>
    <w:p w:rsidR="009B5ACD" w:rsidRPr="0097220B" w:rsidRDefault="009B5ACD" w:rsidP="009B5ACD">
      <w:pPr>
        <w:shd w:val="clear" w:color="auto" w:fill="FFFFFF"/>
        <w:spacing w:before="120" w:after="120" w:line="320" w:lineRule="exact"/>
        <w:jc w:val="both"/>
        <w:rPr>
          <w:sz w:val="24"/>
          <w:szCs w:val="24"/>
        </w:rPr>
      </w:pPr>
      <w:r w:rsidRPr="0097220B">
        <w:rPr>
          <w:sz w:val="24"/>
          <w:szCs w:val="24"/>
        </w:rPr>
        <w:t>5.6 – Verificar a regularidade fiscal da CONTRATADA antes de efetuar o pagamento;</w:t>
      </w:r>
    </w:p>
    <w:p w:rsidR="009B5ACD" w:rsidRPr="0097220B" w:rsidRDefault="009B5ACD" w:rsidP="009B5ACD">
      <w:pPr>
        <w:widowControl w:val="0"/>
        <w:spacing w:before="120" w:after="120" w:line="320" w:lineRule="exact"/>
        <w:jc w:val="both"/>
        <w:rPr>
          <w:b/>
          <w:sz w:val="24"/>
          <w:szCs w:val="24"/>
        </w:rPr>
      </w:pPr>
      <w:r w:rsidRPr="0097220B">
        <w:rPr>
          <w:sz w:val="24"/>
          <w:szCs w:val="24"/>
        </w:rPr>
        <w:t>5.7 – Aplicar penalidades à contratada, por descumprimento contratual;</w:t>
      </w:r>
    </w:p>
    <w:p w:rsidR="009B5ACD" w:rsidRDefault="009B5ACD" w:rsidP="009B5ACD">
      <w:pPr>
        <w:autoSpaceDE w:val="0"/>
        <w:autoSpaceDN w:val="0"/>
        <w:adjustRightInd w:val="0"/>
        <w:spacing w:before="120" w:after="120" w:line="320" w:lineRule="exact"/>
        <w:jc w:val="both"/>
        <w:rPr>
          <w:sz w:val="24"/>
          <w:szCs w:val="24"/>
        </w:rPr>
      </w:pPr>
      <w:r w:rsidRPr="0097220B">
        <w:rPr>
          <w:sz w:val="24"/>
          <w:szCs w:val="24"/>
        </w:rPr>
        <w:t>5.8 - Expedir a Nota de Empenho;</w:t>
      </w:r>
    </w:p>
    <w:p w:rsidR="00881ABF" w:rsidRPr="0097220B" w:rsidRDefault="00881ABF" w:rsidP="009B5ACD">
      <w:pPr>
        <w:autoSpaceDE w:val="0"/>
        <w:autoSpaceDN w:val="0"/>
        <w:adjustRightInd w:val="0"/>
        <w:spacing w:before="120" w:after="120" w:line="320" w:lineRule="exact"/>
        <w:jc w:val="both"/>
        <w:rPr>
          <w:sz w:val="24"/>
          <w:szCs w:val="24"/>
        </w:rPr>
      </w:pPr>
    </w:p>
    <w:p w:rsidR="00116FF7" w:rsidRPr="00BD7E4A" w:rsidRDefault="0084460B" w:rsidP="009F7DE3">
      <w:pPr>
        <w:pStyle w:val="PargrafodaLista"/>
        <w:spacing w:line="360" w:lineRule="auto"/>
        <w:ind w:left="0"/>
        <w:jc w:val="both"/>
        <w:rPr>
          <w:b/>
          <w:color w:val="000000" w:themeColor="text1"/>
          <w:szCs w:val="24"/>
        </w:rPr>
      </w:pPr>
      <w:r w:rsidRPr="00BD7E4A">
        <w:rPr>
          <w:b/>
          <w:color w:val="000000" w:themeColor="text1"/>
          <w:szCs w:val="24"/>
        </w:rPr>
        <w:t>6</w:t>
      </w:r>
      <w:r w:rsidR="00116FF7" w:rsidRPr="00BD7E4A">
        <w:rPr>
          <w:b/>
          <w:color w:val="000000" w:themeColor="text1"/>
          <w:szCs w:val="24"/>
        </w:rPr>
        <w:t>-DAS CONDIÇÕES DE PARTICIPAÇÃO</w:t>
      </w:r>
    </w:p>
    <w:p w:rsidR="00116FF7" w:rsidRPr="00BD7E4A" w:rsidRDefault="0084460B" w:rsidP="005C1F39">
      <w:pPr>
        <w:pStyle w:val="Cabealho"/>
        <w:tabs>
          <w:tab w:val="clear" w:pos="4419"/>
          <w:tab w:val="clear" w:pos="8838"/>
        </w:tabs>
        <w:ind w:left="851" w:hanging="851"/>
        <w:jc w:val="both"/>
        <w:rPr>
          <w:b/>
          <w:color w:val="000000" w:themeColor="text1"/>
          <w:sz w:val="24"/>
          <w:szCs w:val="24"/>
        </w:rPr>
      </w:pPr>
      <w:r w:rsidRPr="00BD7E4A">
        <w:rPr>
          <w:b/>
          <w:color w:val="000000" w:themeColor="text1"/>
          <w:sz w:val="24"/>
          <w:szCs w:val="24"/>
        </w:rPr>
        <w:t>6</w:t>
      </w:r>
      <w:r w:rsidR="00116FF7" w:rsidRPr="00BD7E4A">
        <w:rPr>
          <w:b/>
          <w:color w:val="000000" w:themeColor="text1"/>
          <w:sz w:val="24"/>
          <w:szCs w:val="24"/>
        </w:rPr>
        <w:t>.1</w:t>
      </w:r>
      <w:r w:rsidR="00B45E59" w:rsidRPr="00BD7E4A">
        <w:rPr>
          <w:b/>
          <w:color w:val="000000" w:themeColor="text1"/>
          <w:sz w:val="24"/>
          <w:szCs w:val="24"/>
        </w:rPr>
        <w:t xml:space="preserve"> </w:t>
      </w:r>
      <w:r w:rsidR="00116FF7" w:rsidRPr="00BD7E4A">
        <w:rPr>
          <w:b/>
          <w:color w:val="000000" w:themeColor="text1"/>
          <w:sz w:val="24"/>
          <w:szCs w:val="24"/>
        </w:rPr>
        <w:t>-</w:t>
      </w:r>
      <w:r w:rsidR="00B45E59" w:rsidRPr="00BD7E4A">
        <w:rPr>
          <w:b/>
          <w:color w:val="000000" w:themeColor="text1"/>
          <w:sz w:val="24"/>
          <w:szCs w:val="24"/>
        </w:rPr>
        <w:t xml:space="preserve"> </w:t>
      </w:r>
      <w:r w:rsidR="00116FF7" w:rsidRPr="00BD7E4A">
        <w:rPr>
          <w:b/>
          <w:color w:val="000000" w:themeColor="text1"/>
          <w:sz w:val="24"/>
          <w:szCs w:val="24"/>
        </w:rPr>
        <w:t>Poderão participar deste pregão quaisquer empresa</w:t>
      </w:r>
      <w:r w:rsidR="00C2439B" w:rsidRPr="00BD7E4A">
        <w:rPr>
          <w:b/>
          <w:color w:val="000000" w:themeColor="text1"/>
          <w:sz w:val="24"/>
          <w:szCs w:val="24"/>
        </w:rPr>
        <w:t>s</w:t>
      </w:r>
      <w:r w:rsidR="00116FF7" w:rsidRPr="00BD7E4A">
        <w:rPr>
          <w:b/>
          <w:color w:val="000000" w:themeColor="text1"/>
          <w:sz w:val="24"/>
          <w:szCs w:val="24"/>
        </w:rPr>
        <w:t xml:space="preserve"> que:</w:t>
      </w:r>
    </w:p>
    <w:p w:rsidR="00116FF7" w:rsidRPr="00BD7E4A" w:rsidRDefault="00116FF7" w:rsidP="005C1F39">
      <w:pPr>
        <w:pStyle w:val="Cabealho"/>
        <w:tabs>
          <w:tab w:val="clear" w:pos="4419"/>
          <w:tab w:val="clear" w:pos="8838"/>
        </w:tabs>
        <w:ind w:left="851" w:hanging="851"/>
        <w:jc w:val="both"/>
        <w:rPr>
          <w:b/>
          <w:color w:val="000000" w:themeColor="text1"/>
          <w:sz w:val="24"/>
          <w:szCs w:val="24"/>
        </w:rPr>
      </w:pPr>
    </w:p>
    <w:p w:rsidR="00116FF7" w:rsidRPr="00BD7E4A" w:rsidRDefault="0084460B"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.1.1</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estejam legalmente estabelecidas e especializadas na atividade pertinente com o objeto</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 xml:space="preserve">deste pregão, </w:t>
      </w:r>
      <w:r w:rsidR="00F24E46" w:rsidRPr="00BD7E4A">
        <w:rPr>
          <w:color w:val="000000" w:themeColor="text1"/>
          <w:sz w:val="24"/>
          <w:szCs w:val="24"/>
        </w:rPr>
        <w:t xml:space="preserve">o que deve </w:t>
      </w:r>
      <w:r w:rsidRPr="00BD7E4A">
        <w:rPr>
          <w:color w:val="000000" w:themeColor="text1"/>
          <w:sz w:val="24"/>
          <w:szCs w:val="24"/>
        </w:rPr>
        <w:t xml:space="preserve"> ser comprovado </w:t>
      </w:r>
      <w:r w:rsidR="00F24E46" w:rsidRPr="00BD7E4A">
        <w:rPr>
          <w:color w:val="000000" w:themeColor="text1"/>
          <w:sz w:val="24"/>
          <w:szCs w:val="24"/>
        </w:rPr>
        <w:t>por meio do</w:t>
      </w:r>
      <w:r w:rsidRPr="00BD7E4A">
        <w:rPr>
          <w:color w:val="000000" w:themeColor="text1"/>
          <w:sz w:val="24"/>
          <w:szCs w:val="24"/>
        </w:rPr>
        <w:t xml:space="preserve"> contrato Social;</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p>
    <w:p w:rsidR="00116FF7" w:rsidRPr="00BD7E4A" w:rsidRDefault="0084460B"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.1.2</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atendam os requisitos mínimos de classificação das propostas exigidos neste edital;</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p>
    <w:p w:rsidR="00116FF7" w:rsidRPr="00BD7E4A" w:rsidRDefault="0084460B"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.1.3</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comprovem possuir os documentos necessários de habilitação previstos neste edital.</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p>
    <w:p w:rsidR="00116FF7" w:rsidRPr="00BD7E4A" w:rsidRDefault="0084460B" w:rsidP="005C1F39">
      <w:pPr>
        <w:pStyle w:val="Cabealho"/>
        <w:tabs>
          <w:tab w:val="clear" w:pos="4419"/>
          <w:tab w:val="clear" w:pos="8838"/>
        </w:tabs>
        <w:ind w:left="851" w:hanging="851"/>
        <w:jc w:val="both"/>
        <w:rPr>
          <w:b/>
          <w:color w:val="000000" w:themeColor="text1"/>
          <w:sz w:val="24"/>
          <w:szCs w:val="24"/>
        </w:rPr>
      </w:pPr>
      <w:r w:rsidRPr="00BD7E4A">
        <w:rPr>
          <w:b/>
          <w:color w:val="000000" w:themeColor="text1"/>
          <w:sz w:val="24"/>
          <w:szCs w:val="24"/>
        </w:rPr>
        <w:t>6</w:t>
      </w:r>
      <w:r w:rsidR="00116FF7" w:rsidRPr="00BD7E4A">
        <w:rPr>
          <w:b/>
          <w:color w:val="000000" w:themeColor="text1"/>
          <w:sz w:val="24"/>
          <w:szCs w:val="24"/>
        </w:rPr>
        <w:t>.2</w:t>
      </w:r>
      <w:r w:rsidR="00B45E59" w:rsidRPr="00BD7E4A">
        <w:rPr>
          <w:b/>
          <w:color w:val="000000" w:themeColor="text1"/>
          <w:sz w:val="24"/>
          <w:szCs w:val="24"/>
        </w:rPr>
        <w:t xml:space="preserve"> </w:t>
      </w:r>
      <w:r w:rsidR="00116FF7" w:rsidRPr="00BD7E4A">
        <w:rPr>
          <w:b/>
          <w:color w:val="000000" w:themeColor="text1"/>
          <w:sz w:val="24"/>
          <w:szCs w:val="24"/>
        </w:rPr>
        <w:t>-</w:t>
      </w:r>
      <w:r w:rsidR="00B45E59" w:rsidRPr="00BD7E4A">
        <w:rPr>
          <w:b/>
          <w:color w:val="000000" w:themeColor="text1"/>
          <w:sz w:val="24"/>
          <w:szCs w:val="24"/>
        </w:rPr>
        <w:t xml:space="preserve"> </w:t>
      </w:r>
      <w:r w:rsidR="00116FF7" w:rsidRPr="00BD7E4A">
        <w:rPr>
          <w:b/>
          <w:color w:val="000000" w:themeColor="text1"/>
          <w:sz w:val="24"/>
          <w:szCs w:val="24"/>
        </w:rPr>
        <w:t>Não poderão concorrer neste pregão as empresas:</w:t>
      </w:r>
    </w:p>
    <w:p w:rsidR="00116FF7" w:rsidRPr="00BD7E4A" w:rsidRDefault="00116FF7" w:rsidP="005C1F39">
      <w:pPr>
        <w:pStyle w:val="Cabealho"/>
        <w:tabs>
          <w:tab w:val="clear" w:pos="4419"/>
          <w:tab w:val="clear" w:pos="8838"/>
        </w:tabs>
        <w:ind w:left="851" w:hanging="851"/>
        <w:jc w:val="both"/>
        <w:rPr>
          <w:b/>
          <w:color w:val="000000" w:themeColor="text1"/>
          <w:sz w:val="24"/>
          <w:szCs w:val="24"/>
        </w:rPr>
      </w:pPr>
    </w:p>
    <w:p w:rsidR="00116FF7" w:rsidRPr="00BD7E4A" w:rsidRDefault="0084460B"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.2.1</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declaradas i</w:t>
      </w:r>
      <w:r w:rsidR="00F24E46" w:rsidRPr="00BD7E4A">
        <w:rPr>
          <w:color w:val="000000" w:themeColor="text1"/>
          <w:sz w:val="24"/>
          <w:szCs w:val="24"/>
        </w:rPr>
        <w:t>ni</w:t>
      </w:r>
      <w:r w:rsidR="00116FF7" w:rsidRPr="00BD7E4A">
        <w:rPr>
          <w:color w:val="000000" w:themeColor="text1"/>
          <w:sz w:val="24"/>
          <w:szCs w:val="24"/>
        </w:rPr>
        <w:t>dôneas por ato da administração Pública;</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p>
    <w:p w:rsidR="00116FF7" w:rsidRPr="00BD7E4A" w:rsidRDefault="0084460B"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.2.2</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que estejam cumprindo pena de suspensão de direito de licitar e de contratar com a Prefeitura Municipal de Bom Jardim/RJ;</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84460B"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.2.3</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em consórcio ou em grupo de empresas.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84460B"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.2.4</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tenham tido sua falência declarada sob concurso de credores.</w:t>
      </w:r>
    </w:p>
    <w:p w:rsidR="006B26D6" w:rsidRPr="00BD7E4A" w:rsidRDefault="006B26D6" w:rsidP="005C1F39">
      <w:pPr>
        <w:pStyle w:val="Cabealho"/>
        <w:tabs>
          <w:tab w:val="clear" w:pos="4419"/>
          <w:tab w:val="clear" w:pos="8838"/>
        </w:tabs>
        <w:jc w:val="both"/>
        <w:rPr>
          <w:color w:val="000000" w:themeColor="text1"/>
          <w:sz w:val="24"/>
          <w:szCs w:val="24"/>
        </w:rPr>
      </w:pPr>
    </w:p>
    <w:p w:rsidR="006B26D6" w:rsidRPr="00BD7E4A" w:rsidRDefault="006B26D6"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6.2.5</w:t>
      </w:r>
      <w:r w:rsidR="00B45E59" w:rsidRPr="00BD7E4A">
        <w:rPr>
          <w:color w:val="000000" w:themeColor="text1"/>
          <w:sz w:val="24"/>
          <w:szCs w:val="24"/>
        </w:rPr>
        <w:t xml:space="preserve"> </w:t>
      </w:r>
      <w:r w:rsidRPr="00BD7E4A">
        <w:rPr>
          <w:color w:val="000000" w:themeColor="text1"/>
          <w:sz w:val="24"/>
          <w:szCs w:val="24"/>
        </w:rPr>
        <w:t>- que incorram em quaisquer das situações previstas nos incisos I, II e II do artigo 9º da Lei 8.666/93.</w:t>
      </w:r>
    </w:p>
    <w:p w:rsidR="00116FF7" w:rsidRPr="00BD7E4A" w:rsidRDefault="00116FF7" w:rsidP="005C1F39">
      <w:pPr>
        <w:pStyle w:val="Cabealho"/>
        <w:tabs>
          <w:tab w:val="clear" w:pos="4419"/>
          <w:tab w:val="clear" w:pos="8838"/>
        </w:tabs>
        <w:jc w:val="both"/>
        <w:rPr>
          <w:color w:val="000000" w:themeColor="text1"/>
          <w:sz w:val="24"/>
          <w:szCs w:val="24"/>
        </w:rPr>
      </w:pPr>
    </w:p>
    <w:p w:rsidR="00E7144D" w:rsidRPr="00BD7E4A" w:rsidRDefault="0084460B"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7</w:t>
      </w:r>
      <w:r w:rsidR="00116FF7" w:rsidRPr="00BD7E4A">
        <w:rPr>
          <w:b/>
          <w:color w:val="000000" w:themeColor="text1"/>
          <w:sz w:val="24"/>
          <w:szCs w:val="24"/>
        </w:rPr>
        <w:t>-</w:t>
      </w:r>
      <w:r w:rsidR="00E7144D" w:rsidRPr="00BD7E4A">
        <w:rPr>
          <w:b/>
          <w:color w:val="000000" w:themeColor="text1"/>
          <w:sz w:val="24"/>
          <w:szCs w:val="24"/>
        </w:rPr>
        <w:t xml:space="preserve">DO PREÇO UNITÁRIO E DOS VALORES TOTAIS MÁXIMOS ESTIMADO PELA </w:t>
      </w:r>
      <w:r w:rsidR="00116FF7" w:rsidRPr="00BD7E4A">
        <w:rPr>
          <w:b/>
          <w:color w:val="000000" w:themeColor="text1"/>
          <w:sz w:val="24"/>
          <w:szCs w:val="24"/>
        </w:rPr>
        <w:t xml:space="preserve"> ADMINISTRAÇÃO</w:t>
      </w:r>
    </w:p>
    <w:p w:rsidR="00881ABF" w:rsidRPr="00A64911" w:rsidRDefault="00881ABF" w:rsidP="00881ABF">
      <w:pPr>
        <w:pStyle w:val="Cabealho"/>
        <w:tabs>
          <w:tab w:val="clear" w:pos="4419"/>
          <w:tab w:val="clear" w:pos="8838"/>
        </w:tabs>
        <w:jc w:val="both"/>
        <w:rPr>
          <w:bCs/>
          <w:color w:val="000000" w:themeColor="text1"/>
          <w:sz w:val="24"/>
          <w:szCs w:val="24"/>
        </w:rPr>
      </w:pPr>
      <w:r w:rsidRPr="00A64911">
        <w:rPr>
          <w:bCs/>
          <w:color w:val="000000" w:themeColor="text1"/>
          <w:sz w:val="24"/>
          <w:szCs w:val="24"/>
        </w:rPr>
        <w:t>7.2</w:t>
      </w:r>
      <w:r>
        <w:rPr>
          <w:bCs/>
          <w:color w:val="000000" w:themeColor="text1"/>
          <w:sz w:val="24"/>
          <w:szCs w:val="24"/>
        </w:rPr>
        <w:t xml:space="preserve"> </w:t>
      </w:r>
      <w:r w:rsidRPr="00A64911">
        <w:rPr>
          <w:bCs/>
          <w:color w:val="000000" w:themeColor="text1"/>
          <w:sz w:val="24"/>
          <w:szCs w:val="24"/>
        </w:rPr>
        <w:t>-</w:t>
      </w:r>
      <w:r>
        <w:rPr>
          <w:bCs/>
          <w:color w:val="000000" w:themeColor="text1"/>
          <w:sz w:val="24"/>
          <w:szCs w:val="24"/>
        </w:rPr>
        <w:t xml:space="preserve"> </w:t>
      </w:r>
      <w:r w:rsidRPr="00A64911">
        <w:rPr>
          <w:bCs/>
          <w:color w:val="000000" w:themeColor="text1"/>
          <w:sz w:val="24"/>
          <w:szCs w:val="24"/>
        </w:rPr>
        <w:t>O preço estimado pela administração para aquisição do ite</w:t>
      </w:r>
      <w:r>
        <w:rPr>
          <w:bCs/>
          <w:color w:val="000000" w:themeColor="text1"/>
          <w:sz w:val="24"/>
          <w:szCs w:val="24"/>
        </w:rPr>
        <w:t>m</w:t>
      </w:r>
      <w:r w:rsidRPr="00A64911">
        <w:rPr>
          <w:bCs/>
          <w:color w:val="000000" w:themeColor="text1"/>
          <w:sz w:val="24"/>
          <w:szCs w:val="24"/>
        </w:rPr>
        <w:t xml:space="preserve"> é de </w:t>
      </w:r>
      <w:r w:rsidRPr="00A64911">
        <w:rPr>
          <w:b/>
          <w:bCs/>
          <w:color w:val="000000" w:themeColor="text1"/>
          <w:sz w:val="24"/>
          <w:szCs w:val="24"/>
        </w:rPr>
        <w:t xml:space="preserve">R$ </w:t>
      </w:r>
      <w:r>
        <w:rPr>
          <w:b/>
          <w:bCs/>
          <w:color w:val="000000" w:themeColor="text1"/>
          <w:sz w:val="24"/>
          <w:szCs w:val="24"/>
        </w:rPr>
        <w:t>141.960,00</w:t>
      </w:r>
      <w:r w:rsidRPr="00A64911">
        <w:rPr>
          <w:bCs/>
          <w:color w:val="000000" w:themeColor="text1"/>
          <w:sz w:val="24"/>
          <w:szCs w:val="24"/>
        </w:rPr>
        <w:t xml:space="preserve"> (cento e </w:t>
      </w:r>
      <w:r>
        <w:rPr>
          <w:bCs/>
          <w:color w:val="000000" w:themeColor="text1"/>
          <w:sz w:val="24"/>
          <w:szCs w:val="24"/>
        </w:rPr>
        <w:t>quar</w:t>
      </w:r>
      <w:r w:rsidRPr="00A64911">
        <w:rPr>
          <w:bCs/>
          <w:color w:val="000000" w:themeColor="text1"/>
          <w:sz w:val="24"/>
          <w:szCs w:val="24"/>
        </w:rPr>
        <w:t xml:space="preserve">enta e </w:t>
      </w:r>
      <w:r>
        <w:rPr>
          <w:bCs/>
          <w:color w:val="000000" w:themeColor="text1"/>
          <w:sz w:val="24"/>
          <w:szCs w:val="24"/>
        </w:rPr>
        <w:t>um</w:t>
      </w:r>
      <w:r w:rsidRPr="00A64911">
        <w:rPr>
          <w:bCs/>
          <w:color w:val="000000" w:themeColor="text1"/>
          <w:sz w:val="24"/>
          <w:szCs w:val="24"/>
        </w:rPr>
        <w:t xml:space="preserve"> mil, </w:t>
      </w:r>
      <w:r>
        <w:rPr>
          <w:bCs/>
          <w:color w:val="000000" w:themeColor="text1"/>
          <w:sz w:val="24"/>
          <w:szCs w:val="24"/>
        </w:rPr>
        <w:t>novec</w:t>
      </w:r>
      <w:r w:rsidRPr="00A64911">
        <w:rPr>
          <w:bCs/>
          <w:color w:val="000000" w:themeColor="text1"/>
          <w:sz w:val="24"/>
          <w:szCs w:val="24"/>
        </w:rPr>
        <w:t xml:space="preserve">entos e </w:t>
      </w:r>
      <w:r>
        <w:rPr>
          <w:bCs/>
          <w:color w:val="000000" w:themeColor="text1"/>
          <w:sz w:val="24"/>
          <w:szCs w:val="24"/>
        </w:rPr>
        <w:t>sess</w:t>
      </w:r>
      <w:r w:rsidRPr="00A64911">
        <w:rPr>
          <w:bCs/>
          <w:color w:val="000000" w:themeColor="text1"/>
          <w:sz w:val="24"/>
          <w:szCs w:val="24"/>
        </w:rPr>
        <w:t>enta reais), conforme valores constantes no Termo de Referência.</w:t>
      </w:r>
    </w:p>
    <w:p w:rsidR="00881ABF" w:rsidRPr="00A64911" w:rsidRDefault="00881ABF" w:rsidP="00881ABF">
      <w:pPr>
        <w:pStyle w:val="Cabealho"/>
        <w:tabs>
          <w:tab w:val="clear" w:pos="4419"/>
          <w:tab w:val="clear" w:pos="8838"/>
        </w:tabs>
        <w:jc w:val="both"/>
        <w:rPr>
          <w:bCs/>
          <w:color w:val="000000" w:themeColor="text1"/>
          <w:sz w:val="24"/>
          <w:szCs w:val="24"/>
        </w:rPr>
      </w:pPr>
    </w:p>
    <w:p w:rsidR="00881ABF" w:rsidRPr="00A64911" w:rsidRDefault="00881ABF" w:rsidP="00881ABF">
      <w:pPr>
        <w:pStyle w:val="Cabealho"/>
        <w:tabs>
          <w:tab w:val="clear" w:pos="4419"/>
          <w:tab w:val="clear" w:pos="8838"/>
        </w:tabs>
        <w:jc w:val="both"/>
        <w:rPr>
          <w:bCs/>
          <w:color w:val="000000" w:themeColor="text1"/>
          <w:sz w:val="24"/>
          <w:szCs w:val="24"/>
        </w:rPr>
      </w:pPr>
      <w:r w:rsidRPr="00A64911">
        <w:rPr>
          <w:bCs/>
          <w:color w:val="000000" w:themeColor="text1"/>
          <w:sz w:val="24"/>
          <w:szCs w:val="24"/>
        </w:rPr>
        <w:t>7.3-O valor estimado constitui mera estimativa, não se obrigando o Município de Bom Jardim a utilizá-lo integralmente.</w:t>
      </w:r>
    </w:p>
    <w:p w:rsidR="006A3778" w:rsidRDefault="006A3778" w:rsidP="005C1F39">
      <w:pPr>
        <w:pStyle w:val="Cabealho"/>
        <w:tabs>
          <w:tab w:val="clear" w:pos="4419"/>
          <w:tab w:val="clear" w:pos="8838"/>
        </w:tabs>
        <w:jc w:val="both"/>
        <w:rPr>
          <w:bCs/>
          <w:color w:val="000000" w:themeColor="text1"/>
          <w:sz w:val="24"/>
          <w:szCs w:val="24"/>
        </w:rPr>
      </w:pPr>
    </w:p>
    <w:p w:rsidR="00116FF7" w:rsidRPr="00BD7E4A" w:rsidRDefault="0084460B" w:rsidP="005C1F39">
      <w:pPr>
        <w:pStyle w:val="Cabealho"/>
        <w:tabs>
          <w:tab w:val="clear" w:pos="4419"/>
          <w:tab w:val="clear" w:pos="8838"/>
        </w:tabs>
        <w:jc w:val="both"/>
        <w:rPr>
          <w:b/>
          <w:bCs/>
          <w:color w:val="000000" w:themeColor="text1"/>
          <w:sz w:val="24"/>
          <w:szCs w:val="24"/>
        </w:rPr>
      </w:pPr>
      <w:r w:rsidRPr="00BD7E4A">
        <w:rPr>
          <w:b/>
          <w:bCs/>
          <w:color w:val="000000" w:themeColor="text1"/>
          <w:sz w:val="24"/>
          <w:szCs w:val="24"/>
        </w:rPr>
        <w:t>8</w:t>
      </w:r>
      <w:r w:rsidR="00116FF7" w:rsidRPr="00BD7E4A">
        <w:rPr>
          <w:b/>
          <w:bCs/>
          <w:color w:val="000000" w:themeColor="text1"/>
          <w:sz w:val="24"/>
          <w:szCs w:val="24"/>
        </w:rPr>
        <w:t>-DA ATA DE REGISTRO DE PREÇOS</w:t>
      </w:r>
    </w:p>
    <w:p w:rsidR="00116FF7" w:rsidRPr="00BD7E4A" w:rsidRDefault="0084460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8</w:t>
      </w:r>
      <w:r w:rsidR="00116FF7" w:rsidRPr="00BD7E4A">
        <w:rPr>
          <w:bCs/>
          <w:color w:val="000000" w:themeColor="text1"/>
          <w:sz w:val="24"/>
          <w:szCs w:val="24"/>
        </w:rPr>
        <w:t>.1-O registro de preços será formalizado por intermédio da ATA DE REGISTRO DE PREÇOS</w:t>
      </w:r>
      <w:r w:rsidR="00B45E59" w:rsidRPr="00BD7E4A">
        <w:rPr>
          <w:bCs/>
          <w:color w:val="000000" w:themeColor="text1"/>
          <w:sz w:val="24"/>
          <w:szCs w:val="24"/>
        </w:rPr>
        <w:t xml:space="preserve"> </w:t>
      </w:r>
      <w:r w:rsidR="00116FF7" w:rsidRPr="00BD7E4A">
        <w:rPr>
          <w:bCs/>
          <w:color w:val="000000" w:themeColor="text1"/>
          <w:sz w:val="24"/>
          <w:szCs w:val="24"/>
        </w:rPr>
        <w:t>- ANEXO I</w:t>
      </w:r>
      <w:r w:rsidR="00A9357F" w:rsidRPr="00BD7E4A">
        <w:rPr>
          <w:bCs/>
          <w:color w:val="000000" w:themeColor="text1"/>
          <w:sz w:val="24"/>
          <w:szCs w:val="24"/>
        </w:rPr>
        <w:t>II</w:t>
      </w:r>
      <w:r w:rsidR="00116FF7" w:rsidRPr="00BD7E4A">
        <w:rPr>
          <w:bCs/>
          <w:color w:val="000000" w:themeColor="text1"/>
          <w:sz w:val="24"/>
          <w:szCs w:val="24"/>
        </w:rPr>
        <w:t>, nas condições previstas neste edital.</w:t>
      </w:r>
    </w:p>
    <w:p w:rsidR="00116FF7" w:rsidRPr="00BD7E4A" w:rsidRDefault="0084460B" w:rsidP="005C1F39">
      <w:pPr>
        <w:pStyle w:val="Cabealho"/>
        <w:tabs>
          <w:tab w:val="clear" w:pos="4419"/>
          <w:tab w:val="clear" w:pos="8838"/>
        </w:tabs>
        <w:jc w:val="both"/>
        <w:rPr>
          <w:b/>
          <w:bCs/>
          <w:color w:val="000000" w:themeColor="text1"/>
          <w:sz w:val="24"/>
          <w:szCs w:val="24"/>
        </w:rPr>
      </w:pPr>
      <w:r w:rsidRPr="00BD7E4A">
        <w:rPr>
          <w:b/>
          <w:bCs/>
          <w:color w:val="000000" w:themeColor="text1"/>
          <w:sz w:val="24"/>
          <w:szCs w:val="24"/>
        </w:rPr>
        <w:lastRenderedPageBreak/>
        <w:t>9</w:t>
      </w:r>
      <w:r w:rsidR="00116FF7" w:rsidRPr="00BD7E4A">
        <w:rPr>
          <w:b/>
          <w:bCs/>
          <w:color w:val="000000" w:themeColor="text1"/>
          <w:sz w:val="24"/>
          <w:szCs w:val="24"/>
        </w:rPr>
        <w:t>-DO CONTROLE E DA ALTERAÇÃO DE PREÇOS</w:t>
      </w:r>
    </w:p>
    <w:p w:rsidR="00535CF8" w:rsidRPr="00BD7E4A" w:rsidRDefault="00535CF8" w:rsidP="005C1F39">
      <w:pPr>
        <w:pStyle w:val="Cabealho"/>
        <w:tabs>
          <w:tab w:val="clear" w:pos="4419"/>
          <w:tab w:val="clear" w:pos="8838"/>
        </w:tabs>
        <w:jc w:val="both"/>
        <w:rPr>
          <w:b/>
          <w:bCs/>
          <w:color w:val="000000" w:themeColor="text1"/>
          <w:sz w:val="24"/>
          <w:szCs w:val="24"/>
        </w:rPr>
      </w:pPr>
    </w:p>
    <w:p w:rsidR="00535CF8" w:rsidRPr="00BD7E4A" w:rsidRDefault="0084460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9</w:t>
      </w:r>
      <w:r w:rsidR="00535CF8" w:rsidRPr="00BD7E4A">
        <w:rPr>
          <w:bCs/>
          <w:color w:val="000000" w:themeColor="text1"/>
          <w:sz w:val="24"/>
          <w:szCs w:val="24"/>
        </w:rPr>
        <w:t>.1</w:t>
      </w:r>
      <w:r w:rsidR="00B45E59" w:rsidRPr="00BD7E4A">
        <w:rPr>
          <w:bCs/>
          <w:color w:val="000000" w:themeColor="text1"/>
          <w:sz w:val="24"/>
          <w:szCs w:val="24"/>
        </w:rPr>
        <w:t xml:space="preserve"> </w:t>
      </w:r>
      <w:r w:rsidR="00535CF8" w:rsidRPr="00BD7E4A">
        <w:rPr>
          <w:bCs/>
          <w:color w:val="000000" w:themeColor="text1"/>
          <w:sz w:val="24"/>
          <w:szCs w:val="24"/>
        </w:rPr>
        <w:t>-</w:t>
      </w:r>
      <w:r w:rsidR="00B45E59" w:rsidRPr="00BD7E4A">
        <w:rPr>
          <w:bCs/>
          <w:color w:val="000000" w:themeColor="text1"/>
          <w:sz w:val="24"/>
          <w:szCs w:val="24"/>
        </w:rPr>
        <w:t xml:space="preserve"> </w:t>
      </w:r>
      <w:r w:rsidR="00535CF8" w:rsidRPr="00BD7E4A">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BD7E4A" w:rsidRDefault="00535CF8" w:rsidP="005C1F39">
      <w:pPr>
        <w:pStyle w:val="Cabealho"/>
        <w:tabs>
          <w:tab w:val="clear" w:pos="4419"/>
          <w:tab w:val="clear" w:pos="8838"/>
        </w:tabs>
        <w:jc w:val="both"/>
        <w:rPr>
          <w:bCs/>
          <w:color w:val="000000" w:themeColor="text1"/>
          <w:sz w:val="24"/>
          <w:szCs w:val="24"/>
        </w:rPr>
      </w:pPr>
    </w:p>
    <w:p w:rsidR="00535CF8" w:rsidRPr="00BD7E4A" w:rsidRDefault="0084460B" w:rsidP="005C1F39">
      <w:pPr>
        <w:pStyle w:val="NormalWeb"/>
        <w:spacing w:before="0" w:beforeAutospacing="0" w:after="0" w:afterAutospacing="0" w:line="270" w:lineRule="atLeast"/>
        <w:jc w:val="both"/>
        <w:rPr>
          <w:color w:val="000000" w:themeColor="text1"/>
        </w:rPr>
      </w:pPr>
      <w:r w:rsidRPr="00BD7E4A">
        <w:rPr>
          <w:bCs/>
          <w:color w:val="000000" w:themeColor="text1"/>
        </w:rPr>
        <w:t>9</w:t>
      </w:r>
      <w:r w:rsidR="00535CF8" w:rsidRPr="00BD7E4A">
        <w:rPr>
          <w:bCs/>
          <w:color w:val="000000" w:themeColor="text1"/>
        </w:rPr>
        <w:t>.2</w:t>
      </w:r>
      <w:r w:rsidR="00B45E59" w:rsidRPr="00BD7E4A">
        <w:rPr>
          <w:bCs/>
          <w:color w:val="000000" w:themeColor="text1"/>
        </w:rPr>
        <w:t xml:space="preserve"> </w:t>
      </w:r>
      <w:r w:rsidR="00535CF8" w:rsidRPr="00BD7E4A">
        <w:rPr>
          <w:bCs/>
          <w:color w:val="000000" w:themeColor="text1"/>
        </w:rPr>
        <w:t>- O</w:t>
      </w:r>
      <w:r w:rsidR="00535CF8" w:rsidRPr="00BD7E4A">
        <w:rPr>
          <w:color w:val="000000" w:themeColor="text1"/>
        </w:rPr>
        <w:t>bjetivando a manutenção do equilíbrio econômico-financeiro inicial do contrato, os</w:t>
      </w:r>
      <w:r w:rsidR="00535CF8" w:rsidRPr="00BD7E4A">
        <w:rPr>
          <w:bCs/>
          <w:color w:val="000000" w:themeColor="text1"/>
        </w:rPr>
        <w:t xml:space="preserve"> preços registrados </w:t>
      </w:r>
      <w:r w:rsidR="00535CF8" w:rsidRPr="00BD7E4A">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BD7E4A" w:rsidRDefault="00535CF8" w:rsidP="005C1F39">
      <w:pPr>
        <w:pStyle w:val="NormalWeb"/>
        <w:spacing w:before="0" w:beforeAutospacing="0" w:after="0" w:afterAutospacing="0" w:line="270" w:lineRule="atLeast"/>
        <w:jc w:val="both"/>
        <w:rPr>
          <w:color w:val="000000" w:themeColor="text1"/>
        </w:rPr>
      </w:pPr>
      <w:r w:rsidRPr="00BD7E4A">
        <w:rPr>
          <w:color w:val="000000" w:themeColor="text1"/>
        </w:rPr>
        <w:t xml:space="preserve"> </w:t>
      </w:r>
    </w:p>
    <w:p w:rsidR="00535CF8" w:rsidRPr="00BD7E4A" w:rsidRDefault="0084460B" w:rsidP="005C1F39">
      <w:pPr>
        <w:pStyle w:val="NormalWeb"/>
        <w:spacing w:before="0" w:beforeAutospacing="0" w:after="0" w:afterAutospacing="0" w:line="270" w:lineRule="atLeast"/>
        <w:jc w:val="both"/>
        <w:rPr>
          <w:color w:val="000000" w:themeColor="text1"/>
        </w:rPr>
      </w:pPr>
      <w:r w:rsidRPr="00BD7E4A">
        <w:rPr>
          <w:color w:val="000000" w:themeColor="text1"/>
        </w:rPr>
        <w:t>9</w:t>
      </w:r>
      <w:r w:rsidR="00535CF8" w:rsidRPr="00BD7E4A">
        <w:rPr>
          <w:color w:val="000000" w:themeColor="text1"/>
        </w:rPr>
        <w:t>.</w:t>
      </w:r>
      <w:r w:rsidR="000628C3" w:rsidRPr="00BD7E4A">
        <w:rPr>
          <w:color w:val="000000" w:themeColor="text1"/>
        </w:rPr>
        <w:t>3</w:t>
      </w:r>
      <w:r w:rsidR="00B45E59" w:rsidRPr="00BD7E4A">
        <w:rPr>
          <w:color w:val="000000" w:themeColor="text1"/>
        </w:rPr>
        <w:t xml:space="preserve"> </w:t>
      </w:r>
      <w:r w:rsidR="00535CF8" w:rsidRPr="00BD7E4A">
        <w:rPr>
          <w:color w:val="000000" w:themeColor="text1"/>
        </w:rPr>
        <w:t xml:space="preserve">- Mesmo comprovada a ocorrência de situação acima prevista, a Administração, se julgar conveniente, baseado no interesse público, poderá optar para cancelar a Ata de Registro de Preços. </w:t>
      </w:r>
    </w:p>
    <w:p w:rsidR="00535CF8" w:rsidRPr="00BD7E4A" w:rsidRDefault="00535CF8" w:rsidP="005C1F39">
      <w:pPr>
        <w:pStyle w:val="NormalWeb"/>
        <w:spacing w:before="0" w:beforeAutospacing="0" w:after="0" w:afterAutospacing="0" w:line="270" w:lineRule="atLeast"/>
        <w:jc w:val="both"/>
        <w:rPr>
          <w:color w:val="000000" w:themeColor="text1"/>
        </w:rPr>
      </w:pPr>
    </w:p>
    <w:p w:rsidR="00535CF8" w:rsidRPr="00BD7E4A" w:rsidRDefault="0084460B" w:rsidP="005C1F39">
      <w:pPr>
        <w:pStyle w:val="Cabealho"/>
        <w:tabs>
          <w:tab w:val="clear" w:pos="4419"/>
          <w:tab w:val="clear" w:pos="8838"/>
        </w:tabs>
        <w:jc w:val="both"/>
        <w:rPr>
          <w:bCs/>
          <w:color w:val="000000" w:themeColor="text1"/>
          <w:sz w:val="24"/>
          <w:szCs w:val="24"/>
        </w:rPr>
      </w:pPr>
      <w:r w:rsidRPr="00BD7E4A">
        <w:rPr>
          <w:color w:val="000000" w:themeColor="text1"/>
          <w:sz w:val="24"/>
          <w:szCs w:val="24"/>
        </w:rPr>
        <w:t>9</w:t>
      </w:r>
      <w:r w:rsidR="00535CF8" w:rsidRPr="00BD7E4A">
        <w:rPr>
          <w:color w:val="000000" w:themeColor="text1"/>
          <w:sz w:val="24"/>
          <w:szCs w:val="24"/>
        </w:rPr>
        <w:t>.</w:t>
      </w:r>
      <w:r w:rsidR="000628C3" w:rsidRPr="00BD7E4A">
        <w:rPr>
          <w:color w:val="000000" w:themeColor="text1"/>
          <w:sz w:val="24"/>
          <w:szCs w:val="24"/>
        </w:rPr>
        <w:t>4</w:t>
      </w:r>
      <w:r w:rsidR="00B45E59" w:rsidRPr="00BD7E4A">
        <w:rPr>
          <w:color w:val="000000" w:themeColor="text1"/>
          <w:sz w:val="24"/>
          <w:szCs w:val="24"/>
        </w:rPr>
        <w:t xml:space="preserve"> </w:t>
      </w:r>
      <w:r w:rsidR="00535CF8" w:rsidRPr="00BD7E4A">
        <w:rPr>
          <w:color w:val="000000" w:themeColor="text1"/>
          <w:sz w:val="24"/>
          <w:szCs w:val="24"/>
        </w:rPr>
        <w:t xml:space="preserve">- </w:t>
      </w:r>
      <w:r w:rsidR="00535CF8" w:rsidRPr="00BD7E4A">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4F42F2" w:rsidRPr="00BD7E4A" w:rsidRDefault="004F42F2" w:rsidP="005C1F39">
      <w:pPr>
        <w:pStyle w:val="Cabealho"/>
        <w:tabs>
          <w:tab w:val="clear" w:pos="4419"/>
          <w:tab w:val="clear" w:pos="8838"/>
        </w:tabs>
        <w:jc w:val="both"/>
        <w:rPr>
          <w:bCs/>
          <w:color w:val="000000" w:themeColor="text1"/>
          <w:sz w:val="24"/>
          <w:szCs w:val="24"/>
        </w:rPr>
      </w:pPr>
    </w:p>
    <w:p w:rsidR="004F42F2" w:rsidRPr="00BD7E4A" w:rsidRDefault="004F42F2"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9.5</w:t>
      </w:r>
      <w:r w:rsidR="00B45E59" w:rsidRPr="00BD7E4A">
        <w:rPr>
          <w:bCs/>
          <w:color w:val="000000" w:themeColor="text1"/>
          <w:sz w:val="24"/>
          <w:szCs w:val="24"/>
        </w:rPr>
        <w:t xml:space="preserve"> </w:t>
      </w:r>
      <w:r w:rsidRPr="00BD7E4A">
        <w:rPr>
          <w:bCs/>
          <w:color w:val="000000" w:themeColor="text1"/>
          <w:sz w:val="24"/>
          <w:szCs w:val="24"/>
        </w:rPr>
        <w:t xml:space="preserve">- Caso julgue-se necessário e em consonância com a legislação vigente, os reajustes tomarão como base os índices do </w:t>
      </w:r>
      <w:r w:rsidR="00C60BC1" w:rsidRPr="00BD7E4A">
        <w:rPr>
          <w:color w:val="000000" w:themeColor="text1"/>
          <w:sz w:val="24"/>
          <w:szCs w:val="24"/>
        </w:rPr>
        <w:t>IGPM</w:t>
      </w:r>
      <w:r w:rsidRPr="00BD7E4A">
        <w:rPr>
          <w:bCs/>
          <w:color w:val="000000" w:themeColor="text1"/>
          <w:sz w:val="24"/>
          <w:szCs w:val="24"/>
        </w:rPr>
        <w:t>.</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84460B"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10</w:t>
      </w:r>
      <w:r w:rsidR="00116FF7" w:rsidRPr="00BD7E4A">
        <w:rPr>
          <w:b/>
          <w:color w:val="000000" w:themeColor="text1"/>
          <w:sz w:val="24"/>
          <w:szCs w:val="24"/>
        </w:rPr>
        <w:t>-DO CREDENCIAMENTO</w:t>
      </w:r>
    </w:p>
    <w:p w:rsidR="00116FF7" w:rsidRPr="00BD7E4A" w:rsidRDefault="00116FF7" w:rsidP="005C1F39">
      <w:pPr>
        <w:pStyle w:val="Cabealho"/>
        <w:tabs>
          <w:tab w:val="clear" w:pos="4419"/>
          <w:tab w:val="clear" w:pos="8838"/>
        </w:tabs>
        <w:ind w:left="360"/>
        <w:jc w:val="both"/>
        <w:rPr>
          <w:bCs/>
          <w:color w:val="000000" w:themeColor="text1"/>
          <w:sz w:val="24"/>
          <w:szCs w:val="24"/>
        </w:rPr>
      </w:pPr>
      <w:r w:rsidRPr="00BD7E4A">
        <w:rPr>
          <w:b/>
          <w:color w:val="000000" w:themeColor="text1"/>
          <w:sz w:val="24"/>
          <w:szCs w:val="24"/>
        </w:rPr>
        <w:t xml:space="preserve"> </w:t>
      </w:r>
    </w:p>
    <w:p w:rsidR="00301507" w:rsidRPr="00BD7E4A" w:rsidRDefault="0084460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10</w:t>
      </w:r>
      <w:r w:rsidR="00116FF7" w:rsidRPr="00BD7E4A">
        <w:rPr>
          <w:bCs/>
          <w:color w:val="000000" w:themeColor="text1"/>
          <w:sz w:val="24"/>
          <w:szCs w:val="24"/>
        </w:rPr>
        <w:t>.1</w:t>
      </w:r>
      <w:r w:rsidR="00116FF7" w:rsidRPr="00BD7E4A">
        <w:rPr>
          <w:b/>
          <w:color w:val="000000" w:themeColor="text1"/>
          <w:sz w:val="24"/>
          <w:szCs w:val="24"/>
        </w:rPr>
        <w:t xml:space="preserve"> – </w:t>
      </w:r>
      <w:r w:rsidR="00301507" w:rsidRPr="00BD7E4A">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BD7E4A" w:rsidRDefault="00116FF7" w:rsidP="005C1F39">
      <w:pPr>
        <w:pStyle w:val="Cabealho"/>
        <w:tabs>
          <w:tab w:val="clear" w:pos="4419"/>
          <w:tab w:val="clear" w:pos="8838"/>
        </w:tabs>
        <w:ind w:left="360"/>
        <w:jc w:val="both"/>
        <w:rPr>
          <w:bCs/>
          <w:color w:val="000000" w:themeColor="text1"/>
          <w:sz w:val="24"/>
          <w:szCs w:val="24"/>
        </w:rPr>
      </w:pP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 xml:space="preserve"> </w:t>
      </w:r>
      <w:r w:rsidR="0084460B" w:rsidRPr="00BD7E4A">
        <w:rPr>
          <w:bCs/>
          <w:color w:val="000000" w:themeColor="text1"/>
          <w:sz w:val="24"/>
          <w:szCs w:val="24"/>
        </w:rPr>
        <w:t>10</w:t>
      </w:r>
      <w:r w:rsidRPr="00BD7E4A">
        <w:rPr>
          <w:bCs/>
          <w:color w:val="000000" w:themeColor="text1"/>
          <w:sz w:val="24"/>
          <w:szCs w:val="24"/>
        </w:rPr>
        <w:t xml:space="preserve">.2-O credenciamento far-se-á por meio de instrumento público de procuração ou instrumento particular com firma reconhecida </w:t>
      </w:r>
      <w:r w:rsidRPr="00BD7E4A">
        <w:rPr>
          <w:b/>
          <w:color w:val="000000" w:themeColor="text1"/>
          <w:sz w:val="24"/>
          <w:szCs w:val="24"/>
        </w:rPr>
        <w:t xml:space="preserve">com poderes para formular lances de preços e praticar todos os demais atos pertinentes ao certame em nome da representada. </w:t>
      </w:r>
      <w:r w:rsidRPr="00BD7E4A">
        <w:rPr>
          <w:bCs/>
          <w:color w:val="000000" w:themeColor="text1"/>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BD7E4A" w:rsidRDefault="00116FF7" w:rsidP="005C1F39">
      <w:pPr>
        <w:pStyle w:val="Cabealho"/>
        <w:tabs>
          <w:tab w:val="clear" w:pos="4419"/>
          <w:tab w:val="clear" w:pos="8838"/>
        </w:tabs>
        <w:jc w:val="both"/>
        <w:rPr>
          <w:bCs/>
          <w:color w:val="000000" w:themeColor="text1"/>
          <w:sz w:val="24"/>
          <w:szCs w:val="24"/>
        </w:rPr>
      </w:pPr>
    </w:p>
    <w:p w:rsidR="001518B9" w:rsidRPr="00BD7E4A" w:rsidRDefault="0084460B" w:rsidP="005C1F39">
      <w:pPr>
        <w:pStyle w:val="Cabealho"/>
        <w:tabs>
          <w:tab w:val="clear" w:pos="4419"/>
          <w:tab w:val="clear" w:pos="8838"/>
          <w:tab w:val="num" w:pos="709"/>
        </w:tabs>
        <w:jc w:val="both"/>
        <w:rPr>
          <w:bCs/>
          <w:color w:val="000000" w:themeColor="text1"/>
          <w:sz w:val="24"/>
          <w:szCs w:val="24"/>
        </w:rPr>
      </w:pPr>
      <w:r w:rsidRPr="00BD7E4A">
        <w:rPr>
          <w:bCs/>
          <w:color w:val="000000" w:themeColor="text1"/>
          <w:sz w:val="24"/>
          <w:szCs w:val="24"/>
        </w:rPr>
        <w:t>10</w:t>
      </w:r>
      <w:r w:rsidR="00116FF7" w:rsidRPr="00BD7E4A">
        <w:rPr>
          <w:bCs/>
          <w:color w:val="000000" w:themeColor="text1"/>
          <w:sz w:val="24"/>
          <w:szCs w:val="24"/>
        </w:rPr>
        <w:t>.3-</w:t>
      </w:r>
      <w:r w:rsidR="001518B9" w:rsidRPr="00BD7E4A">
        <w:rPr>
          <w:bCs/>
          <w:color w:val="000000" w:themeColor="text1"/>
          <w:sz w:val="24"/>
          <w:szCs w:val="24"/>
        </w:rPr>
        <w:t xml:space="preserve"> A empresa deverá apresentar juntamente com os documentos acima citados a declaração de Fatos Impeditivos (modelo no anexo I</w:t>
      </w:r>
      <w:r w:rsidR="009C3034" w:rsidRPr="00BD7E4A">
        <w:rPr>
          <w:bCs/>
          <w:color w:val="000000" w:themeColor="text1"/>
          <w:sz w:val="24"/>
          <w:szCs w:val="24"/>
        </w:rPr>
        <w:t>V</w:t>
      </w:r>
      <w:r w:rsidR="001518B9" w:rsidRPr="00BD7E4A">
        <w:rPr>
          <w:bCs/>
          <w:color w:val="000000" w:themeColor="text1"/>
          <w:sz w:val="24"/>
          <w:szCs w:val="24"/>
        </w:rPr>
        <w:t>) e Declaração de atendimento aos requisitos de habilitação (modelo no anexo VI</w:t>
      </w:r>
      <w:r w:rsidR="009C3034" w:rsidRPr="00BD7E4A">
        <w:rPr>
          <w:bCs/>
          <w:color w:val="000000" w:themeColor="text1"/>
          <w:sz w:val="24"/>
          <w:szCs w:val="24"/>
        </w:rPr>
        <w:t>I</w:t>
      </w:r>
      <w:r w:rsidR="001518B9" w:rsidRPr="00BD7E4A">
        <w:rPr>
          <w:bCs/>
          <w:color w:val="000000" w:themeColor="text1"/>
          <w:sz w:val="24"/>
          <w:szCs w:val="24"/>
        </w:rPr>
        <w:t>I), todos fora do envelope.</w:t>
      </w:r>
    </w:p>
    <w:p w:rsidR="001518B9" w:rsidRPr="00BD7E4A" w:rsidRDefault="001518B9" w:rsidP="005C1F39">
      <w:pPr>
        <w:pStyle w:val="Cabealho"/>
        <w:tabs>
          <w:tab w:val="clear" w:pos="4419"/>
          <w:tab w:val="clear" w:pos="8838"/>
        </w:tabs>
        <w:jc w:val="both"/>
        <w:rPr>
          <w:bCs/>
          <w:color w:val="000000" w:themeColor="text1"/>
          <w:sz w:val="24"/>
          <w:szCs w:val="24"/>
        </w:rPr>
      </w:pPr>
    </w:p>
    <w:p w:rsidR="001518B9" w:rsidRPr="00BD7E4A" w:rsidRDefault="001518B9"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 xml:space="preserve"> 10.4- As Sociedades Anônimas deverão apresentar cópia da ata da assembléia geral ou da reunião do Conselho de Administração atinente à eleição e ao mandato dos atuais </w:t>
      </w:r>
      <w:r w:rsidRPr="00BD7E4A">
        <w:rPr>
          <w:bCs/>
          <w:color w:val="000000" w:themeColor="text1"/>
          <w:sz w:val="24"/>
          <w:szCs w:val="24"/>
        </w:rPr>
        <w:lastRenderedPageBreak/>
        <w:t>administradores, que deverá evidenciar o devido registro na Junta Comercial pertinente ou a publicação prevista na Lei 6.404/76 e suas alterações.</w:t>
      </w:r>
    </w:p>
    <w:p w:rsidR="001518B9" w:rsidRPr="00BD7E4A" w:rsidRDefault="001518B9" w:rsidP="005C1F39">
      <w:pPr>
        <w:pStyle w:val="Cabealho"/>
        <w:tabs>
          <w:tab w:val="clear" w:pos="4419"/>
          <w:tab w:val="clear" w:pos="8838"/>
          <w:tab w:val="num" w:pos="709"/>
        </w:tabs>
        <w:jc w:val="both"/>
        <w:rPr>
          <w:bCs/>
          <w:color w:val="000000" w:themeColor="text1"/>
          <w:sz w:val="24"/>
          <w:szCs w:val="24"/>
        </w:rPr>
      </w:pPr>
    </w:p>
    <w:p w:rsidR="001518B9" w:rsidRPr="00BD7E4A" w:rsidRDefault="001518B9" w:rsidP="005C1F39">
      <w:pPr>
        <w:pStyle w:val="Cabealho"/>
        <w:tabs>
          <w:tab w:val="clear" w:pos="4419"/>
          <w:tab w:val="clear" w:pos="8838"/>
          <w:tab w:val="num" w:pos="709"/>
        </w:tabs>
        <w:jc w:val="both"/>
        <w:rPr>
          <w:bCs/>
          <w:color w:val="000000" w:themeColor="text1"/>
          <w:sz w:val="24"/>
          <w:szCs w:val="24"/>
        </w:rPr>
      </w:pPr>
      <w:r w:rsidRPr="00BD7E4A">
        <w:rPr>
          <w:bCs/>
          <w:color w:val="000000" w:themeColor="text1"/>
          <w:sz w:val="24"/>
          <w:szCs w:val="24"/>
        </w:rPr>
        <w:t>10.5-As empresas que participarem da presente licitação,</w:t>
      </w:r>
      <w:r w:rsidR="00972386" w:rsidRPr="00BD7E4A">
        <w:rPr>
          <w:bCs/>
          <w:color w:val="000000" w:themeColor="text1"/>
          <w:sz w:val="24"/>
          <w:szCs w:val="24"/>
        </w:rPr>
        <w:t xml:space="preserve"> </w:t>
      </w:r>
      <w:r w:rsidRPr="00BD7E4A">
        <w:rPr>
          <w:bCs/>
          <w:color w:val="000000" w:themeColor="text1"/>
          <w:sz w:val="24"/>
          <w:szCs w:val="24"/>
        </w:rPr>
        <w:t>será permitido apenas (01) um representante legal que será o único admitido a intervir em nome da mesma.</w:t>
      </w:r>
    </w:p>
    <w:p w:rsidR="001518B9" w:rsidRPr="00BD7E4A" w:rsidRDefault="001518B9" w:rsidP="005C1F39">
      <w:pPr>
        <w:pStyle w:val="Cabealho"/>
        <w:tabs>
          <w:tab w:val="clear" w:pos="4419"/>
          <w:tab w:val="clear" w:pos="8838"/>
          <w:tab w:val="num" w:pos="709"/>
        </w:tabs>
        <w:jc w:val="both"/>
        <w:rPr>
          <w:bCs/>
          <w:color w:val="000000" w:themeColor="text1"/>
          <w:sz w:val="24"/>
          <w:szCs w:val="24"/>
        </w:rPr>
      </w:pPr>
    </w:p>
    <w:p w:rsidR="001518B9" w:rsidRPr="00BD7E4A" w:rsidRDefault="001518B9" w:rsidP="005C1F39">
      <w:pPr>
        <w:pStyle w:val="Cabealho"/>
        <w:tabs>
          <w:tab w:val="clear" w:pos="4419"/>
          <w:tab w:val="clear" w:pos="8838"/>
          <w:tab w:val="num" w:pos="709"/>
        </w:tabs>
        <w:jc w:val="both"/>
        <w:rPr>
          <w:bCs/>
          <w:color w:val="000000" w:themeColor="text1"/>
          <w:sz w:val="24"/>
          <w:szCs w:val="24"/>
        </w:rPr>
      </w:pPr>
      <w:r w:rsidRPr="00BD7E4A">
        <w:rPr>
          <w:bCs/>
          <w:color w:val="000000" w:themeColor="text1"/>
          <w:sz w:val="24"/>
          <w:szCs w:val="24"/>
        </w:rPr>
        <w:t>10.6-É vedado a um mesmo procurador, representante legal ou credenciado representar mais de um licitante, sob pena de afastamento das licitantes envolvidas no procedimento licitatório.</w:t>
      </w:r>
    </w:p>
    <w:p w:rsidR="001518B9" w:rsidRPr="00BD7E4A" w:rsidRDefault="001518B9" w:rsidP="005C1F39">
      <w:pPr>
        <w:pStyle w:val="Cabealho"/>
        <w:tabs>
          <w:tab w:val="clear" w:pos="4419"/>
          <w:tab w:val="clear" w:pos="8838"/>
          <w:tab w:val="num" w:pos="709"/>
        </w:tabs>
        <w:jc w:val="both"/>
        <w:rPr>
          <w:bCs/>
          <w:color w:val="000000" w:themeColor="text1"/>
          <w:sz w:val="24"/>
          <w:szCs w:val="24"/>
        </w:rPr>
      </w:pPr>
    </w:p>
    <w:p w:rsidR="001518B9" w:rsidRPr="00BD7E4A" w:rsidRDefault="001518B9" w:rsidP="005C1F39">
      <w:pPr>
        <w:pStyle w:val="Cabealho"/>
        <w:tabs>
          <w:tab w:val="clear" w:pos="4419"/>
          <w:tab w:val="clear" w:pos="8838"/>
          <w:tab w:val="num" w:pos="709"/>
        </w:tabs>
        <w:jc w:val="both"/>
        <w:rPr>
          <w:bCs/>
          <w:color w:val="000000" w:themeColor="text1"/>
          <w:sz w:val="24"/>
          <w:szCs w:val="24"/>
        </w:rPr>
      </w:pPr>
      <w:r w:rsidRPr="00BD7E4A">
        <w:rPr>
          <w:bCs/>
          <w:color w:val="000000" w:themeColor="text1"/>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 xml:space="preserve"> </w:t>
      </w:r>
    </w:p>
    <w:p w:rsidR="00116FF7" w:rsidRPr="00BD7E4A" w:rsidRDefault="00B2655B"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11</w:t>
      </w:r>
      <w:r w:rsidR="00116FF7" w:rsidRPr="00BD7E4A">
        <w:rPr>
          <w:b/>
          <w:color w:val="000000" w:themeColor="text1"/>
          <w:sz w:val="24"/>
          <w:szCs w:val="24"/>
        </w:rPr>
        <w:t>-DA PROPOSTA DE PREÇOS</w:t>
      </w:r>
    </w:p>
    <w:p w:rsidR="00116FF7" w:rsidRPr="00BD7E4A" w:rsidRDefault="00116FF7" w:rsidP="005C1F39">
      <w:pPr>
        <w:pStyle w:val="Cabealho"/>
        <w:tabs>
          <w:tab w:val="clear" w:pos="4419"/>
          <w:tab w:val="clear" w:pos="8838"/>
        </w:tabs>
        <w:ind w:left="360"/>
        <w:jc w:val="both"/>
        <w:rPr>
          <w:b/>
          <w:color w:val="000000" w:themeColor="text1"/>
          <w:sz w:val="24"/>
          <w:szCs w:val="24"/>
        </w:rPr>
      </w:pPr>
    </w:p>
    <w:p w:rsidR="004C0486" w:rsidRPr="00BD7E4A" w:rsidRDefault="00B2655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 xml:space="preserve">1 </w:t>
      </w:r>
      <w:r w:rsidR="00116FF7" w:rsidRPr="00BD7E4A">
        <w:rPr>
          <w:b/>
          <w:color w:val="000000" w:themeColor="text1"/>
          <w:sz w:val="24"/>
          <w:szCs w:val="24"/>
        </w:rPr>
        <w:t>-</w:t>
      </w:r>
      <w:r w:rsidR="004C0486" w:rsidRPr="00BD7E4A">
        <w:rPr>
          <w:b/>
          <w:color w:val="000000" w:themeColor="text1"/>
          <w:sz w:val="24"/>
          <w:szCs w:val="24"/>
        </w:rPr>
        <w:t xml:space="preserve"> As Proposta de Preços serão aceitas em formulário fornecido pelo licitado</w:t>
      </w:r>
      <w:r w:rsidR="004C0486" w:rsidRPr="00BD7E4A">
        <w:rPr>
          <w:bCs/>
          <w:color w:val="000000" w:themeColor="text1"/>
          <w:sz w:val="24"/>
          <w:szCs w:val="24"/>
        </w:rPr>
        <w:t xml:space="preserve">, </w:t>
      </w:r>
      <w:r w:rsidR="004C0486" w:rsidRPr="00BD7E4A">
        <w:rPr>
          <w:b/>
          <w:color w:val="000000" w:themeColor="text1"/>
          <w:sz w:val="24"/>
          <w:szCs w:val="24"/>
        </w:rPr>
        <w:t xml:space="preserve">ANEXO II </w:t>
      </w:r>
      <w:r w:rsidR="004C0486" w:rsidRPr="00BD7E4A">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4C0486" w:rsidRPr="00BD7E4A" w:rsidRDefault="004C0486" w:rsidP="005C1F39">
      <w:pPr>
        <w:autoSpaceDE w:val="0"/>
        <w:autoSpaceDN w:val="0"/>
        <w:adjustRightInd w:val="0"/>
        <w:jc w:val="both"/>
        <w:rPr>
          <w:bCs/>
          <w:color w:val="000000" w:themeColor="text1"/>
          <w:sz w:val="24"/>
          <w:szCs w:val="24"/>
        </w:rPr>
      </w:pPr>
    </w:p>
    <w:p w:rsidR="004C0486" w:rsidRPr="00BD7E4A" w:rsidRDefault="004C0486" w:rsidP="005C1F39">
      <w:pPr>
        <w:pStyle w:val="Cabealho"/>
        <w:tabs>
          <w:tab w:val="clear" w:pos="4419"/>
          <w:tab w:val="clear" w:pos="8838"/>
        </w:tabs>
        <w:jc w:val="both"/>
        <w:rPr>
          <w:bCs/>
          <w:color w:val="000000" w:themeColor="text1"/>
          <w:sz w:val="24"/>
          <w:szCs w:val="24"/>
        </w:rPr>
      </w:pPr>
      <w:r w:rsidRPr="00BD7E4A">
        <w:rPr>
          <w:b/>
          <w:bCs/>
          <w:color w:val="000000" w:themeColor="text1"/>
          <w:sz w:val="24"/>
          <w:szCs w:val="24"/>
        </w:rPr>
        <w:t>11.1.1- Na hipótese da Licitante apresentar formulário próprio</w:t>
      </w:r>
      <w:r w:rsidRPr="00BD7E4A">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116FF7" w:rsidRDefault="00116FF7" w:rsidP="005C1F39">
      <w:pPr>
        <w:pStyle w:val="Cabealho"/>
        <w:tabs>
          <w:tab w:val="clear" w:pos="4419"/>
          <w:tab w:val="clear" w:pos="8838"/>
        </w:tabs>
        <w:ind w:left="360"/>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BD7E4A">
        <w:tc>
          <w:tcPr>
            <w:tcW w:w="6095" w:type="dxa"/>
          </w:tcPr>
          <w:p w:rsidR="00116FF7" w:rsidRPr="00BD7E4A" w:rsidRDefault="00F352CD"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PREFEITURA MUNICIPAL</w:t>
            </w:r>
            <w:r w:rsidR="00116FF7" w:rsidRPr="00BD7E4A">
              <w:rPr>
                <w:b/>
                <w:color w:val="000000" w:themeColor="text1"/>
                <w:sz w:val="24"/>
                <w:szCs w:val="24"/>
              </w:rPr>
              <w:t xml:space="preserve"> DE BOM JARDIM.</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ENVELOPE Nº 01 – PROPOSTA DE PREÇOS</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 xml:space="preserve">PREGÃO PRESENCIAL PARA REGISTRO DE PREÇOS Nº </w:t>
            </w:r>
            <w:r w:rsidR="00BF68D8">
              <w:rPr>
                <w:b/>
                <w:color w:val="000000" w:themeColor="text1"/>
                <w:sz w:val="24"/>
                <w:szCs w:val="24"/>
              </w:rPr>
              <w:t>068</w:t>
            </w:r>
            <w:r w:rsidR="00C24946" w:rsidRPr="00BD7E4A">
              <w:rPr>
                <w:b/>
                <w:color w:val="000000" w:themeColor="text1"/>
                <w:sz w:val="24"/>
                <w:szCs w:val="24"/>
              </w:rPr>
              <w:t>/</w:t>
            </w:r>
            <w:r w:rsidRPr="00BD7E4A">
              <w:rPr>
                <w:b/>
                <w:color w:val="000000" w:themeColor="text1"/>
                <w:sz w:val="24"/>
                <w:szCs w:val="24"/>
              </w:rPr>
              <w:t>1</w:t>
            </w:r>
            <w:r w:rsidR="001518B9" w:rsidRPr="00BD7E4A">
              <w:rPr>
                <w:b/>
                <w:color w:val="000000" w:themeColor="text1"/>
                <w:sz w:val="24"/>
                <w:szCs w:val="24"/>
              </w:rPr>
              <w:t>7</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 RAZÃO SOCIAL DA EMPRESA)</w:t>
            </w:r>
          </w:p>
        </w:tc>
      </w:tr>
    </w:tbl>
    <w:p w:rsidR="00116FF7" w:rsidRPr="00BD7E4A" w:rsidRDefault="00B2655B" w:rsidP="005C1F39">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.2</w:t>
      </w:r>
      <w:r w:rsidR="00116FF7" w:rsidRPr="00BD7E4A">
        <w:rPr>
          <w:b/>
          <w:color w:val="000000" w:themeColor="text1"/>
          <w:sz w:val="24"/>
          <w:szCs w:val="24"/>
        </w:rPr>
        <w:t xml:space="preserve">- </w:t>
      </w:r>
      <w:r w:rsidR="00116FF7" w:rsidRPr="00BD7E4A">
        <w:rPr>
          <w:bCs/>
          <w:color w:val="000000" w:themeColor="text1"/>
          <w:sz w:val="24"/>
          <w:szCs w:val="24"/>
        </w:rPr>
        <w:t>Na apresentação da proposta deverão ser observados os seguintes requisitos:</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B2655B" w:rsidP="005C1F39">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.3</w:t>
      </w:r>
      <w:r w:rsidR="00116FF7" w:rsidRPr="00BD7E4A">
        <w:rPr>
          <w:b/>
          <w:color w:val="000000" w:themeColor="text1"/>
          <w:sz w:val="24"/>
          <w:szCs w:val="24"/>
        </w:rPr>
        <w:t>-</w:t>
      </w:r>
      <w:r w:rsidR="00116FF7" w:rsidRPr="00BD7E4A">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116FF7" w:rsidRPr="00BD7E4A" w:rsidRDefault="00116FF7" w:rsidP="005C1F39">
      <w:pPr>
        <w:pStyle w:val="Cabealho"/>
        <w:tabs>
          <w:tab w:val="clear" w:pos="4419"/>
          <w:tab w:val="clear" w:pos="8838"/>
        </w:tabs>
        <w:ind w:left="142"/>
        <w:jc w:val="both"/>
        <w:rPr>
          <w:b/>
          <w:color w:val="000000" w:themeColor="text1"/>
          <w:sz w:val="24"/>
          <w:szCs w:val="24"/>
        </w:rPr>
      </w:pPr>
    </w:p>
    <w:p w:rsidR="00116FF7" w:rsidRPr="00BD7E4A" w:rsidRDefault="00B2655B" w:rsidP="005C1F39">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.4</w:t>
      </w:r>
      <w:r w:rsidR="00116FF7" w:rsidRPr="00BD7E4A">
        <w:rPr>
          <w:b/>
          <w:color w:val="000000" w:themeColor="text1"/>
          <w:sz w:val="24"/>
          <w:szCs w:val="24"/>
        </w:rPr>
        <w:t xml:space="preserve">- </w:t>
      </w:r>
      <w:r w:rsidR="00116FF7" w:rsidRPr="00BD7E4A">
        <w:rPr>
          <w:color w:val="000000" w:themeColor="text1"/>
          <w:sz w:val="24"/>
          <w:szCs w:val="24"/>
        </w:rPr>
        <w:t>Será considerada vencedora a licitante que oferecer a proposta de menor preço por item,</w:t>
      </w:r>
      <w:r w:rsidR="00116FF7" w:rsidRPr="00BD7E4A">
        <w:rPr>
          <w:b/>
          <w:bCs/>
          <w:color w:val="000000" w:themeColor="text1"/>
          <w:sz w:val="24"/>
          <w:szCs w:val="24"/>
        </w:rPr>
        <w:t xml:space="preserve"> </w:t>
      </w:r>
      <w:r w:rsidR="00116FF7" w:rsidRPr="00BD7E4A">
        <w:rPr>
          <w:bCs/>
          <w:color w:val="000000" w:themeColor="text1"/>
          <w:sz w:val="24"/>
          <w:szCs w:val="24"/>
        </w:rPr>
        <w:t>sob pena de desclassificação.</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B2655B" w:rsidP="005C1F39">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.5</w:t>
      </w:r>
      <w:r w:rsidR="00116FF7" w:rsidRPr="00BD7E4A">
        <w:rPr>
          <w:b/>
          <w:color w:val="000000" w:themeColor="text1"/>
          <w:sz w:val="24"/>
          <w:szCs w:val="24"/>
        </w:rPr>
        <w:t xml:space="preserve">– </w:t>
      </w:r>
      <w:r w:rsidR="00116FF7" w:rsidRPr="00BD7E4A">
        <w:rPr>
          <w:bCs/>
          <w:color w:val="000000" w:themeColor="text1"/>
          <w:sz w:val="24"/>
          <w:szCs w:val="24"/>
        </w:rPr>
        <w:t>O prazo de validade da Proposta será de um</w:t>
      </w:r>
      <w:r w:rsidR="00972386" w:rsidRPr="00BD7E4A">
        <w:rPr>
          <w:bCs/>
          <w:color w:val="000000" w:themeColor="text1"/>
          <w:sz w:val="24"/>
          <w:szCs w:val="24"/>
        </w:rPr>
        <w:t xml:space="preserve"> </w:t>
      </w:r>
      <w:r w:rsidR="00116FF7" w:rsidRPr="00BD7E4A">
        <w:rPr>
          <w:bCs/>
          <w:color w:val="000000" w:themeColor="text1"/>
          <w:sz w:val="24"/>
          <w:szCs w:val="24"/>
        </w:rPr>
        <w:t>(01) ano, contados da data da   abertura, independentemente de declaração expressa neste sentido.</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B2655B" w:rsidP="005C1F39">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 xml:space="preserve">.6 - Os preços deverão ser expressos em moeda corrente no país, todos em algarismos arábicos, com no máximo duas casas decimais para os centavos, pelo qual a licitante se propõe a fornecer os </w:t>
      </w:r>
      <w:r w:rsidR="008D0B6E" w:rsidRPr="00BD7E4A">
        <w:rPr>
          <w:bCs/>
          <w:color w:val="000000" w:themeColor="text1"/>
          <w:sz w:val="24"/>
          <w:szCs w:val="24"/>
        </w:rPr>
        <w:t>medicamentos</w:t>
      </w:r>
      <w:r w:rsidR="00116FF7" w:rsidRPr="00BD7E4A">
        <w:rPr>
          <w:bCs/>
          <w:color w:val="000000" w:themeColor="text1"/>
          <w:sz w:val="24"/>
          <w:szCs w:val="24"/>
        </w:rPr>
        <w:t>.</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EF2D3B" w:rsidP="005C1F39">
      <w:pPr>
        <w:pStyle w:val="Cabealho"/>
        <w:tabs>
          <w:tab w:val="clear" w:pos="4419"/>
          <w:tab w:val="clear" w:pos="8838"/>
        </w:tabs>
        <w:ind w:left="142"/>
        <w:jc w:val="both"/>
        <w:rPr>
          <w:bCs/>
          <w:color w:val="000000" w:themeColor="text1"/>
          <w:sz w:val="24"/>
          <w:szCs w:val="24"/>
        </w:rPr>
      </w:pPr>
      <w:r w:rsidRPr="00BD7E4A">
        <w:rPr>
          <w:color w:val="000000" w:themeColor="text1"/>
          <w:sz w:val="24"/>
          <w:szCs w:val="24"/>
        </w:rPr>
        <w:t>11</w:t>
      </w:r>
      <w:r w:rsidR="00116FF7" w:rsidRPr="00BD7E4A">
        <w:rPr>
          <w:color w:val="000000" w:themeColor="text1"/>
          <w:sz w:val="24"/>
          <w:szCs w:val="24"/>
        </w:rPr>
        <w:t xml:space="preserve">.7 </w:t>
      </w:r>
      <w:r w:rsidR="00116FF7" w:rsidRPr="00BD7E4A">
        <w:rPr>
          <w:bCs/>
          <w:color w:val="000000" w:themeColor="text1"/>
          <w:sz w:val="24"/>
          <w:szCs w:val="24"/>
        </w:rPr>
        <w:t>-</w:t>
      </w:r>
      <w:r w:rsidR="00116FF7" w:rsidRPr="00BD7E4A">
        <w:rPr>
          <w:b/>
          <w:color w:val="000000" w:themeColor="text1"/>
          <w:sz w:val="24"/>
          <w:szCs w:val="24"/>
        </w:rPr>
        <w:t xml:space="preserve"> </w:t>
      </w:r>
      <w:r w:rsidR="00116FF7" w:rsidRPr="00BD7E4A">
        <w:rPr>
          <w:bCs/>
          <w:color w:val="000000" w:themeColor="text1"/>
          <w:sz w:val="24"/>
          <w:szCs w:val="24"/>
        </w:rPr>
        <w:t>Em nenhuma hipótese poderá ser alterada a Proposta apresentada, seja quanto ao preço, forma de pagamento, prazos ou outra condição que importe em modificação dos termos originais.</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EF2D3B" w:rsidP="005C1F39">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.8</w:t>
      </w:r>
      <w:r w:rsidR="00116FF7" w:rsidRPr="00BD7E4A">
        <w:rPr>
          <w:b/>
          <w:color w:val="000000" w:themeColor="text1"/>
          <w:sz w:val="24"/>
          <w:szCs w:val="24"/>
        </w:rPr>
        <w:t xml:space="preserve">- </w:t>
      </w:r>
      <w:r w:rsidR="00116FF7" w:rsidRPr="00BD7E4A">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BD7E4A">
        <w:rPr>
          <w:bCs/>
          <w:color w:val="000000" w:themeColor="text1"/>
          <w:sz w:val="24"/>
          <w:szCs w:val="24"/>
        </w:rPr>
        <w:t>cujo conteúdo será dirimido pelo</w:t>
      </w:r>
      <w:r w:rsidR="00116FF7" w:rsidRPr="00BD7E4A">
        <w:rPr>
          <w:bCs/>
          <w:color w:val="000000" w:themeColor="text1"/>
          <w:sz w:val="24"/>
          <w:szCs w:val="24"/>
        </w:rPr>
        <w:t xml:space="preserve"> Preg</w:t>
      </w:r>
      <w:r w:rsidR="00344AA1" w:rsidRPr="00BD7E4A">
        <w:rPr>
          <w:bCs/>
          <w:color w:val="000000" w:themeColor="text1"/>
          <w:sz w:val="24"/>
          <w:szCs w:val="24"/>
        </w:rPr>
        <w:t>oeiro</w:t>
      </w:r>
      <w:r w:rsidR="00116FF7" w:rsidRPr="00BD7E4A">
        <w:rPr>
          <w:bCs/>
          <w:color w:val="000000" w:themeColor="text1"/>
          <w:sz w:val="24"/>
          <w:szCs w:val="24"/>
        </w:rPr>
        <w:t>, podendo considerá-las ou não, conforme a importância.</w:t>
      </w:r>
    </w:p>
    <w:p w:rsidR="00116FF7" w:rsidRPr="00BD7E4A" w:rsidRDefault="00116FF7" w:rsidP="005C1F39">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 xml:space="preserve">    </w:t>
      </w:r>
    </w:p>
    <w:p w:rsidR="00116FF7" w:rsidRPr="00BD7E4A" w:rsidRDefault="00116FF7" w:rsidP="005C1F39">
      <w:pPr>
        <w:pStyle w:val="Cabealho"/>
        <w:tabs>
          <w:tab w:val="clear" w:pos="4419"/>
          <w:tab w:val="clear" w:pos="8838"/>
        </w:tabs>
        <w:ind w:left="142" w:hanging="284"/>
        <w:jc w:val="both"/>
        <w:rPr>
          <w:bCs/>
          <w:color w:val="000000" w:themeColor="text1"/>
          <w:sz w:val="24"/>
          <w:szCs w:val="24"/>
        </w:rPr>
      </w:pPr>
      <w:r w:rsidRPr="00BD7E4A">
        <w:rPr>
          <w:bCs/>
          <w:color w:val="000000" w:themeColor="text1"/>
          <w:sz w:val="24"/>
          <w:szCs w:val="24"/>
        </w:rPr>
        <w:t xml:space="preserve">   </w:t>
      </w:r>
      <w:r w:rsidR="00EF2D3B" w:rsidRPr="00BD7E4A">
        <w:rPr>
          <w:bCs/>
          <w:color w:val="000000" w:themeColor="text1"/>
          <w:sz w:val="24"/>
          <w:szCs w:val="24"/>
        </w:rPr>
        <w:t>11</w:t>
      </w:r>
      <w:r w:rsidRPr="00BD7E4A">
        <w:rPr>
          <w:color w:val="000000" w:themeColor="text1"/>
          <w:sz w:val="24"/>
          <w:szCs w:val="24"/>
        </w:rPr>
        <w:t>.9</w:t>
      </w:r>
      <w:r w:rsidRPr="00BD7E4A">
        <w:rPr>
          <w:bCs/>
          <w:color w:val="000000" w:themeColor="text1"/>
          <w:sz w:val="24"/>
          <w:szCs w:val="24"/>
        </w:rPr>
        <w:t>- Serão desclassificadas as Propostas elaboradas em desacordo com os termos deste edital.</w:t>
      </w:r>
    </w:p>
    <w:p w:rsidR="0047258F" w:rsidRPr="00BD7E4A" w:rsidRDefault="0047258F" w:rsidP="005C1F39">
      <w:pPr>
        <w:pStyle w:val="Cabealho"/>
        <w:tabs>
          <w:tab w:val="clear" w:pos="4419"/>
          <w:tab w:val="clear" w:pos="8838"/>
        </w:tabs>
        <w:ind w:left="142" w:hanging="284"/>
        <w:jc w:val="both"/>
        <w:rPr>
          <w:bCs/>
          <w:color w:val="000000" w:themeColor="text1"/>
          <w:sz w:val="24"/>
          <w:szCs w:val="24"/>
        </w:rPr>
      </w:pPr>
    </w:p>
    <w:p w:rsidR="0047258F" w:rsidRPr="00BD7E4A" w:rsidRDefault="0047258F" w:rsidP="005C1F39">
      <w:pPr>
        <w:autoSpaceDE w:val="0"/>
        <w:autoSpaceDN w:val="0"/>
        <w:adjustRightInd w:val="0"/>
        <w:jc w:val="both"/>
        <w:rPr>
          <w:color w:val="000000" w:themeColor="text1"/>
          <w:sz w:val="24"/>
          <w:szCs w:val="24"/>
        </w:rPr>
      </w:pPr>
      <w:r w:rsidRPr="00BD7E4A">
        <w:rPr>
          <w:bCs/>
          <w:color w:val="000000" w:themeColor="text1"/>
          <w:sz w:val="24"/>
          <w:szCs w:val="24"/>
        </w:rPr>
        <w:t xml:space="preserve">11.10- </w:t>
      </w:r>
      <w:r w:rsidRPr="00BD7E4A">
        <w:rPr>
          <w:color w:val="000000" w:themeColor="text1"/>
          <w:sz w:val="24"/>
          <w:szCs w:val="24"/>
        </w:rPr>
        <w:t>– Para efeito de julgamento da presente Licitação, a Comissão de Licitação se orientará pelos seguintes critérios:</w:t>
      </w:r>
    </w:p>
    <w:p w:rsidR="0047258F" w:rsidRPr="00BD7E4A" w:rsidRDefault="0047258F" w:rsidP="005C1F39">
      <w:pPr>
        <w:autoSpaceDE w:val="0"/>
        <w:autoSpaceDN w:val="0"/>
        <w:adjustRightInd w:val="0"/>
        <w:jc w:val="both"/>
        <w:rPr>
          <w:color w:val="000000" w:themeColor="text1"/>
          <w:sz w:val="24"/>
          <w:szCs w:val="24"/>
        </w:rPr>
      </w:pPr>
    </w:p>
    <w:p w:rsidR="0047258F" w:rsidRPr="00BD7E4A" w:rsidRDefault="0047258F" w:rsidP="005C1F39">
      <w:pPr>
        <w:autoSpaceDE w:val="0"/>
        <w:autoSpaceDN w:val="0"/>
        <w:adjustRightInd w:val="0"/>
        <w:jc w:val="both"/>
        <w:rPr>
          <w:color w:val="000000" w:themeColor="text1"/>
          <w:sz w:val="24"/>
          <w:szCs w:val="24"/>
        </w:rPr>
      </w:pPr>
      <w:r w:rsidRPr="00BD7E4A">
        <w:rPr>
          <w:b/>
          <w:color w:val="000000" w:themeColor="text1"/>
          <w:sz w:val="24"/>
          <w:szCs w:val="24"/>
        </w:rPr>
        <w:t>11.11</w:t>
      </w:r>
      <w:r w:rsidRPr="00BD7E4A">
        <w:rPr>
          <w:color w:val="000000" w:themeColor="text1"/>
          <w:sz w:val="24"/>
          <w:szCs w:val="24"/>
        </w:rPr>
        <w:t xml:space="preserve"> – Não serão consideradas as propostas que não atenderem todos os critérios e as exigências estabelecidas no Edital e seus anexos; </w:t>
      </w:r>
    </w:p>
    <w:p w:rsidR="0047258F" w:rsidRPr="00BD7E4A" w:rsidRDefault="0047258F" w:rsidP="005C1F39">
      <w:pPr>
        <w:autoSpaceDE w:val="0"/>
        <w:autoSpaceDN w:val="0"/>
        <w:adjustRightInd w:val="0"/>
        <w:jc w:val="both"/>
        <w:rPr>
          <w:color w:val="000000" w:themeColor="text1"/>
          <w:sz w:val="24"/>
          <w:szCs w:val="24"/>
        </w:rPr>
      </w:pPr>
    </w:p>
    <w:p w:rsidR="0047258F" w:rsidRPr="00BD7E4A" w:rsidRDefault="00516988" w:rsidP="005C1F39">
      <w:pPr>
        <w:autoSpaceDE w:val="0"/>
        <w:autoSpaceDN w:val="0"/>
        <w:adjustRightInd w:val="0"/>
        <w:jc w:val="both"/>
        <w:rPr>
          <w:color w:val="000000" w:themeColor="text1"/>
          <w:sz w:val="24"/>
          <w:szCs w:val="24"/>
        </w:rPr>
      </w:pPr>
      <w:r w:rsidRPr="00BD7E4A">
        <w:rPr>
          <w:b/>
          <w:color w:val="000000" w:themeColor="text1"/>
          <w:sz w:val="24"/>
          <w:szCs w:val="24"/>
        </w:rPr>
        <w:t>11</w:t>
      </w:r>
      <w:r w:rsidR="0047258F" w:rsidRPr="00BD7E4A">
        <w:rPr>
          <w:b/>
          <w:color w:val="000000" w:themeColor="text1"/>
          <w:sz w:val="24"/>
          <w:szCs w:val="24"/>
        </w:rPr>
        <w:t>.12</w:t>
      </w:r>
      <w:r w:rsidR="0047258F" w:rsidRPr="00BD7E4A">
        <w:rPr>
          <w:color w:val="000000" w:themeColor="text1"/>
          <w:sz w:val="24"/>
          <w:szCs w:val="24"/>
        </w:rPr>
        <w:t xml:space="preserve"> – Será considerada vencedora a licitante que oferecer a proposta de </w:t>
      </w:r>
      <w:r w:rsidR="005247F1" w:rsidRPr="005247F1">
        <w:rPr>
          <w:b/>
          <w:color w:val="000000" w:themeColor="text1"/>
          <w:sz w:val="24"/>
          <w:szCs w:val="24"/>
        </w:rPr>
        <w:t xml:space="preserve">MENOR </w:t>
      </w:r>
      <w:r w:rsidR="005247F1" w:rsidRPr="005247F1">
        <w:rPr>
          <w:b/>
          <w:sz w:val="24"/>
          <w:szCs w:val="24"/>
        </w:rPr>
        <w:t>PREÇO/HORA</w:t>
      </w:r>
      <w:r w:rsidR="005247F1" w:rsidRPr="005247F1">
        <w:rPr>
          <w:b/>
          <w:color w:val="000000" w:themeColor="text1"/>
          <w:sz w:val="24"/>
          <w:szCs w:val="24"/>
        </w:rPr>
        <w:t xml:space="preserve"> </w:t>
      </w:r>
      <w:r w:rsidR="005247F1" w:rsidRPr="005247F1">
        <w:rPr>
          <w:b/>
          <w:sz w:val="24"/>
          <w:szCs w:val="24"/>
        </w:rPr>
        <w:t>GLOBAL POR LOTE.</w:t>
      </w:r>
    </w:p>
    <w:p w:rsidR="0047258F" w:rsidRPr="00BD7E4A" w:rsidRDefault="0047258F" w:rsidP="005C1F39">
      <w:pPr>
        <w:autoSpaceDE w:val="0"/>
        <w:autoSpaceDN w:val="0"/>
        <w:adjustRightInd w:val="0"/>
        <w:jc w:val="both"/>
        <w:rPr>
          <w:color w:val="000000" w:themeColor="text1"/>
          <w:sz w:val="24"/>
          <w:szCs w:val="24"/>
        </w:rPr>
      </w:pPr>
    </w:p>
    <w:p w:rsidR="0047258F" w:rsidRPr="00BD7E4A" w:rsidRDefault="00516988" w:rsidP="005C1F39">
      <w:pPr>
        <w:autoSpaceDE w:val="0"/>
        <w:autoSpaceDN w:val="0"/>
        <w:adjustRightInd w:val="0"/>
        <w:jc w:val="both"/>
        <w:rPr>
          <w:i/>
          <w:color w:val="000000" w:themeColor="text1"/>
          <w:sz w:val="24"/>
          <w:szCs w:val="24"/>
        </w:rPr>
      </w:pPr>
      <w:r w:rsidRPr="00BD7E4A">
        <w:rPr>
          <w:b/>
          <w:color w:val="000000" w:themeColor="text1"/>
          <w:sz w:val="24"/>
          <w:szCs w:val="24"/>
        </w:rPr>
        <w:t>11</w:t>
      </w:r>
      <w:r w:rsidR="0047258F" w:rsidRPr="00BD7E4A">
        <w:rPr>
          <w:b/>
          <w:color w:val="000000" w:themeColor="text1"/>
          <w:sz w:val="24"/>
          <w:szCs w:val="24"/>
        </w:rPr>
        <w:t>.12.1</w:t>
      </w:r>
      <w:r w:rsidR="0047258F" w:rsidRPr="00BD7E4A">
        <w:rPr>
          <w:color w:val="000000" w:themeColor="text1"/>
          <w:sz w:val="24"/>
          <w:szCs w:val="24"/>
        </w:rPr>
        <w:t xml:space="preserve"> – Serão desclassificadas as propostas que não atenderem às exigências do presente edital, que apresentarem </w:t>
      </w:r>
      <w:r w:rsidR="00344AA1" w:rsidRPr="00BD7E4A">
        <w:rPr>
          <w:color w:val="000000" w:themeColor="text1"/>
          <w:sz w:val="24"/>
          <w:szCs w:val="24"/>
        </w:rPr>
        <w:t>preços superiores</w:t>
      </w:r>
      <w:r w:rsidR="0047258F" w:rsidRPr="00BD7E4A">
        <w:rPr>
          <w:color w:val="000000" w:themeColor="text1"/>
          <w:sz w:val="24"/>
          <w:szCs w:val="24"/>
        </w:rPr>
        <w:t xml:space="preserve"> </w:t>
      </w:r>
      <w:r w:rsidR="0047258F" w:rsidRPr="00BD7E4A">
        <w:rPr>
          <w:i/>
          <w:color w:val="000000" w:themeColor="text1"/>
          <w:sz w:val="24"/>
          <w:szCs w:val="24"/>
        </w:rPr>
        <w:t>ao estimado pela administração.</w:t>
      </w:r>
    </w:p>
    <w:p w:rsidR="0047258F" w:rsidRDefault="0047258F" w:rsidP="005C1F39">
      <w:pPr>
        <w:pStyle w:val="Cabealho"/>
        <w:tabs>
          <w:tab w:val="clear" w:pos="4419"/>
          <w:tab w:val="clear" w:pos="8838"/>
        </w:tabs>
        <w:ind w:left="142" w:hanging="284"/>
        <w:jc w:val="both"/>
        <w:rPr>
          <w:bCs/>
          <w:color w:val="000000" w:themeColor="text1"/>
          <w:sz w:val="24"/>
          <w:szCs w:val="24"/>
        </w:rPr>
      </w:pPr>
    </w:p>
    <w:p w:rsidR="00B72702" w:rsidRDefault="00116FF7" w:rsidP="00684627">
      <w:pPr>
        <w:pStyle w:val="Cabealho"/>
        <w:tabs>
          <w:tab w:val="clear" w:pos="4419"/>
          <w:tab w:val="clear" w:pos="8838"/>
        </w:tabs>
        <w:jc w:val="both"/>
        <w:rPr>
          <w:b/>
          <w:color w:val="000000" w:themeColor="text1"/>
          <w:sz w:val="24"/>
          <w:szCs w:val="24"/>
        </w:rPr>
      </w:pPr>
      <w:r w:rsidRPr="00BD7E4A">
        <w:rPr>
          <w:b/>
          <w:color w:val="000000" w:themeColor="text1"/>
          <w:sz w:val="24"/>
          <w:szCs w:val="24"/>
        </w:rPr>
        <w:t xml:space="preserve"> </w:t>
      </w:r>
      <w:r w:rsidR="00EF2D3B" w:rsidRPr="00BD7E4A">
        <w:rPr>
          <w:b/>
          <w:color w:val="000000" w:themeColor="text1"/>
          <w:sz w:val="24"/>
          <w:szCs w:val="24"/>
        </w:rPr>
        <w:t>12</w:t>
      </w:r>
      <w:r w:rsidRPr="00BD7E4A">
        <w:rPr>
          <w:b/>
          <w:color w:val="000000" w:themeColor="text1"/>
          <w:sz w:val="24"/>
          <w:szCs w:val="24"/>
        </w:rPr>
        <w:t>- HABILITAÇÃO</w:t>
      </w:r>
    </w:p>
    <w:p w:rsidR="00116FF7" w:rsidRPr="00BD7E4A" w:rsidRDefault="00EF2D3B" w:rsidP="00684627">
      <w:pPr>
        <w:pStyle w:val="Cabealho"/>
        <w:tabs>
          <w:tab w:val="clear" w:pos="4419"/>
          <w:tab w:val="clear" w:pos="8838"/>
        </w:tabs>
        <w:jc w:val="both"/>
        <w:rPr>
          <w:bCs/>
          <w:color w:val="000000" w:themeColor="text1"/>
          <w:sz w:val="24"/>
          <w:szCs w:val="24"/>
        </w:rPr>
      </w:pPr>
      <w:r w:rsidRPr="00BD7E4A">
        <w:rPr>
          <w:b/>
          <w:color w:val="000000" w:themeColor="text1"/>
          <w:sz w:val="24"/>
          <w:szCs w:val="24"/>
        </w:rPr>
        <w:t>12</w:t>
      </w:r>
      <w:r w:rsidR="00116FF7" w:rsidRPr="00BD7E4A">
        <w:rPr>
          <w:b/>
          <w:color w:val="000000" w:themeColor="text1"/>
          <w:sz w:val="24"/>
          <w:szCs w:val="24"/>
        </w:rPr>
        <w:t xml:space="preserve">.1 – </w:t>
      </w:r>
      <w:r w:rsidR="00116FF7" w:rsidRPr="00BD7E4A">
        <w:rPr>
          <w:bCs/>
          <w:color w:val="000000" w:themeColor="text1"/>
          <w:sz w:val="24"/>
          <w:szCs w:val="24"/>
        </w:rPr>
        <w:t xml:space="preserve">O envelope contendo a documentação de </w:t>
      </w:r>
      <w:r w:rsidR="00116FF7" w:rsidRPr="00BD7E4A">
        <w:rPr>
          <w:b/>
          <w:color w:val="000000" w:themeColor="text1"/>
          <w:sz w:val="24"/>
          <w:szCs w:val="24"/>
        </w:rPr>
        <w:t xml:space="preserve">HABILITAÇÃO </w:t>
      </w:r>
      <w:r w:rsidR="00116FF7" w:rsidRPr="00BD7E4A">
        <w:rPr>
          <w:bCs/>
          <w:color w:val="000000" w:themeColor="text1"/>
          <w:sz w:val="24"/>
          <w:szCs w:val="24"/>
        </w:rPr>
        <w:t>deverá ser indevassável, lacrado e rubricado no fecho, contendo a sua parte externa o Título.</w:t>
      </w:r>
    </w:p>
    <w:p w:rsidR="00116FF7" w:rsidRPr="00BD7E4A" w:rsidRDefault="00116FF7" w:rsidP="005C1F39">
      <w:pPr>
        <w:pStyle w:val="Cabealho"/>
        <w:tabs>
          <w:tab w:val="clear" w:pos="4419"/>
          <w:tab w:val="clear" w:pos="8838"/>
        </w:tabs>
        <w:ind w:left="180"/>
        <w:jc w:val="both"/>
        <w:rPr>
          <w:bCs/>
          <w:color w:val="000000" w:themeColor="text1"/>
          <w:sz w:val="24"/>
          <w:szCs w:val="24"/>
        </w:rPr>
      </w:pPr>
      <w:r w:rsidRPr="00BD7E4A">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BD7E4A">
        <w:tc>
          <w:tcPr>
            <w:tcW w:w="6379" w:type="dxa"/>
          </w:tcPr>
          <w:p w:rsidR="00116FF7" w:rsidRPr="00BD7E4A" w:rsidRDefault="00F352CD"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MUNICIPAL DE BOM</w:t>
            </w:r>
            <w:r w:rsidR="00116FF7" w:rsidRPr="00BD7E4A">
              <w:rPr>
                <w:b/>
                <w:color w:val="000000" w:themeColor="text1"/>
                <w:sz w:val="24"/>
                <w:szCs w:val="24"/>
              </w:rPr>
              <w:t xml:space="preserve"> JARDIM</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ENVELOPE 002 – HABILITAÇÃO</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 xml:space="preserve">PREGÃO PRESENCIAL PARA REGISTRO DE PREÇOS Nº </w:t>
            </w:r>
            <w:r w:rsidR="00BF68D8">
              <w:rPr>
                <w:b/>
                <w:color w:val="000000" w:themeColor="text1"/>
                <w:sz w:val="24"/>
                <w:szCs w:val="24"/>
              </w:rPr>
              <w:t>068</w:t>
            </w:r>
            <w:r w:rsidR="001518B9" w:rsidRPr="00BD7E4A">
              <w:rPr>
                <w:b/>
                <w:color w:val="000000" w:themeColor="text1"/>
                <w:sz w:val="24"/>
                <w:szCs w:val="24"/>
              </w:rPr>
              <w:t>/17</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(RAZÃO SOCIAL DA EMPRESA)</w:t>
            </w:r>
          </w:p>
        </w:tc>
      </w:tr>
    </w:tbl>
    <w:p w:rsidR="00116FF7" w:rsidRPr="00BD7E4A" w:rsidRDefault="00116FF7" w:rsidP="005C1F39">
      <w:pPr>
        <w:pStyle w:val="Cabealho"/>
        <w:tabs>
          <w:tab w:val="clear" w:pos="4419"/>
          <w:tab w:val="clear" w:pos="8838"/>
        </w:tabs>
        <w:ind w:left="180"/>
        <w:jc w:val="both"/>
        <w:rPr>
          <w:bCs/>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12.2 - </w:t>
      </w:r>
      <w:r w:rsidRPr="00BD7E4A">
        <w:rPr>
          <w:b/>
          <w:color w:val="000000" w:themeColor="text1"/>
          <w:sz w:val="24"/>
          <w:szCs w:val="24"/>
        </w:rPr>
        <w:t>HABILITAÇÃO JURÍDICA:</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12.2.1</w:t>
      </w:r>
      <w:r w:rsidRPr="00BD7E4A">
        <w:rPr>
          <w:color w:val="000000" w:themeColor="text1"/>
          <w:sz w:val="24"/>
          <w:szCs w:val="24"/>
        </w:rPr>
        <w:t xml:space="preserve"> - Ato constitutivo, Estatuto ou Contrato Social em vigor devidamente registrado, no órgão correspondente, indicando os atuais responsáveis pela administração; </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12.2.2</w:t>
      </w:r>
      <w:r w:rsidRPr="00BD7E4A">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12.2.3</w:t>
      </w:r>
      <w:r w:rsidRPr="00BD7E4A">
        <w:rPr>
          <w:color w:val="000000" w:themeColor="text1"/>
          <w:sz w:val="24"/>
          <w:szCs w:val="24"/>
        </w:rPr>
        <w:t xml:space="preserve"> – Cédula de identidade dos sócios e/ou Diretores;</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12.2.4</w:t>
      </w:r>
      <w:r w:rsidRPr="00BD7E4A">
        <w:rPr>
          <w:color w:val="000000" w:themeColor="text1"/>
          <w:sz w:val="24"/>
          <w:szCs w:val="24"/>
        </w:rPr>
        <w:t xml:space="preserve"> - Para empresa individual: registro comercial.</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12.2.5</w:t>
      </w:r>
      <w:r w:rsidRPr="00BD7E4A">
        <w:rPr>
          <w:color w:val="000000" w:themeColor="text1"/>
          <w:sz w:val="24"/>
          <w:szCs w:val="24"/>
        </w:rPr>
        <w:t xml:space="preserve"> - Declaração de Idoneidade (conforme o anexo I</w:t>
      </w:r>
      <w:r w:rsidR="009C3034" w:rsidRPr="00BD7E4A">
        <w:rPr>
          <w:color w:val="000000" w:themeColor="text1"/>
          <w:sz w:val="24"/>
          <w:szCs w:val="24"/>
        </w:rPr>
        <w:t>X</w:t>
      </w:r>
      <w:r w:rsidRPr="00BD7E4A">
        <w:rPr>
          <w:color w:val="000000" w:themeColor="text1"/>
          <w:sz w:val="24"/>
          <w:szCs w:val="24"/>
        </w:rPr>
        <w:t>)</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12.2.6</w:t>
      </w:r>
      <w:r w:rsidRPr="00BD7E4A">
        <w:rPr>
          <w:color w:val="000000" w:themeColor="text1"/>
          <w:sz w:val="24"/>
          <w:szCs w:val="24"/>
        </w:rPr>
        <w:t xml:space="preserve"> - Declaração de Cumprir o Art. 7°, XXXIII ,da C.F. (conforme o anexo </w:t>
      </w:r>
      <w:r w:rsidR="009C3034" w:rsidRPr="00BD7E4A">
        <w:rPr>
          <w:color w:val="000000" w:themeColor="text1"/>
          <w:sz w:val="24"/>
          <w:szCs w:val="24"/>
        </w:rPr>
        <w:t>VI</w:t>
      </w:r>
      <w:r w:rsidRPr="00BD7E4A">
        <w:rPr>
          <w:color w:val="000000" w:themeColor="text1"/>
          <w:sz w:val="24"/>
          <w:szCs w:val="24"/>
        </w:rPr>
        <w:t>)</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12.2.7</w:t>
      </w:r>
      <w:r w:rsidRPr="00BD7E4A">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12.3 - </w:t>
      </w:r>
      <w:r w:rsidRPr="00BD7E4A">
        <w:rPr>
          <w:b/>
          <w:color w:val="000000" w:themeColor="text1"/>
          <w:sz w:val="24"/>
          <w:szCs w:val="24"/>
        </w:rPr>
        <w:t>DOCUMENTAÇÃO RELATIVA À REGULARIDADE FISCAL</w:t>
      </w:r>
      <w:r w:rsidRPr="00BD7E4A">
        <w:rPr>
          <w:color w:val="000000" w:themeColor="text1"/>
          <w:sz w:val="24"/>
          <w:szCs w:val="24"/>
        </w:rPr>
        <w:t>:</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12.3.1</w:t>
      </w:r>
      <w:r w:rsidRPr="00BD7E4A">
        <w:rPr>
          <w:color w:val="000000" w:themeColor="text1"/>
          <w:sz w:val="24"/>
          <w:szCs w:val="24"/>
        </w:rPr>
        <w:t xml:space="preserve"> - </w:t>
      </w:r>
      <w:r w:rsidRPr="00BD7E4A">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BD7E4A">
        <w:rPr>
          <w:color w:val="000000" w:themeColor="text1"/>
          <w:sz w:val="24"/>
          <w:szCs w:val="24"/>
        </w:rPr>
        <w:t xml:space="preserve">; </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lang w:val="es-ES_tradnl"/>
        </w:rPr>
      </w:pPr>
      <w:r w:rsidRPr="00BD7E4A">
        <w:rPr>
          <w:b/>
          <w:color w:val="000000" w:themeColor="text1"/>
          <w:sz w:val="24"/>
          <w:szCs w:val="24"/>
          <w:lang w:val="es-ES_tradnl"/>
        </w:rPr>
        <w:t>12.3.2</w:t>
      </w:r>
      <w:r w:rsidRPr="00BD7E4A">
        <w:rPr>
          <w:color w:val="000000" w:themeColor="text1"/>
          <w:sz w:val="24"/>
          <w:szCs w:val="24"/>
          <w:lang w:val="es-ES_tradnl"/>
        </w:rPr>
        <w:t xml:space="preserve"> - Comprovante de Inscrição no Cadastro Geral de Contribuintes - CNPJ;</w:t>
      </w:r>
    </w:p>
    <w:p w:rsidR="00826DF9" w:rsidRPr="00BD7E4A" w:rsidRDefault="00826DF9" w:rsidP="005C1F39">
      <w:pPr>
        <w:ind w:right="-162"/>
        <w:jc w:val="both"/>
        <w:rPr>
          <w:color w:val="000000" w:themeColor="text1"/>
          <w:sz w:val="24"/>
          <w:szCs w:val="24"/>
          <w:lang w:val="es-ES_tradnl"/>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12.3.3</w:t>
      </w:r>
      <w:r w:rsidRPr="00BD7E4A">
        <w:rPr>
          <w:color w:val="000000" w:themeColor="text1"/>
          <w:sz w:val="24"/>
          <w:szCs w:val="24"/>
        </w:rPr>
        <w:t xml:space="preserve"> - Certidão de Regularidade com a Previdência Social (INSS);</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12.3.4</w:t>
      </w:r>
      <w:r w:rsidRPr="00BD7E4A">
        <w:rPr>
          <w:color w:val="000000" w:themeColor="text1"/>
          <w:sz w:val="24"/>
          <w:szCs w:val="24"/>
        </w:rPr>
        <w:t xml:space="preserve"> - Certidão de Regularidade com o FGTS emitida pela Caixa Econômica Federal;</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12.3.5</w:t>
      </w:r>
      <w:r w:rsidRPr="00BD7E4A">
        <w:rPr>
          <w:color w:val="000000" w:themeColor="text1"/>
          <w:sz w:val="24"/>
          <w:szCs w:val="24"/>
        </w:rPr>
        <w:t xml:space="preserve"> - Certidão Conjunta de Débitos Relativos a Tributos Federais e Dívida Ativa da União;</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12.3.6</w:t>
      </w:r>
      <w:r w:rsidRPr="00BD7E4A">
        <w:rPr>
          <w:color w:val="000000" w:themeColor="text1"/>
          <w:sz w:val="24"/>
          <w:szCs w:val="24"/>
        </w:rPr>
        <w:t xml:space="preserve"> - Certidão de Regularidade para com a Fazenda Estadual, por meio de Certidão Negativa de Débito em relação a tributos estaduais (ICMS);</w:t>
      </w:r>
    </w:p>
    <w:p w:rsidR="004C0486" w:rsidRPr="00BD7E4A" w:rsidRDefault="004C0486" w:rsidP="005C1F39">
      <w:pPr>
        <w:ind w:right="-162"/>
        <w:jc w:val="both"/>
        <w:rPr>
          <w:color w:val="000000" w:themeColor="text1"/>
          <w:sz w:val="24"/>
          <w:szCs w:val="24"/>
        </w:rPr>
      </w:pPr>
      <w:r w:rsidRPr="00BD7E4A">
        <w:rPr>
          <w:b/>
          <w:color w:val="000000" w:themeColor="text1"/>
          <w:sz w:val="24"/>
          <w:szCs w:val="24"/>
        </w:rPr>
        <w:t>12.3.6.1</w:t>
      </w:r>
      <w:r w:rsidRPr="00BD7E4A">
        <w:rPr>
          <w:color w:val="000000" w:themeColor="text1"/>
          <w:sz w:val="24"/>
          <w:szCs w:val="24"/>
        </w:rPr>
        <w:t>- Certidão emitida pela Procuradoria Geral do Estado, caso tenha sede no Estado do Rio de Janeiro.</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12.3.7</w:t>
      </w:r>
      <w:r w:rsidRPr="00BD7E4A">
        <w:rPr>
          <w:color w:val="000000" w:themeColor="text1"/>
          <w:sz w:val="24"/>
          <w:szCs w:val="24"/>
        </w:rPr>
        <w:t xml:space="preserve"> - Certidão de regularidade para com a Fazenda Municipal, da sede da licitante.</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12.3.8</w:t>
      </w:r>
      <w:r w:rsidRPr="00BD7E4A">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BD7E4A" w:rsidRDefault="00826DF9" w:rsidP="005C1F39">
      <w:pPr>
        <w:ind w:right="-162"/>
        <w:jc w:val="both"/>
        <w:rPr>
          <w:color w:val="000000" w:themeColor="text1"/>
          <w:sz w:val="24"/>
          <w:szCs w:val="24"/>
        </w:rPr>
      </w:pPr>
    </w:p>
    <w:p w:rsidR="00826DF9" w:rsidRPr="00BD7E4A" w:rsidRDefault="00826DF9" w:rsidP="005C1F39">
      <w:pPr>
        <w:pStyle w:val="Default"/>
        <w:jc w:val="both"/>
        <w:rPr>
          <w:b/>
          <w:bCs/>
          <w:color w:val="000000" w:themeColor="text1"/>
          <w:u w:val="single"/>
        </w:rPr>
      </w:pPr>
      <w:r w:rsidRPr="00BD7E4A">
        <w:rPr>
          <w:b/>
          <w:bCs/>
          <w:color w:val="000000" w:themeColor="text1"/>
        </w:rPr>
        <w:t>12.3.9 - Microempresas e empresas de pequeno porte</w:t>
      </w:r>
      <w:r w:rsidRPr="00BD7E4A">
        <w:rPr>
          <w:b/>
          <w:bCs/>
          <w:color w:val="000000" w:themeColor="text1"/>
          <w:u w:val="single"/>
        </w:rPr>
        <w:t xml:space="preserve"> </w:t>
      </w:r>
    </w:p>
    <w:p w:rsidR="00826DF9" w:rsidRPr="00BD7E4A" w:rsidRDefault="00826DF9" w:rsidP="005C1F39">
      <w:pPr>
        <w:pStyle w:val="Default"/>
        <w:jc w:val="both"/>
        <w:rPr>
          <w:color w:val="000000" w:themeColor="text1"/>
        </w:rPr>
      </w:pPr>
    </w:p>
    <w:p w:rsidR="00826DF9" w:rsidRPr="00BD7E4A" w:rsidRDefault="00826DF9" w:rsidP="005C1F39">
      <w:pPr>
        <w:jc w:val="both"/>
        <w:rPr>
          <w:color w:val="000000" w:themeColor="text1"/>
          <w:sz w:val="24"/>
          <w:szCs w:val="24"/>
        </w:rPr>
      </w:pPr>
      <w:r w:rsidRPr="00BD7E4A">
        <w:rPr>
          <w:b/>
          <w:color w:val="000000" w:themeColor="text1"/>
          <w:sz w:val="24"/>
          <w:szCs w:val="24"/>
        </w:rPr>
        <w:t>12.3.9.1</w:t>
      </w:r>
      <w:r w:rsidRPr="00BD7E4A">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BD7E4A" w:rsidRDefault="00826DF9" w:rsidP="005C1F39">
      <w:pPr>
        <w:pStyle w:val="Default"/>
        <w:jc w:val="both"/>
        <w:rPr>
          <w:b/>
          <w:color w:val="000000" w:themeColor="text1"/>
        </w:rPr>
      </w:pPr>
    </w:p>
    <w:p w:rsidR="00826DF9" w:rsidRPr="00BD7E4A" w:rsidRDefault="00826DF9" w:rsidP="005C1F39">
      <w:pPr>
        <w:pStyle w:val="Default"/>
        <w:jc w:val="both"/>
        <w:rPr>
          <w:color w:val="000000" w:themeColor="text1"/>
        </w:rPr>
      </w:pPr>
      <w:r w:rsidRPr="00BD7E4A">
        <w:rPr>
          <w:b/>
          <w:color w:val="000000" w:themeColor="text1"/>
        </w:rPr>
        <w:t>12.3.9.2</w:t>
      </w:r>
      <w:r w:rsidRPr="00BD7E4A">
        <w:rPr>
          <w:color w:val="000000" w:themeColor="text1"/>
        </w:rPr>
        <w:t xml:space="preserve"> - Havendo alguma restrição na comprovação da regularidade fiscal exigida neste edital, será assegurado à microempresa ou empresa de pequeno porte adjudicatária deste certame o prazo de 2 (dois) dias úteis, contados do momento em que for declarada a </w:t>
      </w:r>
      <w:r w:rsidRPr="00BD7E4A">
        <w:rPr>
          <w:color w:val="000000" w:themeColor="text1"/>
        </w:rPr>
        <w:lastRenderedPageBreak/>
        <w:t xml:space="preserve">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BD7E4A" w:rsidRDefault="00826DF9" w:rsidP="005C1F39">
      <w:pPr>
        <w:pStyle w:val="Default"/>
        <w:jc w:val="both"/>
        <w:rPr>
          <w:color w:val="000000" w:themeColor="text1"/>
        </w:rPr>
      </w:pPr>
    </w:p>
    <w:p w:rsidR="00826DF9" w:rsidRPr="00BD7E4A" w:rsidRDefault="00826DF9" w:rsidP="005C1F39">
      <w:pPr>
        <w:jc w:val="both"/>
        <w:rPr>
          <w:color w:val="000000" w:themeColor="text1"/>
          <w:sz w:val="24"/>
          <w:szCs w:val="24"/>
        </w:rPr>
      </w:pPr>
      <w:r w:rsidRPr="00BD7E4A">
        <w:rPr>
          <w:b/>
          <w:color w:val="000000" w:themeColor="text1"/>
          <w:sz w:val="24"/>
          <w:szCs w:val="24"/>
        </w:rPr>
        <w:t>12.3.9.3</w:t>
      </w:r>
      <w:r w:rsidRPr="00BD7E4A">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12.4 - QUALIFICAÇÃO ECONÔMICO-FINANCEIRA</w:t>
      </w:r>
      <w:r w:rsidRPr="00BD7E4A">
        <w:rPr>
          <w:color w:val="000000" w:themeColor="text1"/>
          <w:sz w:val="24"/>
          <w:szCs w:val="24"/>
        </w:rPr>
        <w:t>:</w:t>
      </w:r>
    </w:p>
    <w:p w:rsidR="00826DF9" w:rsidRPr="00BD7E4A" w:rsidRDefault="00826DF9" w:rsidP="005C1F39">
      <w:pPr>
        <w:autoSpaceDE w:val="0"/>
        <w:autoSpaceDN w:val="0"/>
        <w:adjustRightInd w:val="0"/>
        <w:ind w:firstLine="1134"/>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12.4.1</w:t>
      </w:r>
      <w:r w:rsidRPr="00BD7E4A">
        <w:rPr>
          <w:color w:val="000000" w:themeColor="text1"/>
          <w:sz w:val="24"/>
          <w:szCs w:val="24"/>
        </w:rPr>
        <w:t xml:space="preserve"> - Certidão Negativa de Falência e Concordata. Expedida há menos de 90 (noventa) dias, da data da realização da licitação;</w:t>
      </w:r>
    </w:p>
    <w:p w:rsidR="00826DF9" w:rsidRPr="00BD7E4A" w:rsidRDefault="00826DF9" w:rsidP="005C1F39">
      <w:pPr>
        <w:jc w:val="both"/>
        <w:rPr>
          <w:color w:val="000000" w:themeColor="text1"/>
          <w:sz w:val="24"/>
          <w:szCs w:val="24"/>
        </w:rPr>
      </w:pPr>
    </w:p>
    <w:p w:rsidR="00826DF9" w:rsidRPr="00BD7E4A" w:rsidRDefault="00826DF9" w:rsidP="005C1F39">
      <w:pPr>
        <w:pStyle w:val="Default"/>
        <w:jc w:val="both"/>
        <w:rPr>
          <w:color w:val="000000" w:themeColor="text1"/>
        </w:rPr>
      </w:pPr>
      <w:r w:rsidRPr="00BD7E4A">
        <w:rPr>
          <w:b/>
          <w:color w:val="000000" w:themeColor="text1"/>
        </w:rPr>
        <w:t>12.4.1.1</w:t>
      </w:r>
      <w:r w:rsidRPr="00BD7E4A">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BD7E4A" w:rsidRDefault="00826DF9" w:rsidP="005C1F39">
      <w:pPr>
        <w:pStyle w:val="Default"/>
        <w:jc w:val="both"/>
        <w:rPr>
          <w:color w:val="000000" w:themeColor="text1"/>
        </w:rPr>
      </w:pPr>
    </w:p>
    <w:p w:rsidR="00826DF9" w:rsidRPr="00BD7E4A" w:rsidRDefault="00826DF9" w:rsidP="005C1F39">
      <w:pPr>
        <w:jc w:val="both"/>
        <w:rPr>
          <w:color w:val="000000" w:themeColor="text1"/>
          <w:sz w:val="24"/>
          <w:szCs w:val="24"/>
        </w:rPr>
      </w:pPr>
      <w:r w:rsidRPr="00BD7E4A">
        <w:rPr>
          <w:b/>
          <w:color w:val="000000" w:themeColor="text1"/>
          <w:sz w:val="24"/>
          <w:szCs w:val="24"/>
        </w:rPr>
        <w:t>12.4.1.2</w:t>
      </w:r>
      <w:r w:rsidRPr="00BD7E4A">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BD7E4A" w:rsidRDefault="00826DF9" w:rsidP="005C1F39">
      <w:pPr>
        <w:ind w:right="-162"/>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12.5 - </w:t>
      </w:r>
      <w:r w:rsidRPr="00BD7E4A">
        <w:rPr>
          <w:color w:val="000000" w:themeColor="text1"/>
          <w:sz w:val="24"/>
          <w:szCs w:val="24"/>
        </w:rPr>
        <w:t>As cópias dos documentos deverão ser autenticadas em cartório e/ou apresentados os originais para que suas cópias sejam autenticadas pelo Pregoeiro.</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12.6 - </w:t>
      </w:r>
      <w:r w:rsidRPr="00BD7E4A">
        <w:rPr>
          <w:color w:val="000000" w:themeColor="text1"/>
          <w:sz w:val="24"/>
          <w:szCs w:val="24"/>
        </w:rPr>
        <w:t>As Certidões Negativas de Débitos (CND) apresentadas sem indicação do prazo de validade, serão consideradas como válidas por 90 (noventa) dias a contar da data de sua expedição.</w:t>
      </w:r>
    </w:p>
    <w:p w:rsidR="00B02F3F" w:rsidRDefault="00B02F3F" w:rsidP="005C1F39">
      <w:pPr>
        <w:autoSpaceDE w:val="0"/>
        <w:autoSpaceDN w:val="0"/>
        <w:adjustRightInd w:val="0"/>
        <w:jc w:val="both"/>
        <w:rPr>
          <w:color w:val="000000" w:themeColor="text1"/>
          <w:sz w:val="24"/>
          <w:szCs w:val="24"/>
        </w:rPr>
      </w:pPr>
    </w:p>
    <w:p w:rsidR="00A60063" w:rsidRPr="00BD7E4A" w:rsidRDefault="00A60063" w:rsidP="005C1F39">
      <w:pPr>
        <w:autoSpaceDE w:val="0"/>
        <w:autoSpaceDN w:val="0"/>
        <w:adjustRightInd w:val="0"/>
        <w:jc w:val="both"/>
        <w:rPr>
          <w:b/>
          <w:color w:val="000000" w:themeColor="text1"/>
          <w:sz w:val="24"/>
          <w:szCs w:val="24"/>
        </w:rPr>
      </w:pPr>
      <w:r w:rsidRPr="00BD7E4A">
        <w:rPr>
          <w:b/>
          <w:color w:val="000000" w:themeColor="text1"/>
          <w:sz w:val="24"/>
          <w:szCs w:val="24"/>
        </w:rPr>
        <w:t>12.7 – QUALIFICAÇÃO TÉCNICA</w:t>
      </w:r>
    </w:p>
    <w:p w:rsidR="008D6FBE" w:rsidRDefault="00A60063" w:rsidP="008D6FBE">
      <w:pPr>
        <w:spacing w:after="240"/>
        <w:ind w:right="-162"/>
        <w:jc w:val="both"/>
        <w:rPr>
          <w:b/>
          <w:color w:val="000000" w:themeColor="text1"/>
          <w:szCs w:val="24"/>
        </w:rPr>
      </w:pPr>
      <w:r w:rsidRPr="00B02F3F">
        <w:rPr>
          <w:color w:val="000000" w:themeColor="text1"/>
          <w:sz w:val="24"/>
          <w:szCs w:val="24"/>
        </w:rPr>
        <w:t>12.7.1 –</w:t>
      </w:r>
      <w:r w:rsidR="00B02F3F" w:rsidRPr="00B02F3F">
        <w:rPr>
          <w:rFonts w:eastAsia="Calibri"/>
          <w:color w:val="000000"/>
          <w:sz w:val="24"/>
          <w:szCs w:val="24"/>
        </w:rPr>
        <w:t xml:space="preserve"> </w:t>
      </w:r>
      <w:r w:rsidR="00881ABF" w:rsidRPr="0097220B">
        <w:rPr>
          <w:sz w:val="24"/>
          <w:szCs w:val="24"/>
        </w:rPr>
        <w:t>A empresa licitante vencedora deverá apresentar comprovação de qualificação hábil para a prestação de serviço, objeto deste termo de referência, constituída por declaração(ões) concedida(s) por pessoa(s) jurídica(s) de direito público ou privado, atestando que comprove(m) que a mesma já forneceu satisfatoriamente o objeto.</w:t>
      </w:r>
    </w:p>
    <w:p w:rsidR="00826DF9" w:rsidRPr="00BD7E4A" w:rsidRDefault="00826DF9" w:rsidP="008D6FBE">
      <w:pPr>
        <w:spacing w:after="240"/>
        <w:ind w:right="-162"/>
        <w:jc w:val="both"/>
        <w:rPr>
          <w:b/>
          <w:color w:val="000000" w:themeColor="text1"/>
          <w:szCs w:val="24"/>
        </w:rPr>
      </w:pPr>
      <w:r w:rsidRPr="00881ABF">
        <w:rPr>
          <w:b/>
          <w:color w:val="000000" w:themeColor="text1"/>
          <w:sz w:val="24"/>
          <w:szCs w:val="24"/>
        </w:rPr>
        <w:t>12</w:t>
      </w:r>
      <w:r w:rsidR="00A60063" w:rsidRPr="00881ABF">
        <w:rPr>
          <w:b/>
          <w:color w:val="000000" w:themeColor="text1"/>
          <w:sz w:val="24"/>
          <w:szCs w:val="24"/>
        </w:rPr>
        <w:t>.8</w:t>
      </w:r>
      <w:r w:rsidRPr="00881ABF">
        <w:rPr>
          <w:b/>
          <w:color w:val="000000" w:themeColor="text1"/>
          <w:sz w:val="24"/>
          <w:szCs w:val="24"/>
        </w:rPr>
        <w:t xml:space="preserve"> – DAS MICROEMPRESAS OU EMPRESA DE PEQUENO PORTE</w:t>
      </w:r>
    </w:p>
    <w:p w:rsidR="00826DF9" w:rsidRPr="00BD7E4A" w:rsidRDefault="00826DF9" w:rsidP="005C1F39">
      <w:pPr>
        <w:pStyle w:val="Default"/>
        <w:jc w:val="both"/>
        <w:rPr>
          <w:color w:val="000000" w:themeColor="text1"/>
        </w:rPr>
      </w:pPr>
      <w:r w:rsidRPr="00BD7E4A">
        <w:rPr>
          <w:b/>
          <w:color w:val="000000" w:themeColor="text1"/>
        </w:rPr>
        <w:t>12</w:t>
      </w:r>
      <w:r w:rsidR="00A60063" w:rsidRPr="00BD7E4A">
        <w:rPr>
          <w:b/>
          <w:color w:val="000000" w:themeColor="text1"/>
        </w:rPr>
        <w:t>.8</w:t>
      </w:r>
      <w:r w:rsidRPr="00BD7E4A">
        <w:rPr>
          <w:b/>
          <w:color w:val="000000" w:themeColor="text1"/>
        </w:rPr>
        <w:t>.1</w:t>
      </w:r>
      <w:r w:rsidRPr="00BD7E4A">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826DF9" w:rsidRPr="00BD7E4A" w:rsidRDefault="00826DF9" w:rsidP="005C1F39">
      <w:pPr>
        <w:pStyle w:val="Default"/>
        <w:jc w:val="both"/>
        <w:rPr>
          <w:color w:val="000000" w:themeColor="text1"/>
        </w:rPr>
      </w:pPr>
      <w:r w:rsidRPr="00BD7E4A">
        <w:rPr>
          <w:color w:val="000000" w:themeColor="text1"/>
        </w:rPr>
        <w:t xml:space="preserve"> </w:t>
      </w:r>
    </w:p>
    <w:p w:rsidR="00826DF9" w:rsidRPr="00BD7E4A" w:rsidRDefault="00826DF9" w:rsidP="005C1F39">
      <w:pPr>
        <w:pStyle w:val="Default"/>
        <w:jc w:val="both"/>
        <w:rPr>
          <w:color w:val="000000" w:themeColor="text1"/>
        </w:rPr>
      </w:pPr>
      <w:r w:rsidRPr="00BD7E4A">
        <w:rPr>
          <w:b/>
          <w:color w:val="000000" w:themeColor="text1"/>
        </w:rPr>
        <w:t>12.</w:t>
      </w:r>
      <w:r w:rsidR="00A60063" w:rsidRPr="00BD7E4A">
        <w:rPr>
          <w:b/>
          <w:color w:val="000000" w:themeColor="text1"/>
        </w:rPr>
        <w:t>8</w:t>
      </w:r>
      <w:r w:rsidRPr="00BD7E4A">
        <w:rPr>
          <w:b/>
          <w:color w:val="000000" w:themeColor="text1"/>
        </w:rPr>
        <w:t>.2</w:t>
      </w:r>
      <w:r w:rsidRPr="00BD7E4A">
        <w:rPr>
          <w:color w:val="000000" w:themeColor="text1"/>
        </w:rPr>
        <w:t xml:space="preserve"> - D</w:t>
      </w:r>
      <w:r w:rsidRPr="00BD7E4A">
        <w:rPr>
          <w:bCs/>
          <w:color w:val="000000" w:themeColor="text1"/>
        </w:rPr>
        <w:t>eclaração, firmada pelo representante legal da empresa (com firma reconhecida), de que se enquadra como microempresa ou empresa de pequeno porte,</w:t>
      </w:r>
      <w:r w:rsidRPr="00BD7E4A">
        <w:rPr>
          <w:b/>
          <w:bCs/>
          <w:color w:val="000000" w:themeColor="text1"/>
        </w:rPr>
        <w:t xml:space="preserve"> </w:t>
      </w:r>
      <w:r w:rsidRPr="00BD7E4A">
        <w:rPr>
          <w:color w:val="000000" w:themeColor="text1"/>
        </w:rPr>
        <w:t>e de que não se enquadra em nenhum dos casos enumerados no § 4º do art. 3º da referida Lei (</w:t>
      </w:r>
      <w:r w:rsidRPr="00BD7E4A">
        <w:rPr>
          <w:b/>
          <w:bCs/>
          <w:color w:val="000000" w:themeColor="text1"/>
        </w:rPr>
        <w:t>ANEXO VII</w:t>
      </w:r>
      <w:r w:rsidRPr="00BD7E4A">
        <w:rPr>
          <w:color w:val="000000" w:themeColor="text1"/>
        </w:rPr>
        <w:t>) e anexado a este, situação cadastral junto à JUNTA COMERCIAL DO ESTADO DA SEDE DA LICITANTE.</w:t>
      </w:r>
    </w:p>
    <w:p w:rsidR="00826DF9" w:rsidRPr="00BD7E4A" w:rsidRDefault="00826DF9" w:rsidP="005C1F39">
      <w:pPr>
        <w:autoSpaceDE w:val="0"/>
        <w:autoSpaceDN w:val="0"/>
        <w:adjustRightInd w:val="0"/>
        <w:jc w:val="both"/>
        <w:rPr>
          <w:b/>
          <w:bCs/>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12.8</w:t>
      </w:r>
      <w:r w:rsidR="00A60063" w:rsidRPr="00BD7E4A">
        <w:rPr>
          <w:b/>
          <w:bCs/>
          <w:color w:val="000000" w:themeColor="text1"/>
          <w:sz w:val="24"/>
          <w:szCs w:val="24"/>
        </w:rPr>
        <w:t>.3</w:t>
      </w:r>
      <w:r w:rsidRPr="00BD7E4A">
        <w:rPr>
          <w:b/>
          <w:bCs/>
          <w:color w:val="000000" w:themeColor="text1"/>
          <w:sz w:val="24"/>
          <w:szCs w:val="24"/>
        </w:rPr>
        <w:t xml:space="preserve"> - </w:t>
      </w:r>
      <w:r w:rsidRPr="00BD7E4A">
        <w:rPr>
          <w:color w:val="000000" w:themeColor="text1"/>
          <w:sz w:val="24"/>
          <w:szCs w:val="24"/>
        </w:rPr>
        <w:t xml:space="preserve">A microempresa e a empresa de pequeno porte, que atender aos requisitos exigidos pela LC 123/06, que possuir restrição em qualquer dos documentos de </w:t>
      </w:r>
      <w:r w:rsidRPr="00BD7E4A">
        <w:rPr>
          <w:b/>
          <w:color w:val="000000" w:themeColor="text1"/>
          <w:sz w:val="24"/>
          <w:szCs w:val="24"/>
        </w:rPr>
        <w:t>r</w:t>
      </w:r>
      <w:r w:rsidRPr="00BD7E4A">
        <w:rPr>
          <w:b/>
          <w:bCs/>
          <w:color w:val="000000" w:themeColor="text1"/>
          <w:sz w:val="24"/>
          <w:szCs w:val="24"/>
        </w:rPr>
        <w:t>egularidade fiscal</w:t>
      </w:r>
      <w:r w:rsidRPr="00BD7E4A">
        <w:rPr>
          <w:color w:val="000000" w:themeColor="text1"/>
          <w:sz w:val="24"/>
          <w:szCs w:val="24"/>
        </w:rPr>
        <w:t xml:space="preserve">, previstos no item </w:t>
      </w:r>
      <w:r w:rsidR="00A60063" w:rsidRPr="00BD7E4A">
        <w:rPr>
          <w:color w:val="000000" w:themeColor="text1"/>
          <w:sz w:val="24"/>
          <w:szCs w:val="24"/>
        </w:rPr>
        <w:t>12</w:t>
      </w:r>
      <w:r w:rsidRPr="00BD7E4A">
        <w:rPr>
          <w:color w:val="000000" w:themeColor="text1"/>
          <w:sz w:val="24"/>
          <w:szCs w:val="24"/>
        </w:rPr>
        <w:t xml:space="preserve">.3. deste edital, terá sua habilitação condicionada à apresentação de nova documentação, que comprove a sua regularidade em </w:t>
      </w:r>
      <w:r w:rsidR="006E5DFD" w:rsidRPr="00BD7E4A">
        <w:rPr>
          <w:color w:val="000000" w:themeColor="text1"/>
          <w:sz w:val="24"/>
          <w:szCs w:val="24"/>
        </w:rPr>
        <w:t>cinco</w:t>
      </w:r>
      <w:r w:rsidRPr="00BD7E4A">
        <w:rPr>
          <w:color w:val="000000" w:themeColor="text1"/>
          <w:sz w:val="24"/>
          <w:szCs w:val="24"/>
        </w:rPr>
        <w:t xml:space="preserve"> dias úteis, a contar da data em que for declarada como vencedora do certame.</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12</w:t>
      </w:r>
      <w:r w:rsidR="00A60063" w:rsidRPr="00BD7E4A">
        <w:rPr>
          <w:b/>
          <w:bCs/>
          <w:color w:val="000000" w:themeColor="text1"/>
          <w:sz w:val="24"/>
          <w:szCs w:val="24"/>
        </w:rPr>
        <w:t>.8.4</w:t>
      </w:r>
      <w:r w:rsidRPr="00BD7E4A">
        <w:rPr>
          <w:b/>
          <w:bCs/>
          <w:color w:val="000000" w:themeColor="text1"/>
          <w:sz w:val="24"/>
          <w:szCs w:val="24"/>
        </w:rPr>
        <w:t xml:space="preserve"> - </w:t>
      </w:r>
      <w:r w:rsidRPr="00BD7E4A">
        <w:rPr>
          <w:color w:val="000000" w:themeColor="text1"/>
          <w:sz w:val="24"/>
          <w:szCs w:val="24"/>
        </w:rPr>
        <w:t>O benefício de que trata o item anterior não eximirá a microempresa, a empresa de pequeno porte, da apresentação de todos os documentos, ainda que apresentem alguma restrição.</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12</w:t>
      </w:r>
      <w:r w:rsidR="00A60063" w:rsidRPr="00BD7E4A">
        <w:rPr>
          <w:b/>
          <w:bCs/>
          <w:color w:val="000000" w:themeColor="text1"/>
          <w:sz w:val="24"/>
          <w:szCs w:val="24"/>
        </w:rPr>
        <w:t>.8.5</w:t>
      </w:r>
      <w:r w:rsidRPr="00BD7E4A">
        <w:rPr>
          <w:b/>
          <w:bCs/>
          <w:color w:val="000000" w:themeColor="text1"/>
          <w:sz w:val="24"/>
          <w:szCs w:val="24"/>
        </w:rPr>
        <w:t xml:space="preserve"> - </w:t>
      </w:r>
      <w:r w:rsidR="006E5DFD" w:rsidRPr="00BD7E4A">
        <w:rPr>
          <w:color w:val="000000" w:themeColor="text1"/>
          <w:sz w:val="24"/>
          <w:szCs w:val="24"/>
        </w:rPr>
        <w:t>O prazo de que trata o item 12</w:t>
      </w:r>
      <w:r w:rsidRPr="00BD7E4A">
        <w:rPr>
          <w:color w:val="000000" w:themeColor="text1"/>
          <w:sz w:val="24"/>
          <w:szCs w:val="24"/>
        </w:rPr>
        <w:t>.8</w:t>
      </w:r>
      <w:r w:rsidR="006E5DFD" w:rsidRPr="00BD7E4A">
        <w:rPr>
          <w:color w:val="000000" w:themeColor="text1"/>
          <w:sz w:val="24"/>
          <w:szCs w:val="24"/>
        </w:rPr>
        <w:t xml:space="preserve">.3 </w:t>
      </w:r>
      <w:r w:rsidRPr="00BD7E4A">
        <w:rPr>
          <w:color w:val="000000" w:themeColor="text1"/>
          <w:sz w:val="24"/>
          <w:szCs w:val="24"/>
        </w:rPr>
        <w:t>poderá ser prorrogado por uma única vez, por igual período, a critério da Administração, desde que seja requerido pelo interessado, de forma motivada e durante o transcurso do respectivo prazo.</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12</w:t>
      </w:r>
      <w:r w:rsidR="00A60063" w:rsidRPr="00BD7E4A">
        <w:rPr>
          <w:b/>
          <w:bCs/>
          <w:color w:val="000000" w:themeColor="text1"/>
          <w:sz w:val="24"/>
          <w:szCs w:val="24"/>
        </w:rPr>
        <w:t>.9</w:t>
      </w:r>
      <w:r w:rsidRPr="00BD7E4A">
        <w:rPr>
          <w:b/>
          <w:bCs/>
          <w:color w:val="000000" w:themeColor="text1"/>
          <w:sz w:val="24"/>
          <w:szCs w:val="24"/>
        </w:rPr>
        <w:t xml:space="preserve"> - </w:t>
      </w:r>
      <w:r w:rsidRPr="00BD7E4A">
        <w:rPr>
          <w:color w:val="000000" w:themeColor="text1"/>
          <w:sz w:val="24"/>
          <w:szCs w:val="24"/>
        </w:rPr>
        <w:t>A não regularização da documen</w:t>
      </w:r>
      <w:r w:rsidR="006E5DFD" w:rsidRPr="00BD7E4A">
        <w:rPr>
          <w:color w:val="000000" w:themeColor="text1"/>
          <w:sz w:val="24"/>
          <w:szCs w:val="24"/>
        </w:rPr>
        <w:t>tação, no prazo fixado no item 12</w:t>
      </w:r>
      <w:r w:rsidRPr="00BD7E4A">
        <w:rPr>
          <w:color w:val="000000" w:themeColor="text1"/>
          <w:sz w:val="24"/>
          <w:szCs w:val="24"/>
        </w:rPr>
        <w:t>.8</w:t>
      </w:r>
      <w:r w:rsidR="006E5DFD" w:rsidRPr="00BD7E4A">
        <w:rPr>
          <w:color w:val="000000" w:themeColor="text1"/>
          <w:sz w:val="24"/>
          <w:szCs w:val="24"/>
        </w:rPr>
        <w:t>.5</w:t>
      </w:r>
      <w:r w:rsidRPr="00BD7E4A">
        <w:rPr>
          <w:color w:val="000000" w:themeColor="text1"/>
          <w:sz w:val="24"/>
          <w:szCs w:val="24"/>
        </w:rPr>
        <w:t xml:space="preserve">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12.10 - </w:t>
      </w:r>
      <w:r w:rsidRPr="00BD7E4A">
        <w:rPr>
          <w:color w:val="000000" w:themeColor="text1"/>
          <w:sz w:val="24"/>
          <w:szCs w:val="24"/>
        </w:rPr>
        <w:t xml:space="preserve">A documentação exigida para habilitação deverá ser inserida em envelope individual, fechado, </w:t>
      </w:r>
      <w:r w:rsidR="00745BBB" w:rsidRPr="00A64911">
        <w:rPr>
          <w:color w:val="000000" w:themeColor="text1"/>
          <w:sz w:val="24"/>
          <w:szCs w:val="24"/>
        </w:rPr>
        <w:t>identi</w:t>
      </w:r>
      <w:r w:rsidR="00745BBB">
        <w:rPr>
          <w:color w:val="000000" w:themeColor="text1"/>
          <w:sz w:val="24"/>
          <w:szCs w:val="24"/>
        </w:rPr>
        <w:t>ficado com os dizeres, conforme item 12.1.</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
          <w:bCs/>
          <w:color w:val="000000" w:themeColor="text1"/>
          <w:sz w:val="24"/>
          <w:szCs w:val="24"/>
        </w:rPr>
        <w:t>1</w:t>
      </w:r>
      <w:r w:rsidR="00985F56" w:rsidRPr="00BD7E4A">
        <w:rPr>
          <w:b/>
          <w:bCs/>
          <w:color w:val="000000" w:themeColor="text1"/>
          <w:sz w:val="24"/>
          <w:szCs w:val="24"/>
        </w:rPr>
        <w:t>2</w:t>
      </w:r>
      <w:r w:rsidR="00826DF9" w:rsidRPr="00BD7E4A">
        <w:rPr>
          <w:b/>
          <w:bCs/>
          <w:color w:val="000000" w:themeColor="text1"/>
          <w:sz w:val="24"/>
          <w:szCs w:val="24"/>
        </w:rPr>
        <w:t>.11</w:t>
      </w:r>
      <w:r w:rsidRPr="00BD7E4A">
        <w:rPr>
          <w:b/>
          <w:bCs/>
          <w:color w:val="000000" w:themeColor="text1"/>
          <w:sz w:val="24"/>
          <w:szCs w:val="24"/>
        </w:rPr>
        <w:t>- DA AUTENTICAÇÃO DA DOCUMENTAÇÂO</w:t>
      </w:r>
      <w:r w:rsidRPr="00BD7E4A">
        <w:rPr>
          <w:bCs/>
          <w:color w:val="000000" w:themeColor="text1"/>
          <w:sz w:val="24"/>
          <w:szCs w:val="24"/>
        </w:rPr>
        <w:t xml:space="preserve">: </w:t>
      </w:r>
    </w:p>
    <w:p w:rsidR="00116FF7" w:rsidRPr="00BD7E4A" w:rsidRDefault="00116FF7" w:rsidP="005C1F39">
      <w:pPr>
        <w:pStyle w:val="Cabealho"/>
        <w:tabs>
          <w:tab w:val="clear" w:pos="4419"/>
          <w:tab w:val="clear" w:pos="8838"/>
        </w:tabs>
        <w:ind w:left="180"/>
        <w:jc w:val="both"/>
        <w:rPr>
          <w:bCs/>
          <w:color w:val="000000" w:themeColor="text1"/>
          <w:sz w:val="24"/>
          <w:szCs w:val="24"/>
        </w:rPr>
      </w:pP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w:t>
      </w:r>
      <w:r w:rsidR="00985F56" w:rsidRPr="00BD7E4A">
        <w:rPr>
          <w:bCs/>
          <w:color w:val="000000" w:themeColor="text1"/>
          <w:sz w:val="24"/>
          <w:szCs w:val="24"/>
        </w:rPr>
        <w:t>2</w:t>
      </w:r>
      <w:r w:rsidR="00826DF9" w:rsidRPr="00BD7E4A">
        <w:rPr>
          <w:bCs/>
          <w:color w:val="000000" w:themeColor="text1"/>
          <w:sz w:val="24"/>
          <w:szCs w:val="24"/>
        </w:rPr>
        <w:t>.11</w:t>
      </w:r>
      <w:r w:rsidRPr="00BD7E4A">
        <w:rPr>
          <w:bCs/>
          <w:color w:val="000000" w:themeColor="text1"/>
          <w:sz w:val="24"/>
          <w:szCs w:val="24"/>
        </w:rPr>
        <w:t>.1-</w:t>
      </w:r>
      <w:r w:rsidRPr="00BD7E4A">
        <w:rPr>
          <w:b/>
          <w:color w:val="000000" w:themeColor="text1"/>
          <w:sz w:val="24"/>
          <w:szCs w:val="24"/>
        </w:rPr>
        <w:t xml:space="preserve"> </w:t>
      </w:r>
      <w:r w:rsidRPr="00BD7E4A">
        <w:rPr>
          <w:bCs/>
          <w:color w:val="000000" w:themeColor="text1"/>
          <w:sz w:val="24"/>
          <w:szCs w:val="24"/>
        </w:rPr>
        <w:t xml:space="preserve">A documentação exigida para a habilitação poderá ser apresentada em original, ou cópia devidamente autenticada por cartório competente ou publicação em órgão da imprensa oficial. No caso de cópia não autenticada, deverão ser exibidos os </w:t>
      </w:r>
      <w:r w:rsidR="00137918" w:rsidRPr="00BD7E4A">
        <w:rPr>
          <w:bCs/>
          <w:color w:val="000000" w:themeColor="text1"/>
          <w:sz w:val="24"/>
          <w:szCs w:val="24"/>
        </w:rPr>
        <w:t>originais para autenticação pelo Pregoeiro</w:t>
      </w:r>
      <w:r w:rsidRPr="00BD7E4A">
        <w:rPr>
          <w:bCs/>
          <w:color w:val="000000" w:themeColor="text1"/>
          <w:sz w:val="24"/>
          <w:szCs w:val="24"/>
        </w:rPr>
        <w:t xml:space="preserve"> </w:t>
      </w:r>
      <w:r w:rsidR="00137918" w:rsidRPr="00BD7E4A">
        <w:rPr>
          <w:bCs/>
          <w:color w:val="000000" w:themeColor="text1"/>
          <w:sz w:val="24"/>
          <w:szCs w:val="24"/>
        </w:rPr>
        <w:t>e/</w:t>
      </w:r>
      <w:r w:rsidRPr="00BD7E4A">
        <w:rPr>
          <w:bCs/>
          <w:color w:val="000000" w:themeColor="text1"/>
          <w:sz w:val="24"/>
          <w:szCs w:val="24"/>
        </w:rPr>
        <w:t>ou Equipe de apoio, a autenticidade do documento poderá, ainda, ser verificada pel</w:t>
      </w:r>
      <w:r w:rsidR="003A5791" w:rsidRPr="00BD7E4A">
        <w:rPr>
          <w:bCs/>
          <w:color w:val="000000" w:themeColor="text1"/>
          <w:sz w:val="24"/>
          <w:szCs w:val="24"/>
        </w:rPr>
        <w:t>o Pregoeiro</w:t>
      </w:r>
      <w:r w:rsidRPr="00BD7E4A">
        <w:rPr>
          <w:bCs/>
          <w:color w:val="000000" w:themeColor="text1"/>
          <w:sz w:val="24"/>
          <w:szCs w:val="24"/>
        </w:rPr>
        <w:t xml:space="preserve"> e Equipe de Apoio, através de consulta Via Internet aos “sites” dos órgãos emitentes dos documentos.</w:t>
      </w:r>
    </w:p>
    <w:p w:rsidR="00116FF7" w:rsidRPr="00BD7E4A" w:rsidRDefault="00116FF7" w:rsidP="005C1F39">
      <w:pPr>
        <w:pStyle w:val="Cabealho"/>
        <w:tabs>
          <w:tab w:val="clear" w:pos="4419"/>
          <w:tab w:val="clear" w:pos="8838"/>
        </w:tabs>
        <w:ind w:left="180"/>
        <w:jc w:val="both"/>
        <w:rPr>
          <w:bCs/>
          <w:color w:val="000000" w:themeColor="text1"/>
          <w:sz w:val="24"/>
          <w:szCs w:val="24"/>
        </w:rPr>
      </w:pP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w:t>
      </w:r>
      <w:r w:rsidR="00985F56" w:rsidRPr="00BD7E4A">
        <w:rPr>
          <w:bCs/>
          <w:color w:val="000000" w:themeColor="text1"/>
          <w:sz w:val="24"/>
          <w:szCs w:val="24"/>
        </w:rPr>
        <w:t>2</w:t>
      </w:r>
      <w:r w:rsidR="00826DF9" w:rsidRPr="00BD7E4A">
        <w:rPr>
          <w:bCs/>
          <w:color w:val="000000" w:themeColor="text1"/>
          <w:sz w:val="24"/>
          <w:szCs w:val="24"/>
        </w:rPr>
        <w:t>.11</w:t>
      </w:r>
      <w:r w:rsidRPr="00BD7E4A">
        <w:rPr>
          <w:bCs/>
          <w:color w:val="000000" w:themeColor="text1"/>
          <w:sz w:val="24"/>
          <w:szCs w:val="24"/>
        </w:rPr>
        <w:t>.2- A referida autenticação pel</w:t>
      </w:r>
      <w:r w:rsidR="00137918" w:rsidRPr="00BD7E4A">
        <w:rPr>
          <w:bCs/>
          <w:color w:val="000000" w:themeColor="text1"/>
          <w:sz w:val="24"/>
          <w:szCs w:val="24"/>
        </w:rPr>
        <w:t>o Pregoeiro</w:t>
      </w:r>
      <w:r w:rsidRPr="00BD7E4A">
        <w:rPr>
          <w:bCs/>
          <w:color w:val="000000" w:themeColor="text1"/>
          <w:sz w:val="24"/>
          <w:szCs w:val="24"/>
        </w:rPr>
        <w:t xml:space="preserve">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16FF7" w:rsidRPr="00BD7E4A" w:rsidRDefault="00116FF7" w:rsidP="005C1F39">
      <w:pPr>
        <w:pStyle w:val="Cabealho"/>
        <w:tabs>
          <w:tab w:val="clear" w:pos="4419"/>
          <w:tab w:val="clear" w:pos="8838"/>
        </w:tabs>
        <w:ind w:left="180"/>
        <w:jc w:val="both"/>
        <w:rPr>
          <w:bCs/>
          <w:color w:val="000000" w:themeColor="text1"/>
          <w:sz w:val="24"/>
          <w:szCs w:val="24"/>
        </w:rPr>
      </w:pP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w:t>
      </w:r>
      <w:r w:rsidR="00985F56" w:rsidRPr="00BD7E4A">
        <w:rPr>
          <w:bCs/>
          <w:color w:val="000000" w:themeColor="text1"/>
          <w:sz w:val="24"/>
          <w:szCs w:val="24"/>
        </w:rPr>
        <w:t>2</w:t>
      </w:r>
      <w:r w:rsidRPr="00BD7E4A">
        <w:rPr>
          <w:bCs/>
          <w:color w:val="000000" w:themeColor="text1"/>
          <w:sz w:val="24"/>
          <w:szCs w:val="24"/>
        </w:rPr>
        <w:t>.</w:t>
      </w:r>
      <w:r w:rsidR="00826DF9" w:rsidRPr="00BD7E4A">
        <w:rPr>
          <w:bCs/>
          <w:color w:val="000000" w:themeColor="text1"/>
          <w:sz w:val="24"/>
          <w:szCs w:val="24"/>
        </w:rPr>
        <w:t>12</w:t>
      </w:r>
      <w:r w:rsidRPr="00BD7E4A">
        <w:rPr>
          <w:b/>
          <w:color w:val="000000" w:themeColor="text1"/>
          <w:sz w:val="24"/>
          <w:szCs w:val="24"/>
        </w:rPr>
        <w:t>-</w:t>
      </w:r>
      <w:r w:rsidRPr="00BD7E4A">
        <w:rPr>
          <w:bCs/>
          <w:color w:val="000000" w:themeColor="text1"/>
          <w:sz w:val="24"/>
          <w:szCs w:val="24"/>
        </w:rPr>
        <w:t xml:space="preserve">Não serão </w:t>
      </w:r>
      <w:r w:rsidRPr="00BD7E4A">
        <w:rPr>
          <w:b/>
          <w:bCs/>
          <w:color w:val="000000" w:themeColor="text1"/>
          <w:sz w:val="24"/>
          <w:szCs w:val="24"/>
        </w:rPr>
        <w:t xml:space="preserve">aceitos protocolos de entrega ou solicitação de documentos </w:t>
      </w:r>
      <w:r w:rsidRPr="00BD7E4A">
        <w:rPr>
          <w:bCs/>
          <w:color w:val="000000" w:themeColor="text1"/>
          <w:sz w:val="24"/>
          <w:szCs w:val="24"/>
        </w:rPr>
        <w:t>em substituição aos documentos requeridos no presente Edital e seus anexos.</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1608B7" w:rsidP="005C1F39">
      <w:pPr>
        <w:pStyle w:val="Cabealho"/>
        <w:tabs>
          <w:tab w:val="clear" w:pos="4419"/>
          <w:tab w:val="clear" w:pos="8838"/>
        </w:tabs>
        <w:ind w:left="142" w:hanging="142"/>
        <w:jc w:val="both"/>
        <w:rPr>
          <w:color w:val="000000" w:themeColor="text1"/>
          <w:sz w:val="24"/>
          <w:szCs w:val="24"/>
        </w:rPr>
      </w:pPr>
      <w:r w:rsidRPr="00BD7E4A">
        <w:rPr>
          <w:bCs/>
          <w:color w:val="000000" w:themeColor="text1"/>
          <w:sz w:val="24"/>
          <w:szCs w:val="24"/>
        </w:rPr>
        <w:t xml:space="preserve"> </w:t>
      </w:r>
      <w:r w:rsidR="00116FF7" w:rsidRPr="00BD7E4A">
        <w:rPr>
          <w:bCs/>
          <w:color w:val="000000" w:themeColor="text1"/>
          <w:sz w:val="24"/>
          <w:szCs w:val="24"/>
        </w:rPr>
        <w:t>1</w:t>
      </w:r>
      <w:r w:rsidR="00985F56" w:rsidRPr="00BD7E4A">
        <w:rPr>
          <w:bCs/>
          <w:color w:val="000000" w:themeColor="text1"/>
          <w:sz w:val="24"/>
          <w:szCs w:val="24"/>
        </w:rPr>
        <w:t>2</w:t>
      </w:r>
      <w:r w:rsidR="00116FF7" w:rsidRPr="00BD7E4A">
        <w:rPr>
          <w:bCs/>
          <w:color w:val="000000" w:themeColor="text1"/>
          <w:sz w:val="24"/>
          <w:szCs w:val="24"/>
        </w:rPr>
        <w:t>.</w:t>
      </w:r>
      <w:r w:rsidR="00826DF9" w:rsidRPr="00BD7E4A">
        <w:rPr>
          <w:bCs/>
          <w:color w:val="000000" w:themeColor="text1"/>
          <w:sz w:val="24"/>
          <w:szCs w:val="24"/>
        </w:rPr>
        <w:t>13</w:t>
      </w:r>
      <w:r w:rsidR="00116FF7" w:rsidRPr="00BD7E4A">
        <w:rPr>
          <w:b/>
          <w:color w:val="000000" w:themeColor="text1"/>
          <w:sz w:val="24"/>
          <w:szCs w:val="24"/>
        </w:rPr>
        <w:t xml:space="preserve">- </w:t>
      </w:r>
      <w:r w:rsidR="00116FF7" w:rsidRPr="00BD7E4A">
        <w:rPr>
          <w:color w:val="000000" w:themeColor="text1"/>
          <w:sz w:val="24"/>
          <w:szCs w:val="24"/>
        </w:rPr>
        <w:t>Serão inabilitadas as empresas que não satisfizerem as exigências estabelecidas para a       habilitação.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2</w:t>
      </w:r>
      <w:r w:rsidR="00826DF9" w:rsidRPr="00BD7E4A">
        <w:rPr>
          <w:color w:val="000000" w:themeColor="text1"/>
          <w:sz w:val="24"/>
          <w:szCs w:val="24"/>
        </w:rPr>
        <w:t>.14</w:t>
      </w:r>
      <w:r w:rsidRPr="00BD7E4A">
        <w:rPr>
          <w:color w:val="000000" w:themeColor="text1"/>
          <w:sz w:val="24"/>
          <w:szCs w:val="24"/>
        </w:rPr>
        <w:t xml:space="preserve">-As Empresas já cadastradas na </w:t>
      </w:r>
      <w:r w:rsidR="001A5D79" w:rsidRPr="00BD7E4A">
        <w:rPr>
          <w:color w:val="000000" w:themeColor="text1"/>
          <w:sz w:val="24"/>
          <w:szCs w:val="24"/>
        </w:rPr>
        <w:t>Prefeitura Municipal de Bom Jarim</w:t>
      </w:r>
      <w:r w:rsidRPr="00BD7E4A">
        <w:rPr>
          <w:color w:val="000000" w:themeColor="text1"/>
          <w:sz w:val="24"/>
          <w:szCs w:val="24"/>
        </w:rPr>
        <w:t xml:space="preserve"> não ficam eximidas de apresentar dentro do envelope habilitação todas as documentações exigidas no presente edital.</w:t>
      </w:r>
    </w:p>
    <w:p w:rsidR="00116FF7" w:rsidRPr="00BD7E4A" w:rsidRDefault="001608B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lastRenderedPageBreak/>
        <w:t xml:space="preserve"> </w:t>
      </w:r>
      <w:r w:rsidR="00116FF7" w:rsidRPr="00BD7E4A">
        <w:rPr>
          <w:b/>
          <w:color w:val="000000" w:themeColor="text1"/>
          <w:sz w:val="24"/>
          <w:szCs w:val="24"/>
        </w:rPr>
        <w:t>1</w:t>
      </w:r>
      <w:r w:rsidR="00985F56" w:rsidRPr="00BD7E4A">
        <w:rPr>
          <w:b/>
          <w:color w:val="000000" w:themeColor="text1"/>
          <w:sz w:val="24"/>
          <w:szCs w:val="24"/>
        </w:rPr>
        <w:t>3</w:t>
      </w:r>
      <w:r w:rsidR="00116FF7" w:rsidRPr="00BD7E4A">
        <w:rPr>
          <w:b/>
          <w:color w:val="000000" w:themeColor="text1"/>
          <w:sz w:val="24"/>
          <w:szCs w:val="24"/>
        </w:rPr>
        <w:t>. - DO JULGAMENTO:</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w:t>
      </w:r>
      <w:r w:rsidRPr="00BD7E4A">
        <w:rPr>
          <w:b/>
          <w:bCs/>
          <w:color w:val="000000" w:themeColor="text1"/>
          <w:sz w:val="24"/>
          <w:szCs w:val="24"/>
        </w:rPr>
        <w:t xml:space="preserve">- </w:t>
      </w:r>
      <w:r w:rsidRPr="00BD7E4A">
        <w:rPr>
          <w:color w:val="000000" w:themeColor="text1"/>
          <w:sz w:val="24"/>
          <w:szCs w:val="24"/>
        </w:rPr>
        <w:t>No local dia e hora previstos neste edital, em sessão pública, deverão comparecer as licitantes, co</w:t>
      </w:r>
      <w:r w:rsidR="007E12FE" w:rsidRPr="00BD7E4A">
        <w:rPr>
          <w:color w:val="000000" w:themeColor="text1"/>
          <w:sz w:val="24"/>
          <w:szCs w:val="24"/>
        </w:rPr>
        <w:t xml:space="preserve">m a declaração mencionada no </w:t>
      </w:r>
      <w:r w:rsidRPr="00BD7E4A">
        <w:rPr>
          <w:color w:val="000000" w:themeColor="text1"/>
          <w:sz w:val="24"/>
          <w:szCs w:val="24"/>
        </w:rPr>
        <w:t xml:space="preserve">item </w:t>
      </w:r>
      <w:r w:rsidRPr="00BD7E4A">
        <w:rPr>
          <w:b/>
          <w:color w:val="000000" w:themeColor="text1"/>
          <w:sz w:val="24"/>
          <w:szCs w:val="24"/>
        </w:rPr>
        <w:t>1</w:t>
      </w:r>
      <w:r w:rsidR="00985F56" w:rsidRPr="00BD7E4A">
        <w:rPr>
          <w:b/>
          <w:color w:val="000000" w:themeColor="text1"/>
          <w:sz w:val="24"/>
          <w:szCs w:val="24"/>
        </w:rPr>
        <w:t>2</w:t>
      </w:r>
      <w:r w:rsidRPr="00BD7E4A">
        <w:rPr>
          <w:b/>
          <w:bCs/>
          <w:color w:val="000000" w:themeColor="text1"/>
          <w:sz w:val="24"/>
          <w:szCs w:val="24"/>
        </w:rPr>
        <w:t xml:space="preserve"> e os envelopes PROPOSTA E HABILITAÇÃO</w:t>
      </w:r>
      <w:r w:rsidRPr="00BD7E4A">
        <w:rPr>
          <w:color w:val="000000" w:themeColor="text1"/>
          <w:sz w:val="24"/>
          <w:szCs w:val="24"/>
        </w:rPr>
        <w:t>, apresentados na forma anteriormente definida;</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.2</w:t>
      </w:r>
      <w:r w:rsidRPr="00BD7E4A">
        <w:rPr>
          <w:b/>
          <w:bCs/>
          <w:color w:val="000000" w:themeColor="text1"/>
          <w:sz w:val="24"/>
          <w:szCs w:val="24"/>
        </w:rPr>
        <w:t xml:space="preserve">- </w:t>
      </w:r>
      <w:r w:rsidRPr="00BD7E4A">
        <w:rPr>
          <w:color w:val="000000" w:themeColor="text1"/>
          <w:sz w:val="24"/>
          <w:szCs w:val="24"/>
        </w:rPr>
        <w:t>O julgamento do certame será realizado em uma ou mais sessões públicas; sempre com a lavratura da respectiva ata circunstanciada, assinada pelas licitantes presentes, pel</w:t>
      </w:r>
      <w:r w:rsidR="001518B9" w:rsidRPr="00BD7E4A">
        <w:rPr>
          <w:color w:val="000000" w:themeColor="text1"/>
          <w:sz w:val="24"/>
          <w:szCs w:val="24"/>
        </w:rPr>
        <w:t>o</w:t>
      </w:r>
      <w:r w:rsidRPr="00BD7E4A">
        <w:rPr>
          <w:color w:val="000000" w:themeColor="text1"/>
          <w:sz w:val="24"/>
          <w:szCs w:val="24"/>
        </w:rPr>
        <w:t xml:space="preserve"> Pregoeir</w:t>
      </w:r>
      <w:r w:rsidR="001518B9" w:rsidRPr="00BD7E4A">
        <w:rPr>
          <w:color w:val="000000" w:themeColor="text1"/>
          <w:sz w:val="24"/>
          <w:szCs w:val="24"/>
        </w:rPr>
        <w:t>o</w:t>
      </w:r>
      <w:r w:rsidRPr="00BD7E4A">
        <w:rPr>
          <w:color w:val="000000" w:themeColor="text1"/>
          <w:sz w:val="24"/>
          <w:szCs w:val="24"/>
        </w:rPr>
        <w:t xml:space="preserve"> e demais membros da equipe de apoio;</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.3</w:t>
      </w:r>
      <w:r w:rsidRPr="00BD7E4A">
        <w:rPr>
          <w:b/>
          <w:bCs/>
          <w:color w:val="000000" w:themeColor="text1"/>
          <w:sz w:val="24"/>
          <w:szCs w:val="24"/>
        </w:rPr>
        <w:t xml:space="preserve">- </w:t>
      </w:r>
      <w:r w:rsidRPr="00BD7E4A">
        <w:rPr>
          <w:color w:val="000000" w:themeColor="text1"/>
          <w:sz w:val="24"/>
          <w:szCs w:val="24"/>
        </w:rPr>
        <w:t xml:space="preserve">Após a fase de credenciamento das licitantes, na forma do disposto no </w:t>
      </w:r>
      <w:r w:rsidRPr="00BD7E4A">
        <w:rPr>
          <w:b/>
          <w:bCs/>
          <w:color w:val="000000" w:themeColor="text1"/>
          <w:sz w:val="24"/>
          <w:szCs w:val="24"/>
        </w:rPr>
        <w:t>item</w:t>
      </w:r>
      <w:r w:rsidR="009074DA" w:rsidRPr="00BD7E4A">
        <w:rPr>
          <w:b/>
          <w:bCs/>
          <w:color w:val="000000" w:themeColor="text1"/>
          <w:sz w:val="24"/>
          <w:szCs w:val="24"/>
        </w:rPr>
        <w:t xml:space="preserve"> 10</w:t>
      </w:r>
      <w:r w:rsidRPr="00BD7E4A">
        <w:rPr>
          <w:b/>
          <w:bCs/>
          <w:color w:val="000000" w:themeColor="text1"/>
          <w:sz w:val="24"/>
          <w:szCs w:val="24"/>
        </w:rPr>
        <w:t xml:space="preserve">, </w:t>
      </w:r>
      <w:r w:rsidR="00137918" w:rsidRPr="00BD7E4A">
        <w:rPr>
          <w:color w:val="000000" w:themeColor="text1"/>
          <w:sz w:val="24"/>
          <w:szCs w:val="24"/>
        </w:rPr>
        <w:t>o Pregoeiro</w:t>
      </w:r>
      <w:r w:rsidRPr="00BD7E4A">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247F1">
      <w:pPr>
        <w:autoSpaceDE w:val="0"/>
        <w:autoSpaceDN w:val="0"/>
        <w:adjustRightInd w:val="0"/>
        <w:jc w:val="both"/>
        <w:rPr>
          <w:b/>
          <w:bCs/>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.4</w:t>
      </w:r>
      <w:r w:rsidRPr="00BD7E4A">
        <w:rPr>
          <w:b/>
          <w:bCs/>
          <w:color w:val="000000" w:themeColor="text1"/>
          <w:sz w:val="24"/>
          <w:szCs w:val="24"/>
        </w:rPr>
        <w:t xml:space="preserve">- </w:t>
      </w:r>
      <w:r w:rsidRPr="00BD7E4A">
        <w:rPr>
          <w:color w:val="000000" w:themeColor="text1"/>
          <w:sz w:val="24"/>
          <w:szCs w:val="24"/>
        </w:rPr>
        <w:t xml:space="preserve">Para julgamento e classificação das propostas será adotado o critério de </w:t>
      </w:r>
      <w:r w:rsidR="005247F1" w:rsidRPr="005247F1">
        <w:rPr>
          <w:b/>
          <w:color w:val="000000" w:themeColor="text1"/>
          <w:sz w:val="24"/>
          <w:szCs w:val="24"/>
        </w:rPr>
        <w:t xml:space="preserve">MENOR </w:t>
      </w:r>
      <w:r w:rsidR="005247F1" w:rsidRPr="005247F1">
        <w:rPr>
          <w:b/>
          <w:sz w:val="24"/>
          <w:szCs w:val="24"/>
        </w:rPr>
        <w:t>PREÇO/HORA</w:t>
      </w:r>
      <w:r w:rsidR="005247F1" w:rsidRPr="005247F1">
        <w:rPr>
          <w:b/>
          <w:color w:val="000000" w:themeColor="text1"/>
          <w:sz w:val="24"/>
          <w:szCs w:val="24"/>
        </w:rPr>
        <w:t xml:space="preserve"> </w:t>
      </w:r>
      <w:r w:rsidR="005247F1" w:rsidRPr="005247F1">
        <w:rPr>
          <w:b/>
          <w:sz w:val="24"/>
          <w:szCs w:val="24"/>
        </w:rPr>
        <w:t>GLOBAL POR LOTE</w:t>
      </w:r>
      <w:r w:rsidR="00734CE3" w:rsidRPr="00BD7E4A">
        <w:rPr>
          <w:b/>
          <w:color w:val="000000" w:themeColor="text1"/>
          <w:sz w:val="24"/>
          <w:szCs w:val="24"/>
        </w:rPr>
        <w:t>,</w:t>
      </w:r>
      <w:r w:rsidR="00745BBB">
        <w:rPr>
          <w:b/>
          <w:color w:val="000000" w:themeColor="text1"/>
          <w:sz w:val="24"/>
          <w:szCs w:val="24"/>
        </w:rPr>
        <w:t xml:space="preserve"> em cima da tabela da montadora,</w:t>
      </w:r>
      <w:r w:rsidRPr="00BD7E4A">
        <w:rPr>
          <w:color w:val="000000" w:themeColor="text1"/>
          <w:sz w:val="24"/>
          <w:szCs w:val="24"/>
        </w:rPr>
        <w:t xml:space="preserve"> observados o prazo máximo de fornecimento, as especificações e parâmetros de qualidade definidos neste edital</w:t>
      </w:r>
      <w:r w:rsidRPr="00BD7E4A">
        <w:rPr>
          <w:b/>
          <w:bCs/>
          <w:color w:val="000000" w:themeColor="text1"/>
          <w:sz w:val="24"/>
          <w:szCs w:val="24"/>
        </w:rPr>
        <w:t xml:space="preserve">. </w:t>
      </w:r>
    </w:p>
    <w:p w:rsidR="00116FF7" w:rsidRPr="00BD7E4A" w:rsidRDefault="00116FF7" w:rsidP="005C1F39">
      <w:pPr>
        <w:pStyle w:val="Cabealho"/>
        <w:tabs>
          <w:tab w:val="clear" w:pos="4419"/>
          <w:tab w:val="clear" w:pos="8838"/>
        </w:tabs>
        <w:ind w:left="180"/>
        <w:jc w:val="both"/>
        <w:rPr>
          <w:b/>
          <w:bCs/>
          <w:color w:val="000000" w:themeColor="text1"/>
          <w:sz w:val="24"/>
          <w:szCs w:val="24"/>
        </w:rPr>
      </w:pPr>
    </w:p>
    <w:p w:rsidR="005A0FE6" w:rsidRPr="00BD7E4A" w:rsidRDefault="005A0FE6" w:rsidP="005C1F39">
      <w:pPr>
        <w:autoSpaceDE w:val="0"/>
        <w:autoSpaceDN w:val="0"/>
        <w:adjustRightInd w:val="0"/>
        <w:jc w:val="both"/>
        <w:rPr>
          <w:i/>
          <w:color w:val="000000" w:themeColor="text1"/>
          <w:sz w:val="24"/>
          <w:szCs w:val="24"/>
        </w:rPr>
      </w:pPr>
      <w:r w:rsidRPr="00BD7E4A">
        <w:rPr>
          <w:b/>
          <w:bCs/>
          <w:color w:val="000000" w:themeColor="text1"/>
          <w:sz w:val="24"/>
          <w:szCs w:val="24"/>
        </w:rPr>
        <w:t xml:space="preserve">13.4.1- </w:t>
      </w:r>
      <w:r w:rsidRPr="00BD7E4A">
        <w:rPr>
          <w:color w:val="000000" w:themeColor="text1"/>
          <w:sz w:val="24"/>
          <w:szCs w:val="24"/>
        </w:rPr>
        <w:t xml:space="preserve">Serão desclassificadas as propostas que não atenderem às exigências do presente edital, que apresentarem preços manifestamente inexeqüíveis e </w:t>
      </w:r>
      <w:r w:rsidRPr="00BD7E4A">
        <w:rPr>
          <w:i/>
          <w:color w:val="000000" w:themeColor="text1"/>
          <w:sz w:val="24"/>
          <w:szCs w:val="24"/>
        </w:rPr>
        <w:t xml:space="preserve">preços </w:t>
      </w:r>
      <w:r w:rsidR="005247F1">
        <w:rPr>
          <w:i/>
          <w:color w:val="000000" w:themeColor="text1"/>
          <w:sz w:val="24"/>
          <w:szCs w:val="24"/>
        </w:rPr>
        <w:t>globais</w:t>
      </w:r>
      <w:r w:rsidRPr="00BD7E4A">
        <w:rPr>
          <w:i/>
          <w:color w:val="000000" w:themeColor="text1"/>
          <w:sz w:val="24"/>
          <w:szCs w:val="24"/>
        </w:rPr>
        <w:t xml:space="preserve"> superiores ao estimado pela administração.</w:t>
      </w:r>
    </w:p>
    <w:p w:rsidR="005A0FE6" w:rsidRPr="00BD7E4A" w:rsidRDefault="005A0FE6" w:rsidP="005C1F39">
      <w:pPr>
        <w:autoSpaceDE w:val="0"/>
        <w:autoSpaceDN w:val="0"/>
        <w:adjustRightInd w:val="0"/>
        <w:jc w:val="both"/>
        <w:rPr>
          <w:i/>
          <w:color w:val="000000" w:themeColor="text1"/>
          <w:sz w:val="24"/>
          <w:szCs w:val="24"/>
        </w:rPr>
      </w:pPr>
    </w:p>
    <w:p w:rsidR="005A0FE6" w:rsidRPr="00BD7E4A" w:rsidRDefault="005A0FE6" w:rsidP="005C1F39">
      <w:pPr>
        <w:pStyle w:val="Cabealho"/>
        <w:tabs>
          <w:tab w:val="clear" w:pos="4419"/>
          <w:tab w:val="clear" w:pos="8838"/>
        </w:tabs>
        <w:jc w:val="both"/>
        <w:rPr>
          <w:color w:val="000000" w:themeColor="text1"/>
          <w:sz w:val="24"/>
          <w:szCs w:val="24"/>
        </w:rPr>
      </w:pPr>
      <w:r w:rsidRPr="00BD7E4A">
        <w:rPr>
          <w:b/>
          <w:color w:val="000000" w:themeColor="text1"/>
          <w:sz w:val="24"/>
          <w:szCs w:val="24"/>
        </w:rPr>
        <w:t>13.4.2-</w:t>
      </w:r>
      <w:r w:rsidRPr="00BD7E4A">
        <w:rPr>
          <w:i/>
          <w:color w:val="000000" w:themeColor="text1"/>
          <w:sz w:val="24"/>
          <w:szCs w:val="24"/>
        </w:rPr>
        <w:t xml:space="preserve"> </w:t>
      </w:r>
      <w:r w:rsidRPr="00BD7E4A">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BD7E4A">
        <w:rPr>
          <w:rStyle w:val="apple-converted-space"/>
          <w:color w:val="000000" w:themeColor="text1"/>
          <w:sz w:val="24"/>
          <w:szCs w:val="24"/>
        </w:rPr>
        <w:t> </w:t>
      </w:r>
      <w:r w:rsidRPr="00BD7E4A">
        <w:rPr>
          <w:b/>
          <w:bCs/>
          <w:color w:val="000000" w:themeColor="text1"/>
          <w:sz w:val="24"/>
          <w:szCs w:val="24"/>
          <w:bdr w:val="none" w:sz="0" w:space="0" w:color="auto" w:frame="1"/>
        </w:rPr>
        <w:t>a)</w:t>
      </w:r>
      <w:r w:rsidRPr="00BD7E4A">
        <w:rPr>
          <w:rStyle w:val="apple-converted-space"/>
          <w:color w:val="000000" w:themeColor="text1"/>
          <w:sz w:val="24"/>
          <w:szCs w:val="24"/>
        </w:rPr>
        <w:t> </w:t>
      </w:r>
      <w:r w:rsidRPr="00BD7E4A">
        <w:rPr>
          <w:color w:val="000000" w:themeColor="text1"/>
          <w:sz w:val="24"/>
          <w:szCs w:val="24"/>
        </w:rPr>
        <w:t>média aritmética dos valores das propostas superiores a 50% (cinqüenta por cento) do valor orçado pela Administração, ou</w:t>
      </w:r>
      <w:r w:rsidRPr="00BD7E4A">
        <w:rPr>
          <w:rStyle w:val="apple-converted-space"/>
          <w:color w:val="000000" w:themeColor="text1"/>
          <w:sz w:val="24"/>
          <w:szCs w:val="24"/>
        </w:rPr>
        <w:t> </w:t>
      </w:r>
      <w:r w:rsidRPr="00BD7E4A">
        <w:rPr>
          <w:b/>
          <w:bCs/>
          <w:color w:val="000000" w:themeColor="text1"/>
          <w:sz w:val="24"/>
          <w:szCs w:val="24"/>
          <w:bdr w:val="none" w:sz="0" w:space="0" w:color="auto" w:frame="1"/>
        </w:rPr>
        <w:t>b)</w:t>
      </w:r>
      <w:r w:rsidRPr="00BD7E4A">
        <w:rPr>
          <w:rStyle w:val="apple-converted-space"/>
          <w:color w:val="000000" w:themeColor="text1"/>
          <w:sz w:val="24"/>
          <w:szCs w:val="24"/>
        </w:rPr>
        <w:t> </w:t>
      </w:r>
      <w:r w:rsidRPr="00BD7E4A">
        <w:rPr>
          <w:color w:val="000000" w:themeColor="text1"/>
          <w:sz w:val="24"/>
          <w:szCs w:val="24"/>
        </w:rPr>
        <w:t xml:space="preserve">valor orçado pela Administração. Bem como, </w:t>
      </w:r>
      <w:r w:rsidRPr="00BD7E4A">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BD7E4A" w:rsidRDefault="005A0FE6" w:rsidP="005C1F39">
      <w:pPr>
        <w:pStyle w:val="Cabealho"/>
        <w:tabs>
          <w:tab w:val="clear" w:pos="4419"/>
          <w:tab w:val="clear" w:pos="8838"/>
        </w:tabs>
        <w:ind w:left="180"/>
        <w:jc w:val="both"/>
        <w:rPr>
          <w:b/>
          <w:bCs/>
          <w:color w:val="000000" w:themeColor="text1"/>
          <w:sz w:val="24"/>
          <w:szCs w:val="24"/>
        </w:rPr>
      </w:pPr>
    </w:p>
    <w:p w:rsidR="00833822"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.5</w:t>
      </w:r>
      <w:r w:rsidRPr="00BD7E4A">
        <w:rPr>
          <w:b/>
          <w:bCs/>
          <w:color w:val="000000" w:themeColor="text1"/>
          <w:sz w:val="24"/>
          <w:szCs w:val="24"/>
        </w:rPr>
        <w:t xml:space="preserve">- </w:t>
      </w:r>
      <w:r w:rsidR="005247F1">
        <w:rPr>
          <w:color w:val="000000" w:themeColor="text1"/>
          <w:sz w:val="24"/>
          <w:szCs w:val="24"/>
        </w:rPr>
        <w:t>Serão</w:t>
      </w:r>
      <w:r w:rsidR="00833822" w:rsidRPr="00BD7E4A">
        <w:rPr>
          <w:color w:val="000000" w:themeColor="text1"/>
          <w:sz w:val="24"/>
          <w:szCs w:val="24"/>
        </w:rPr>
        <w:t xml:space="preserve"> qualificados pelo Pregoeiro, para ingresso na fase de lances o autor da proposta de menor preço por </w:t>
      </w:r>
      <w:r w:rsidR="00407405" w:rsidRPr="00BD7E4A">
        <w:rPr>
          <w:color w:val="000000" w:themeColor="text1"/>
          <w:sz w:val="24"/>
          <w:szCs w:val="24"/>
        </w:rPr>
        <w:t>item</w:t>
      </w:r>
      <w:r w:rsidR="00833822" w:rsidRPr="00BD7E4A">
        <w:rPr>
          <w:color w:val="000000" w:themeColor="text1"/>
          <w:sz w:val="24"/>
          <w:szCs w:val="24"/>
        </w:rPr>
        <w:t xml:space="preserve"> e todos os demais licitantes que tenham apresentado propostas em valores sucessivos e superiores em até 10% (dez por cento) à de menor preço por item.</w:t>
      </w:r>
    </w:p>
    <w:p w:rsidR="00833822" w:rsidRPr="00BD7E4A" w:rsidRDefault="00833822"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.6</w:t>
      </w:r>
      <w:r w:rsidRPr="00BD7E4A">
        <w:rPr>
          <w:b/>
          <w:bCs/>
          <w:color w:val="000000" w:themeColor="text1"/>
          <w:sz w:val="24"/>
          <w:szCs w:val="24"/>
        </w:rPr>
        <w:t xml:space="preserve">- </w:t>
      </w:r>
      <w:r w:rsidR="005247F1">
        <w:rPr>
          <w:bCs/>
          <w:color w:val="000000" w:themeColor="text1"/>
          <w:sz w:val="24"/>
          <w:szCs w:val="24"/>
        </w:rPr>
        <w:t>N</w:t>
      </w:r>
      <w:r w:rsidR="00833822" w:rsidRPr="00BD7E4A">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.7</w:t>
      </w:r>
      <w:r w:rsidRPr="00BD7E4A">
        <w:rPr>
          <w:b/>
          <w:bCs/>
          <w:color w:val="000000" w:themeColor="text1"/>
          <w:sz w:val="24"/>
          <w:szCs w:val="24"/>
        </w:rPr>
        <w:t xml:space="preserve">- </w:t>
      </w:r>
      <w:r w:rsidRPr="00BD7E4A">
        <w:rPr>
          <w:color w:val="000000" w:themeColor="text1"/>
          <w:sz w:val="24"/>
          <w:szCs w:val="24"/>
        </w:rPr>
        <w:t>Caso duas ou mais propostas escritas apresentarem preços iguais, será realizado sorteio, também, para determinação da ordem de oferta dos lances.</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.8</w:t>
      </w:r>
      <w:r w:rsidRPr="00BD7E4A">
        <w:rPr>
          <w:b/>
          <w:bCs/>
          <w:color w:val="000000" w:themeColor="text1"/>
          <w:sz w:val="24"/>
          <w:szCs w:val="24"/>
        </w:rPr>
        <w:t>-</w:t>
      </w:r>
      <w:r w:rsidR="00137918" w:rsidRPr="00BD7E4A">
        <w:rPr>
          <w:bCs/>
          <w:color w:val="000000" w:themeColor="text1"/>
          <w:sz w:val="24"/>
          <w:szCs w:val="24"/>
        </w:rPr>
        <w:t xml:space="preserve"> O</w:t>
      </w:r>
      <w:r w:rsidR="00137918" w:rsidRPr="00BD7E4A">
        <w:rPr>
          <w:color w:val="000000" w:themeColor="text1"/>
          <w:sz w:val="24"/>
          <w:szCs w:val="24"/>
        </w:rPr>
        <w:t xml:space="preserve"> Pregoeiro</w:t>
      </w:r>
      <w:r w:rsidRPr="00BD7E4A">
        <w:rPr>
          <w:color w:val="000000" w:themeColor="text1"/>
          <w:sz w:val="24"/>
          <w:szCs w:val="24"/>
        </w:rPr>
        <w:t xml:space="preserve"> convidará individualmente as licitantes qualificadas a apresentarem os lances verbais, a começar pelo autor da proposta escrita de </w:t>
      </w:r>
      <w:r w:rsidR="00137918" w:rsidRPr="00BD7E4A">
        <w:rPr>
          <w:color w:val="000000" w:themeColor="text1"/>
          <w:sz w:val="24"/>
          <w:szCs w:val="24"/>
        </w:rPr>
        <w:t>menor</w:t>
      </w:r>
      <w:r w:rsidRPr="00BD7E4A">
        <w:rPr>
          <w:color w:val="000000" w:themeColor="text1"/>
          <w:sz w:val="24"/>
          <w:szCs w:val="24"/>
        </w:rPr>
        <w:t xml:space="preserve"> preço por item seguido dos demais, em ordem decrescente de valor;</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.9</w:t>
      </w:r>
      <w:r w:rsidRPr="00BD7E4A">
        <w:rPr>
          <w:b/>
          <w:bCs/>
          <w:color w:val="000000" w:themeColor="text1"/>
          <w:sz w:val="24"/>
          <w:szCs w:val="24"/>
        </w:rPr>
        <w:t xml:space="preserve"> – </w:t>
      </w:r>
      <w:r w:rsidR="00137918" w:rsidRPr="00BD7E4A">
        <w:rPr>
          <w:bCs/>
          <w:color w:val="000000" w:themeColor="text1"/>
          <w:sz w:val="24"/>
          <w:szCs w:val="24"/>
        </w:rPr>
        <w:t>O</w:t>
      </w:r>
      <w:r w:rsidR="00137918" w:rsidRPr="00BD7E4A">
        <w:rPr>
          <w:color w:val="000000" w:themeColor="text1"/>
          <w:sz w:val="24"/>
          <w:szCs w:val="24"/>
        </w:rPr>
        <w:t xml:space="preserve"> Pregoeiro</w:t>
      </w:r>
      <w:r w:rsidRPr="00BD7E4A">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.10</w:t>
      </w:r>
      <w:r w:rsidRPr="00BD7E4A">
        <w:rPr>
          <w:b/>
          <w:bCs/>
          <w:color w:val="000000" w:themeColor="text1"/>
          <w:sz w:val="24"/>
          <w:szCs w:val="24"/>
        </w:rPr>
        <w:t xml:space="preserve">- </w:t>
      </w:r>
      <w:r w:rsidRPr="00BD7E4A">
        <w:rPr>
          <w:color w:val="000000" w:themeColor="text1"/>
          <w:sz w:val="24"/>
          <w:szCs w:val="24"/>
        </w:rPr>
        <w:t xml:space="preserve">Só serão aceitos lances cujos valores sejam </w:t>
      </w:r>
      <w:r w:rsidR="00137918" w:rsidRPr="00BD7E4A">
        <w:rPr>
          <w:color w:val="000000" w:themeColor="text1"/>
          <w:sz w:val="24"/>
          <w:szCs w:val="24"/>
        </w:rPr>
        <w:t>INFERIORES</w:t>
      </w:r>
      <w:r w:rsidRPr="00BD7E4A">
        <w:rPr>
          <w:color w:val="000000" w:themeColor="text1"/>
          <w:sz w:val="24"/>
          <w:szCs w:val="24"/>
        </w:rPr>
        <w:t xml:space="preserve"> ao último apresentado;</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.11</w:t>
      </w:r>
      <w:r w:rsidRPr="00BD7E4A">
        <w:rPr>
          <w:b/>
          <w:bCs/>
          <w:color w:val="000000" w:themeColor="text1"/>
          <w:sz w:val="24"/>
          <w:szCs w:val="24"/>
        </w:rPr>
        <w:t xml:space="preserve">- </w:t>
      </w:r>
      <w:r w:rsidRPr="00BD7E4A">
        <w:rPr>
          <w:color w:val="000000" w:themeColor="text1"/>
          <w:sz w:val="24"/>
          <w:szCs w:val="24"/>
        </w:rPr>
        <w:t xml:space="preserve">A desistência de apresentar lance verbal, </w:t>
      </w:r>
      <w:r w:rsidR="00137918" w:rsidRPr="00BD7E4A">
        <w:rPr>
          <w:color w:val="000000" w:themeColor="text1"/>
          <w:sz w:val="24"/>
          <w:szCs w:val="24"/>
        </w:rPr>
        <w:t>quando convocada pelo Pregoeiro</w:t>
      </w:r>
      <w:r w:rsidRPr="00BD7E4A">
        <w:rPr>
          <w:color w:val="000000" w:themeColor="text1"/>
          <w:sz w:val="24"/>
          <w:szCs w:val="24"/>
        </w:rPr>
        <w:t>, implicará na exclusão da licitante da etapa de lances verbais e na manutenção do último lance apresentado pela licitante para efeito de ordenação das propostas;</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.12</w:t>
      </w:r>
      <w:r w:rsidRPr="00BD7E4A">
        <w:rPr>
          <w:b/>
          <w:bCs/>
          <w:color w:val="000000" w:themeColor="text1"/>
          <w:sz w:val="24"/>
          <w:szCs w:val="24"/>
        </w:rPr>
        <w:t xml:space="preserve">- </w:t>
      </w:r>
      <w:r w:rsidRPr="00BD7E4A">
        <w:rPr>
          <w:color w:val="000000" w:themeColor="text1"/>
          <w:sz w:val="24"/>
          <w:szCs w:val="24"/>
        </w:rPr>
        <w:t>A desistência dos lances já ofertados sujeitará a licitante às penalidades previstas no item 1</w:t>
      </w:r>
      <w:r w:rsidR="00745BBB">
        <w:rPr>
          <w:color w:val="000000" w:themeColor="text1"/>
          <w:sz w:val="24"/>
          <w:szCs w:val="24"/>
        </w:rPr>
        <w:t>9</w:t>
      </w:r>
      <w:r w:rsidRPr="00BD7E4A">
        <w:rPr>
          <w:color w:val="000000" w:themeColor="text1"/>
          <w:sz w:val="24"/>
          <w:szCs w:val="24"/>
        </w:rPr>
        <w:t xml:space="preserve"> deste Edital.</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.13</w:t>
      </w:r>
      <w:r w:rsidRPr="00BD7E4A">
        <w:rPr>
          <w:b/>
          <w:bCs/>
          <w:color w:val="000000" w:themeColor="text1"/>
          <w:sz w:val="24"/>
          <w:szCs w:val="24"/>
        </w:rPr>
        <w:t xml:space="preserve">- </w:t>
      </w:r>
      <w:r w:rsidRPr="00BD7E4A">
        <w:rPr>
          <w:color w:val="000000" w:themeColor="text1"/>
          <w:sz w:val="24"/>
          <w:szCs w:val="24"/>
        </w:rPr>
        <w:t>O encerramento da etapa competitiva d</w:t>
      </w:r>
      <w:r w:rsidR="00137918" w:rsidRPr="00BD7E4A">
        <w:rPr>
          <w:color w:val="000000" w:themeColor="text1"/>
          <w:sz w:val="24"/>
          <w:szCs w:val="24"/>
        </w:rPr>
        <w:t>ar-se- á quando,  indagados pelo Pregoeiro</w:t>
      </w:r>
      <w:r w:rsidRPr="00BD7E4A">
        <w:rPr>
          <w:color w:val="000000" w:themeColor="text1"/>
          <w:sz w:val="24"/>
          <w:szCs w:val="24"/>
        </w:rPr>
        <w:t>, as licitantes qualificadas manifestarem seu desinteresse em apresentar novos lances, ou quando encerrado o prazo estipulado na forma do subitem 1</w:t>
      </w:r>
      <w:r w:rsidR="009074DA" w:rsidRPr="00BD7E4A">
        <w:rPr>
          <w:color w:val="000000" w:themeColor="text1"/>
          <w:sz w:val="24"/>
          <w:szCs w:val="24"/>
        </w:rPr>
        <w:t>2</w:t>
      </w:r>
      <w:r w:rsidRPr="00BD7E4A">
        <w:rPr>
          <w:color w:val="000000" w:themeColor="text1"/>
          <w:sz w:val="24"/>
          <w:szCs w:val="24"/>
        </w:rPr>
        <w:t>.9;</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.14-A desistência em apresentar lan</w:t>
      </w:r>
      <w:r w:rsidR="00137918" w:rsidRPr="00BD7E4A">
        <w:rPr>
          <w:color w:val="000000" w:themeColor="text1"/>
          <w:sz w:val="24"/>
          <w:szCs w:val="24"/>
        </w:rPr>
        <w:t>ce verbal, quando convocado pelo Pregoeiro</w:t>
      </w:r>
      <w:r w:rsidRPr="00BD7E4A">
        <w:rPr>
          <w:color w:val="000000" w:themeColor="text1"/>
          <w:sz w:val="24"/>
          <w:szCs w:val="24"/>
        </w:rPr>
        <w:t xml:space="preserve">, implicará a exclusão do licitante da etapas de lances verbais e a manutenção do ultimo </w:t>
      </w:r>
      <w:r w:rsidR="0090763F" w:rsidRPr="00BD7E4A">
        <w:rPr>
          <w:color w:val="000000" w:themeColor="text1"/>
          <w:sz w:val="24"/>
          <w:szCs w:val="24"/>
        </w:rPr>
        <w:t>desconto</w:t>
      </w:r>
      <w:r w:rsidRPr="00BD7E4A">
        <w:rPr>
          <w:color w:val="000000" w:themeColor="text1"/>
          <w:sz w:val="24"/>
          <w:szCs w:val="24"/>
        </w:rPr>
        <w:t xml:space="preserve"> apresentado pelo licitante, para efeito de ordenação das propostas.</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 xml:space="preserve">.15-Examinada a proposta classificada em primeiro lugar, quanto ao objeto e </w:t>
      </w:r>
      <w:r w:rsidR="0090763F" w:rsidRPr="00BD7E4A">
        <w:rPr>
          <w:color w:val="000000" w:themeColor="text1"/>
          <w:sz w:val="24"/>
          <w:szCs w:val="24"/>
        </w:rPr>
        <w:t>desconto</w:t>
      </w:r>
      <w:r w:rsidRPr="00BD7E4A">
        <w:rPr>
          <w:color w:val="000000" w:themeColor="text1"/>
          <w:sz w:val="24"/>
          <w:szCs w:val="24"/>
        </w:rPr>
        <w:t xml:space="preserve">, caberá </w:t>
      </w:r>
      <w:r w:rsidR="001518B9" w:rsidRPr="00BD7E4A">
        <w:rPr>
          <w:color w:val="000000" w:themeColor="text1"/>
          <w:sz w:val="24"/>
          <w:szCs w:val="24"/>
        </w:rPr>
        <w:t>ao</w:t>
      </w:r>
      <w:r w:rsidRPr="00BD7E4A">
        <w:rPr>
          <w:color w:val="000000" w:themeColor="text1"/>
          <w:sz w:val="24"/>
          <w:szCs w:val="24"/>
        </w:rPr>
        <w:t xml:space="preserve"> Pregoeir</w:t>
      </w:r>
      <w:r w:rsidR="001518B9" w:rsidRPr="00BD7E4A">
        <w:rPr>
          <w:color w:val="000000" w:themeColor="text1"/>
          <w:sz w:val="24"/>
          <w:szCs w:val="24"/>
        </w:rPr>
        <w:t>o</w:t>
      </w:r>
      <w:r w:rsidRPr="00BD7E4A">
        <w:rPr>
          <w:color w:val="000000" w:themeColor="text1"/>
          <w:sz w:val="24"/>
          <w:szCs w:val="24"/>
        </w:rPr>
        <w:t xml:space="preserve"> decidir motivadamente a respeito de sua aceitabilidade, vedada a aceitação de propostas cujos </w:t>
      </w:r>
      <w:r w:rsidR="0090763F" w:rsidRPr="00BD7E4A">
        <w:rPr>
          <w:color w:val="000000" w:themeColor="text1"/>
          <w:sz w:val="24"/>
          <w:szCs w:val="24"/>
        </w:rPr>
        <w:t>descontos</w:t>
      </w:r>
      <w:r w:rsidRPr="00BD7E4A">
        <w:rPr>
          <w:color w:val="000000" w:themeColor="text1"/>
          <w:sz w:val="24"/>
          <w:szCs w:val="24"/>
        </w:rPr>
        <w:t xml:space="preserve"> dos itens sejam superiores aos estimados na Planilha de Quantitativos e </w:t>
      </w:r>
      <w:r w:rsidR="003D0960" w:rsidRPr="00BD7E4A">
        <w:rPr>
          <w:color w:val="000000" w:themeColor="text1"/>
          <w:sz w:val="24"/>
          <w:szCs w:val="24"/>
        </w:rPr>
        <w:t>Descontos</w:t>
      </w:r>
      <w:r w:rsidRPr="00BD7E4A">
        <w:rPr>
          <w:color w:val="000000" w:themeColor="text1"/>
          <w:sz w:val="24"/>
          <w:szCs w:val="24"/>
        </w:rPr>
        <w:t xml:space="preserve"> – TERMO REFERÊNCIA.</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 xml:space="preserve">.16.1- Não ocorrendo </w:t>
      </w:r>
      <w:r w:rsidR="00745BBB" w:rsidRPr="00BD7E4A">
        <w:rPr>
          <w:color w:val="000000" w:themeColor="text1"/>
          <w:sz w:val="24"/>
          <w:szCs w:val="24"/>
        </w:rPr>
        <w:t>à</w:t>
      </w:r>
      <w:r w:rsidRPr="00BD7E4A">
        <w:rPr>
          <w:color w:val="000000" w:themeColor="text1"/>
          <w:sz w:val="24"/>
          <w:szCs w:val="24"/>
        </w:rPr>
        <w:t xml:space="preserve"> apresentação da proposta da microempresa ou empresa de pequeno porte, na forma do subitem 1</w:t>
      </w:r>
      <w:r w:rsidR="009074DA" w:rsidRPr="00BD7E4A">
        <w:rPr>
          <w:color w:val="000000" w:themeColor="text1"/>
          <w:sz w:val="24"/>
          <w:szCs w:val="24"/>
        </w:rPr>
        <w:t>2</w:t>
      </w:r>
      <w:r w:rsidRPr="00BD7E4A">
        <w:rPr>
          <w:color w:val="000000" w:themeColor="text1"/>
          <w:sz w:val="24"/>
          <w:szCs w:val="24"/>
        </w:rPr>
        <w:t>.</w:t>
      </w:r>
      <w:r w:rsidR="00745BBB">
        <w:rPr>
          <w:color w:val="000000" w:themeColor="text1"/>
          <w:sz w:val="24"/>
          <w:szCs w:val="24"/>
        </w:rPr>
        <w:t>9</w:t>
      </w:r>
      <w:r w:rsidRPr="00BD7E4A">
        <w:rPr>
          <w:color w:val="000000" w:themeColor="text1"/>
          <w:sz w:val="24"/>
          <w:szCs w:val="24"/>
        </w:rPr>
        <w:t>, serão convocadas, na ordem classificatória, as remanescentes que porventura se enquadrem na hipótese acima, para o exercício do mesmo direito.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9074DA"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13</w:t>
      </w:r>
      <w:r w:rsidR="00116FF7" w:rsidRPr="00BD7E4A">
        <w:rPr>
          <w:color w:val="000000" w:themeColor="text1"/>
          <w:sz w:val="24"/>
          <w:szCs w:val="24"/>
        </w:rPr>
        <w:t>.16.2- O disposto no subitem 1</w:t>
      </w:r>
      <w:r w:rsidRPr="00BD7E4A">
        <w:rPr>
          <w:color w:val="000000" w:themeColor="text1"/>
          <w:sz w:val="24"/>
          <w:szCs w:val="24"/>
        </w:rPr>
        <w:t>2</w:t>
      </w:r>
      <w:r w:rsidR="00116FF7" w:rsidRPr="00BD7E4A">
        <w:rPr>
          <w:color w:val="000000" w:themeColor="text1"/>
          <w:sz w:val="24"/>
          <w:szCs w:val="24"/>
        </w:rPr>
        <w:t>.</w:t>
      </w:r>
      <w:r w:rsidR="00745BBB">
        <w:rPr>
          <w:color w:val="000000" w:themeColor="text1"/>
          <w:sz w:val="24"/>
          <w:szCs w:val="24"/>
        </w:rPr>
        <w:t>9</w:t>
      </w:r>
      <w:r w:rsidR="00116FF7" w:rsidRPr="00BD7E4A">
        <w:rPr>
          <w:color w:val="000000" w:themeColor="text1"/>
          <w:sz w:val="24"/>
          <w:szCs w:val="24"/>
        </w:rPr>
        <w:t xml:space="preserve"> somente se aplicará quando </w:t>
      </w:r>
      <w:r w:rsidR="00116FF7" w:rsidRPr="00BD7E4A">
        <w:rPr>
          <w:b/>
          <w:color w:val="000000" w:themeColor="text1"/>
          <w:sz w:val="24"/>
          <w:szCs w:val="24"/>
        </w:rPr>
        <w:t xml:space="preserve">a melhor oferta inicial </w:t>
      </w:r>
      <w:r w:rsidR="00116FF7" w:rsidRPr="00BD7E4A">
        <w:rPr>
          <w:color w:val="000000" w:themeColor="text1"/>
          <w:sz w:val="24"/>
          <w:szCs w:val="24"/>
        </w:rPr>
        <w:t>não tiver sido apresentada por microempresa ou empresa de pequeno porte.</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1</w:t>
      </w:r>
      <w:r w:rsidR="009074DA" w:rsidRPr="00BD7E4A">
        <w:rPr>
          <w:color w:val="000000" w:themeColor="text1"/>
          <w:sz w:val="24"/>
          <w:szCs w:val="24"/>
        </w:rPr>
        <w:t>3</w:t>
      </w:r>
      <w:r w:rsidRPr="00BD7E4A">
        <w:rPr>
          <w:color w:val="000000" w:themeColor="text1"/>
          <w:sz w:val="24"/>
          <w:szCs w:val="24"/>
        </w:rPr>
        <w:t>.17</w:t>
      </w:r>
      <w:r w:rsidRPr="00BD7E4A">
        <w:rPr>
          <w:b/>
          <w:bCs/>
          <w:color w:val="000000" w:themeColor="text1"/>
          <w:sz w:val="24"/>
          <w:szCs w:val="24"/>
        </w:rPr>
        <w:t xml:space="preserve">- </w:t>
      </w:r>
      <w:r w:rsidR="00137918" w:rsidRPr="00BD7E4A">
        <w:rPr>
          <w:bCs/>
          <w:color w:val="000000" w:themeColor="text1"/>
          <w:sz w:val="24"/>
          <w:szCs w:val="24"/>
        </w:rPr>
        <w:t>O</w:t>
      </w:r>
      <w:r w:rsidR="00137918" w:rsidRPr="00BD7E4A">
        <w:rPr>
          <w:color w:val="000000" w:themeColor="text1"/>
          <w:sz w:val="24"/>
          <w:szCs w:val="24"/>
        </w:rPr>
        <w:t xml:space="preserve"> Pregoeiro</w:t>
      </w:r>
      <w:r w:rsidRPr="00BD7E4A">
        <w:rPr>
          <w:color w:val="000000" w:themeColor="text1"/>
          <w:sz w:val="24"/>
          <w:szCs w:val="24"/>
        </w:rPr>
        <w:t xml:space="preserve"> poderá negociar diretamente com a licitante vencedora para que seja obtido melhor desconto aceitável, devendo esta negociação se dar em público e formalizada(s) em ata;</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.18</w:t>
      </w:r>
      <w:r w:rsidRPr="00BD7E4A">
        <w:rPr>
          <w:b/>
          <w:bCs/>
          <w:color w:val="000000" w:themeColor="text1"/>
          <w:sz w:val="24"/>
          <w:szCs w:val="24"/>
        </w:rPr>
        <w:t xml:space="preserve">- </w:t>
      </w:r>
      <w:r w:rsidRPr="00BD7E4A">
        <w:rPr>
          <w:color w:val="000000" w:themeColor="text1"/>
          <w:sz w:val="24"/>
          <w:szCs w:val="24"/>
        </w:rPr>
        <w:t xml:space="preserve">Sendo aceitável a proposta final classificada em primeiro lugar, após negociação com </w:t>
      </w:r>
      <w:r w:rsidR="001518B9" w:rsidRPr="00BD7E4A">
        <w:rPr>
          <w:color w:val="000000" w:themeColor="text1"/>
          <w:sz w:val="24"/>
          <w:szCs w:val="24"/>
        </w:rPr>
        <w:t>o</w:t>
      </w:r>
      <w:r w:rsidRPr="00BD7E4A">
        <w:rPr>
          <w:color w:val="000000" w:themeColor="text1"/>
          <w:sz w:val="24"/>
          <w:szCs w:val="24"/>
        </w:rPr>
        <w:t xml:space="preserve"> Pregoeir</w:t>
      </w:r>
      <w:r w:rsidR="001518B9" w:rsidRPr="00BD7E4A">
        <w:rPr>
          <w:color w:val="000000" w:themeColor="text1"/>
          <w:sz w:val="24"/>
          <w:szCs w:val="24"/>
        </w:rPr>
        <w:t>o</w:t>
      </w:r>
      <w:r w:rsidRPr="00BD7E4A">
        <w:rPr>
          <w:color w:val="000000" w:themeColor="text1"/>
          <w:sz w:val="24"/>
          <w:szCs w:val="24"/>
        </w:rPr>
        <w:t xml:space="preserve">, será aberto o envelope contendo a documentação de habilitação da licitante que a tiver formulado, </w:t>
      </w:r>
      <w:r w:rsidRPr="00BD7E4A">
        <w:rPr>
          <w:b/>
          <w:bCs/>
          <w:color w:val="000000" w:themeColor="text1"/>
          <w:sz w:val="24"/>
          <w:szCs w:val="24"/>
        </w:rPr>
        <w:t xml:space="preserve">para confirmação das suas condições de habilitação, </w:t>
      </w:r>
      <w:r w:rsidRPr="00BD7E4A">
        <w:rPr>
          <w:b/>
          <w:bCs/>
          <w:color w:val="000000" w:themeColor="text1"/>
          <w:sz w:val="24"/>
          <w:szCs w:val="24"/>
          <w:u w:val="single"/>
        </w:rPr>
        <w:t>descrita no item 1</w:t>
      </w:r>
      <w:r w:rsidR="009074DA" w:rsidRPr="00BD7E4A">
        <w:rPr>
          <w:b/>
          <w:bCs/>
          <w:color w:val="000000" w:themeColor="text1"/>
          <w:sz w:val="24"/>
          <w:szCs w:val="24"/>
          <w:u w:val="single"/>
        </w:rPr>
        <w:t>2</w:t>
      </w:r>
      <w:r w:rsidRPr="00BD7E4A">
        <w:rPr>
          <w:b/>
          <w:bCs/>
          <w:color w:val="000000" w:themeColor="text1"/>
          <w:sz w:val="24"/>
          <w:szCs w:val="24"/>
          <w:u w:val="single"/>
        </w:rPr>
        <w:t xml:space="preserve"> deste Edital,</w:t>
      </w:r>
      <w:r w:rsidRPr="00BD7E4A">
        <w:rPr>
          <w:color w:val="000000" w:themeColor="text1"/>
          <w:sz w:val="24"/>
          <w:szCs w:val="24"/>
        </w:rPr>
        <w:t xml:space="preserve"> assegurado-se ao já cadastrado no Cadastro de Fornecedores e Prestadores de Serviços da </w:t>
      </w:r>
      <w:r w:rsidR="007E12FE" w:rsidRPr="00BD7E4A">
        <w:rPr>
          <w:color w:val="000000" w:themeColor="text1"/>
          <w:sz w:val="24"/>
          <w:szCs w:val="24"/>
        </w:rPr>
        <w:t>Prefeitura Municipal de Bom Jardim</w:t>
      </w:r>
      <w:r w:rsidRPr="00BD7E4A">
        <w:rPr>
          <w:color w:val="000000" w:themeColor="text1"/>
          <w:sz w:val="24"/>
          <w:szCs w:val="24"/>
        </w:rPr>
        <w:t>, o direito de apresentar a documentação atualizada e regularizada na própria sessão de apreciação dos documentos;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.19</w:t>
      </w:r>
      <w:r w:rsidRPr="00BD7E4A">
        <w:rPr>
          <w:b/>
          <w:bCs/>
          <w:color w:val="000000" w:themeColor="text1"/>
          <w:sz w:val="24"/>
          <w:szCs w:val="24"/>
        </w:rPr>
        <w:t xml:space="preserve">- </w:t>
      </w:r>
      <w:r w:rsidRPr="00BD7E4A">
        <w:rPr>
          <w:color w:val="000000" w:themeColor="text1"/>
          <w:sz w:val="24"/>
          <w:szCs w:val="24"/>
        </w:rPr>
        <w:t xml:space="preserve">Verificado o atendimento das exigências de habilitação fixadas no edital, </w:t>
      </w:r>
      <w:r w:rsidR="001518B9" w:rsidRPr="00BD7E4A">
        <w:rPr>
          <w:color w:val="000000" w:themeColor="text1"/>
          <w:sz w:val="24"/>
          <w:szCs w:val="24"/>
        </w:rPr>
        <w:t>o</w:t>
      </w:r>
      <w:r w:rsidRPr="00BD7E4A">
        <w:rPr>
          <w:color w:val="000000" w:themeColor="text1"/>
          <w:sz w:val="24"/>
          <w:szCs w:val="24"/>
        </w:rPr>
        <w:t xml:space="preserve"> Pregoeir</w:t>
      </w:r>
      <w:r w:rsidR="001518B9" w:rsidRPr="00BD7E4A">
        <w:rPr>
          <w:color w:val="000000" w:themeColor="text1"/>
          <w:sz w:val="24"/>
          <w:szCs w:val="24"/>
        </w:rPr>
        <w:t>o</w:t>
      </w:r>
      <w:r w:rsidRPr="00BD7E4A">
        <w:rPr>
          <w:color w:val="000000" w:themeColor="text1"/>
          <w:sz w:val="24"/>
          <w:szCs w:val="24"/>
        </w:rPr>
        <w:t xml:space="preserve"> declarará a licitante vencedora, caso nenhum licitante manifeste a intenção de recorrer;</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.20</w:t>
      </w:r>
      <w:r w:rsidRPr="00BD7E4A">
        <w:rPr>
          <w:b/>
          <w:bCs/>
          <w:color w:val="000000" w:themeColor="text1"/>
          <w:sz w:val="24"/>
          <w:szCs w:val="24"/>
        </w:rPr>
        <w:t xml:space="preserve">– </w:t>
      </w:r>
      <w:r w:rsidRPr="00BD7E4A">
        <w:rPr>
          <w:color w:val="000000" w:themeColor="text1"/>
          <w:sz w:val="24"/>
          <w:szCs w:val="24"/>
        </w:rPr>
        <w:t>Caso a licitante vencedora desatenda</w:t>
      </w:r>
      <w:r w:rsidR="00137918" w:rsidRPr="00BD7E4A">
        <w:rPr>
          <w:color w:val="000000" w:themeColor="text1"/>
          <w:sz w:val="24"/>
          <w:szCs w:val="24"/>
        </w:rPr>
        <w:t xml:space="preserve"> as exigências de habilitação, o</w:t>
      </w:r>
      <w:r w:rsidRPr="00BD7E4A">
        <w:rPr>
          <w:color w:val="000000" w:themeColor="text1"/>
          <w:sz w:val="24"/>
          <w:szCs w:val="24"/>
        </w:rPr>
        <w:t xml:space="preserve"> Pregoeir</w:t>
      </w:r>
      <w:r w:rsidR="00137918" w:rsidRPr="00BD7E4A">
        <w:rPr>
          <w:color w:val="000000" w:themeColor="text1"/>
          <w:sz w:val="24"/>
          <w:szCs w:val="24"/>
        </w:rPr>
        <w:t>o</w:t>
      </w:r>
      <w:r w:rsidRPr="00BD7E4A">
        <w:rPr>
          <w:color w:val="000000" w:themeColor="text1"/>
          <w:sz w:val="24"/>
          <w:szCs w:val="24"/>
        </w:rPr>
        <w:t xml:space="preserve"> examinará as ofertas subseqüentes, na ordem de classificação, verificando, conforme o caso, a aceitabilidade da proposta </w:t>
      </w:r>
      <w:r w:rsidR="003D0960" w:rsidRPr="00BD7E4A">
        <w:rPr>
          <w:color w:val="000000" w:themeColor="text1"/>
          <w:sz w:val="24"/>
          <w:szCs w:val="24"/>
        </w:rPr>
        <w:t>e</w:t>
      </w:r>
      <w:r w:rsidRPr="00BD7E4A">
        <w:rPr>
          <w:color w:val="000000" w:themeColor="text1"/>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3.2</w:t>
      </w:r>
      <w:r w:rsidRPr="00BD7E4A">
        <w:rPr>
          <w:color w:val="000000" w:themeColor="text1"/>
          <w:sz w:val="24"/>
          <w:szCs w:val="24"/>
        </w:rPr>
        <w:t>1</w:t>
      </w:r>
      <w:r w:rsidRPr="00BD7E4A">
        <w:rPr>
          <w:b/>
          <w:bCs/>
          <w:color w:val="000000" w:themeColor="text1"/>
          <w:sz w:val="24"/>
          <w:szCs w:val="24"/>
        </w:rPr>
        <w:t xml:space="preserve">- </w:t>
      </w:r>
      <w:r w:rsidRPr="00BD7E4A">
        <w:rPr>
          <w:color w:val="000000" w:themeColor="text1"/>
          <w:sz w:val="24"/>
          <w:szCs w:val="24"/>
        </w:rPr>
        <w:t>Na reunião lavrar-se-á ata, em que serão registradas as ocorrências relevantes, e, ao fin</w:t>
      </w:r>
      <w:r w:rsidR="00DD75A5" w:rsidRPr="00BD7E4A">
        <w:rPr>
          <w:color w:val="000000" w:themeColor="text1"/>
          <w:sz w:val="24"/>
          <w:szCs w:val="24"/>
        </w:rPr>
        <w:t>al, será assinada pelo</w:t>
      </w:r>
      <w:r w:rsidR="00137918" w:rsidRPr="00BD7E4A">
        <w:rPr>
          <w:color w:val="000000" w:themeColor="text1"/>
          <w:sz w:val="24"/>
          <w:szCs w:val="24"/>
        </w:rPr>
        <w:t xml:space="preserve"> Pregoeiro</w:t>
      </w:r>
      <w:r w:rsidRPr="00BD7E4A">
        <w:rPr>
          <w:color w:val="000000" w:themeColor="text1"/>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.22</w:t>
      </w:r>
      <w:r w:rsidRPr="00BD7E4A">
        <w:rPr>
          <w:b/>
          <w:bCs/>
          <w:color w:val="000000" w:themeColor="text1"/>
          <w:sz w:val="24"/>
          <w:szCs w:val="24"/>
        </w:rPr>
        <w:t xml:space="preserve">- </w:t>
      </w:r>
      <w:r w:rsidR="00DD75A5" w:rsidRPr="00BD7E4A">
        <w:rPr>
          <w:bCs/>
          <w:color w:val="000000" w:themeColor="text1"/>
          <w:sz w:val="24"/>
          <w:szCs w:val="24"/>
        </w:rPr>
        <w:t>O</w:t>
      </w:r>
      <w:r w:rsidR="00DD75A5" w:rsidRPr="00BD7E4A">
        <w:rPr>
          <w:color w:val="000000" w:themeColor="text1"/>
          <w:sz w:val="24"/>
          <w:szCs w:val="24"/>
        </w:rPr>
        <w:t xml:space="preserve"> Pregoeiro</w:t>
      </w:r>
      <w:r w:rsidRPr="00BD7E4A">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BD7E4A" w:rsidRDefault="0051247E" w:rsidP="005C1F39">
      <w:pPr>
        <w:pStyle w:val="Cabealho"/>
        <w:tabs>
          <w:tab w:val="clear" w:pos="4419"/>
          <w:tab w:val="clear" w:pos="8838"/>
        </w:tabs>
        <w:jc w:val="both"/>
        <w:rPr>
          <w:color w:val="000000" w:themeColor="text1"/>
          <w:sz w:val="24"/>
          <w:szCs w:val="24"/>
        </w:rPr>
      </w:pPr>
    </w:p>
    <w:p w:rsidR="00F63496" w:rsidRPr="00BD7E4A" w:rsidRDefault="00F63496" w:rsidP="005C1F39">
      <w:pPr>
        <w:autoSpaceDE w:val="0"/>
        <w:autoSpaceDN w:val="0"/>
        <w:adjustRightInd w:val="0"/>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 xml:space="preserve">.23- A Empresa que cotar </w:t>
      </w:r>
      <w:r w:rsidR="003A5791" w:rsidRPr="00BD7E4A">
        <w:rPr>
          <w:color w:val="000000" w:themeColor="text1"/>
          <w:sz w:val="24"/>
          <w:szCs w:val="24"/>
        </w:rPr>
        <w:t>o menor preço</w:t>
      </w:r>
      <w:r w:rsidRPr="00BD7E4A">
        <w:rPr>
          <w:color w:val="000000" w:themeColor="text1"/>
          <w:sz w:val="24"/>
          <w:szCs w:val="24"/>
        </w:rPr>
        <w:t xml:space="preserve"> ficará obrigada a fornecer todos</w:t>
      </w:r>
      <w:r w:rsidR="00833822" w:rsidRPr="00BD7E4A">
        <w:rPr>
          <w:color w:val="000000" w:themeColor="text1"/>
          <w:sz w:val="24"/>
          <w:szCs w:val="24"/>
        </w:rPr>
        <w:t xml:space="preserve"> os</w:t>
      </w:r>
      <w:r w:rsidRPr="00BD7E4A">
        <w:rPr>
          <w:color w:val="000000" w:themeColor="text1"/>
          <w:sz w:val="24"/>
          <w:szCs w:val="24"/>
        </w:rPr>
        <w:t xml:space="preserve"> </w:t>
      </w:r>
      <w:r w:rsidR="003A5791" w:rsidRPr="00BD7E4A">
        <w:rPr>
          <w:color w:val="000000" w:themeColor="text1"/>
          <w:sz w:val="24"/>
          <w:szCs w:val="24"/>
        </w:rPr>
        <w:t>itens</w:t>
      </w:r>
      <w:r w:rsidR="0090763F" w:rsidRPr="00BD7E4A">
        <w:rPr>
          <w:color w:val="000000" w:themeColor="text1"/>
          <w:sz w:val="24"/>
          <w:szCs w:val="24"/>
        </w:rPr>
        <w:t>, quando solicitado</w:t>
      </w:r>
      <w:r w:rsidR="009074DA" w:rsidRPr="00BD7E4A">
        <w:rPr>
          <w:color w:val="000000" w:themeColor="text1"/>
          <w:sz w:val="24"/>
          <w:szCs w:val="24"/>
        </w:rPr>
        <w:t>.</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14</w:t>
      </w:r>
      <w:r w:rsidR="00116FF7" w:rsidRPr="00BD7E4A">
        <w:rPr>
          <w:b/>
          <w:color w:val="000000" w:themeColor="text1"/>
          <w:sz w:val="24"/>
          <w:szCs w:val="24"/>
        </w:rPr>
        <w:t xml:space="preserve">- DOS RECURSOS ADMINISTRATIVOS: </w:t>
      </w:r>
      <w:r w:rsidR="008703B3" w:rsidRPr="00BD7E4A">
        <w:rPr>
          <w:b/>
          <w:color w:val="000000" w:themeColor="text1"/>
          <w:sz w:val="24"/>
          <w:szCs w:val="24"/>
        </w:rPr>
        <w:t xml:space="preserve"> </w:t>
      </w:r>
    </w:p>
    <w:p w:rsidR="00116FF7" w:rsidRPr="00BD7E4A" w:rsidRDefault="00116FF7" w:rsidP="005C1F39">
      <w:pPr>
        <w:pStyle w:val="Cabealho"/>
        <w:tabs>
          <w:tab w:val="clear" w:pos="4419"/>
          <w:tab w:val="clear" w:pos="8838"/>
        </w:tabs>
        <w:jc w:val="both"/>
        <w:rPr>
          <w:b/>
          <w:color w:val="000000" w:themeColor="text1"/>
          <w:sz w:val="24"/>
          <w:szCs w:val="24"/>
        </w:rPr>
      </w:pP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BD7E4A" w:rsidRDefault="00833822" w:rsidP="005C1F39">
      <w:pPr>
        <w:pStyle w:val="Cabealho"/>
        <w:tabs>
          <w:tab w:val="clear" w:pos="4419"/>
          <w:tab w:val="clear" w:pos="8838"/>
        </w:tabs>
        <w:jc w:val="both"/>
        <w:rPr>
          <w:color w:val="000000" w:themeColor="text1"/>
          <w:sz w:val="24"/>
          <w:szCs w:val="24"/>
        </w:rPr>
      </w:pP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w:t>
      </w:r>
      <w:r w:rsidR="00C85C0D" w:rsidRPr="00BD7E4A">
        <w:rPr>
          <w:color w:val="000000" w:themeColor="text1"/>
          <w:sz w:val="24"/>
          <w:szCs w:val="24"/>
        </w:rPr>
        <w:t>3</w:t>
      </w:r>
      <w:r w:rsidR="00833822" w:rsidRPr="00BD7E4A">
        <w:rPr>
          <w:color w:val="000000" w:themeColor="text1"/>
          <w:sz w:val="24"/>
          <w:szCs w:val="24"/>
        </w:rPr>
        <w:t>- A falta de manifestação imediata e motivada da licitante importará a decadência do direito de recurso e a adjudicação do objeto da licitação pelo Pregoeiro ao vencedor;</w:t>
      </w:r>
    </w:p>
    <w:p w:rsidR="00833822" w:rsidRPr="00BD7E4A" w:rsidRDefault="00833822"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.3- O acolhimento do recurso importará a invalidação apenas dos atos insuscetíveis de aproveitamento;</w:t>
      </w:r>
    </w:p>
    <w:p w:rsidR="00833822" w:rsidRPr="00BD7E4A" w:rsidRDefault="00833822"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833822" w:rsidRPr="00BD7E4A" w:rsidRDefault="00516988" w:rsidP="005C1F39">
      <w:pPr>
        <w:autoSpaceDE w:val="0"/>
        <w:autoSpaceDN w:val="0"/>
        <w:adjustRightInd w:val="0"/>
        <w:jc w:val="both"/>
        <w:rPr>
          <w:color w:val="000000" w:themeColor="text1"/>
          <w:sz w:val="24"/>
          <w:szCs w:val="24"/>
        </w:rPr>
      </w:pPr>
      <w:r w:rsidRPr="00BD7E4A">
        <w:rPr>
          <w:color w:val="000000" w:themeColor="text1"/>
          <w:sz w:val="24"/>
          <w:szCs w:val="24"/>
        </w:rPr>
        <w:lastRenderedPageBreak/>
        <w:t>14</w:t>
      </w:r>
      <w:r w:rsidR="00833822" w:rsidRPr="00BD7E4A">
        <w:rPr>
          <w:color w:val="000000" w:themeColor="text1"/>
          <w:sz w:val="24"/>
          <w:szCs w:val="24"/>
        </w:rPr>
        <w:t>.4- A petição poderá ser feita na própria sessão de recebimento, e, se oral, será reduzida a termo em ata;</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516988" w:rsidP="005C1F39">
      <w:pPr>
        <w:autoSpaceDE w:val="0"/>
        <w:autoSpaceDN w:val="0"/>
        <w:adjustRightInd w:val="0"/>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.5- O recurso contra decisão do Pregoeiro não terá efeito suspensivo;</w:t>
      </w:r>
    </w:p>
    <w:p w:rsidR="00833822" w:rsidRPr="00BD7E4A" w:rsidRDefault="00833822" w:rsidP="005C1F39">
      <w:pPr>
        <w:pStyle w:val="Cabealho"/>
        <w:tabs>
          <w:tab w:val="clear" w:pos="4419"/>
          <w:tab w:val="clear" w:pos="8838"/>
        </w:tabs>
        <w:ind w:left="284"/>
        <w:jc w:val="both"/>
        <w:rPr>
          <w:color w:val="000000" w:themeColor="text1"/>
          <w:sz w:val="24"/>
          <w:szCs w:val="24"/>
        </w:rPr>
      </w:pP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BD7E4A" w:rsidRDefault="00833822"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.7- Os recursos e as contrarrazões serão dirigidos ao Pregoeiro, que poderá reconsiderar ou enviar para a Autoridade Competente, que, no prazo de 5 (cinco) dias úteis, decidirá de forma fundamentada;</w:t>
      </w:r>
    </w:p>
    <w:p w:rsidR="00833822" w:rsidRPr="00BD7E4A" w:rsidRDefault="00833822" w:rsidP="005C1F39">
      <w:pPr>
        <w:pStyle w:val="Cabealho"/>
        <w:tabs>
          <w:tab w:val="clear" w:pos="4419"/>
          <w:tab w:val="clear" w:pos="8838"/>
        </w:tabs>
        <w:jc w:val="both"/>
        <w:rPr>
          <w:color w:val="000000" w:themeColor="text1"/>
          <w:sz w:val="24"/>
          <w:szCs w:val="24"/>
        </w:rPr>
      </w:pP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.8- Decididos os recursos e constatada a regularidade dos atos praticados, a Autoridade Competente adjudicará o objeto e homologará o procedimento licitatório;</w:t>
      </w:r>
    </w:p>
    <w:p w:rsidR="00833822" w:rsidRPr="00BD7E4A" w:rsidRDefault="00833822" w:rsidP="005C1F39">
      <w:pPr>
        <w:pStyle w:val="Cabealho"/>
        <w:tabs>
          <w:tab w:val="clear" w:pos="4419"/>
          <w:tab w:val="clear" w:pos="8838"/>
        </w:tabs>
        <w:jc w:val="both"/>
        <w:rPr>
          <w:color w:val="000000" w:themeColor="text1"/>
          <w:sz w:val="24"/>
          <w:szCs w:val="24"/>
        </w:rPr>
      </w:pPr>
    </w:p>
    <w:p w:rsidR="00833822" w:rsidRPr="00BD7E4A" w:rsidRDefault="00516988" w:rsidP="005C1F39">
      <w:pPr>
        <w:autoSpaceDE w:val="0"/>
        <w:autoSpaceDN w:val="0"/>
        <w:adjustRightInd w:val="0"/>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.9-</w:t>
      </w:r>
      <w:r w:rsidR="00833822" w:rsidRPr="00BD7E4A">
        <w:rPr>
          <w:b/>
          <w:bCs/>
          <w:color w:val="000000" w:themeColor="text1"/>
          <w:sz w:val="24"/>
          <w:szCs w:val="24"/>
        </w:rPr>
        <w:t xml:space="preserve"> </w:t>
      </w:r>
      <w:r w:rsidR="00833822" w:rsidRPr="00BD7E4A">
        <w:rPr>
          <w:color w:val="000000" w:themeColor="text1"/>
          <w:sz w:val="24"/>
          <w:szCs w:val="24"/>
        </w:rPr>
        <w:t>Dos atos da Administração, após a Adjudicação, decorrentes da aplicação da Lei no 8.666/93, caberá:</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autoSpaceDE w:val="0"/>
        <w:autoSpaceDN w:val="0"/>
        <w:adjustRightInd w:val="0"/>
        <w:jc w:val="both"/>
        <w:rPr>
          <w:color w:val="000000" w:themeColor="text1"/>
          <w:sz w:val="24"/>
          <w:szCs w:val="24"/>
        </w:rPr>
      </w:pPr>
      <w:r w:rsidRPr="00BD7E4A">
        <w:rPr>
          <w:color w:val="000000" w:themeColor="text1"/>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anulação ou revogação da licitação;</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rescisão do Contrato, a que se refere o inciso I do artigo 79 da Lei no 8.666/93;</w:t>
      </w:r>
    </w:p>
    <w:p w:rsidR="00833822" w:rsidRPr="00BD7E4A" w:rsidRDefault="00833822" w:rsidP="005C1F39">
      <w:pPr>
        <w:pStyle w:val="PargrafodaLista1"/>
        <w:spacing w:line="240" w:lineRule="auto"/>
        <w:rPr>
          <w:rFonts w:ascii="Times New Roman" w:hAnsi="Times New Roman" w:cs="Times New Roman"/>
          <w:color w:val="000000" w:themeColor="text1"/>
          <w:sz w:val="24"/>
          <w:szCs w:val="24"/>
        </w:rPr>
      </w:pPr>
    </w:p>
    <w:p w:rsidR="00833822" w:rsidRPr="00BD7E4A" w:rsidRDefault="00833822" w:rsidP="005C1F39">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aplicação das penas de advertência, suspensão temporária ou multa.</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autoSpaceDE w:val="0"/>
        <w:autoSpaceDN w:val="0"/>
        <w:adjustRightInd w:val="0"/>
        <w:jc w:val="both"/>
        <w:rPr>
          <w:color w:val="000000" w:themeColor="text1"/>
          <w:sz w:val="24"/>
          <w:szCs w:val="24"/>
        </w:rPr>
      </w:pPr>
      <w:r w:rsidRPr="00BD7E4A">
        <w:rPr>
          <w:color w:val="000000" w:themeColor="text1"/>
          <w:sz w:val="24"/>
          <w:szCs w:val="24"/>
        </w:rPr>
        <w:t>II - representação, no prazo de 05 (cinco) dias úteis da intimação da decisão relacionada com o objeto da licitação ou do Contrato, de que não caiba recurso hierárquico;</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autoSpaceDE w:val="0"/>
        <w:autoSpaceDN w:val="0"/>
        <w:adjustRightInd w:val="0"/>
        <w:jc w:val="both"/>
        <w:rPr>
          <w:color w:val="000000" w:themeColor="text1"/>
          <w:sz w:val="24"/>
          <w:szCs w:val="24"/>
        </w:rPr>
      </w:pPr>
      <w:r w:rsidRPr="00BD7E4A">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autoSpaceDE w:val="0"/>
        <w:autoSpaceDN w:val="0"/>
        <w:adjustRightInd w:val="0"/>
        <w:jc w:val="both"/>
        <w:rPr>
          <w:color w:val="000000" w:themeColor="text1"/>
          <w:sz w:val="24"/>
          <w:szCs w:val="24"/>
        </w:rPr>
      </w:pPr>
      <w:r w:rsidRPr="00BD7E4A">
        <w:rPr>
          <w:bCs/>
          <w:color w:val="000000" w:themeColor="text1"/>
          <w:sz w:val="24"/>
          <w:szCs w:val="24"/>
        </w:rPr>
        <w:t>1</w:t>
      </w:r>
      <w:r w:rsidR="00D13B5F" w:rsidRPr="00BD7E4A">
        <w:rPr>
          <w:bCs/>
          <w:color w:val="000000" w:themeColor="text1"/>
          <w:sz w:val="24"/>
          <w:szCs w:val="24"/>
        </w:rPr>
        <w:t>2</w:t>
      </w:r>
      <w:r w:rsidRPr="00BD7E4A">
        <w:rPr>
          <w:bCs/>
          <w:color w:val="000000" w:themeColor="text1"/>
          <w:sz w:val="24"/>
          <w:szCs w:val="24"/>
        </w:rPr>
        <w:t xml:space="preserve">.10- </w:t>
      </w:r>
      <w:r w:rsidRPr="00BD7E4A">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516988" w:rsidP="005C1F39">
      <w:pPr>
        <w:autoSpaceDE w:val="0"/>
        <w:autoSpaceDN w:val="0"/>
        <w:adjustRightInd w:val="0"/>
        <w:jc w:val="both"/>
        <w:rPr>
          <w:color w:val="000000" w:themeColor="text1"/>
          <w:sz w:val="24"/>
          <w:szCs w:val="24"/>
        </w:rPr>
      </w:pPr>
      <w:r w:rsidRPr="00BD7E4A">
        <w:rPr>
          <w:bCs/>
          <w:color w:val="000000" w:themeColor="text1"/>
          <w:sz w:val="24"/>
          <w:szCs w:val="24"/>
        </w:rPr>
        <w:t>14</w:t>
      </w:r>
      <w:r w:rsidR="00833822" w:rsidRPr="00BD7E4A">
        <w:rPr>
          <w:bCs/>
          <w:color w:val="000000" w:themeColor="text1"/>
          <w:sz w:val="24"/>
          <w:szCs w:val="24"/>
        </w:rPr>
        <w:t>.</w:t>
      </w:r>
      <w:r w:rsidR="00D13B5F" w:rsidRPr="00BD7E4A">
        <w:rPr>
          <w:bCs/>
          <w:color w:val="000000" w:themeColor="text1"/>
          <w:sz w:val="24"/>
          <w:szCs w:val="24"/>
        </w:rPr>
        <w:t>11</w:t>
      </w:r>
      <w:r w:rsidR="00833822" w:rsidRPr="00BD7E4A">
        <w:rPr>
          <w:bCs/>
          <w:color w:val="000000" w:themeColor="text1"/>
          <w:sz w:val="24"/>
          <w:szCs w:val="24"/>
        </w:rPr>
        <w:t xml:space="preserve">- </w:t>
      </w:r>
      <w:r w:rsidR="00833822" w:rsidRPr="00BD7E4A">
        <w:rPr>
          <w:color w:val="000000" w:themeColor="text1"/>
          <w:sz w:val="24"/>
          <w:szCs w:val="24"/>
        </w:rPr>
        <w:t>Interposto, o recurso será aberto prazo aos demais licitantes, que poderão impugná-lo em até 5 (cinco) dias úteis.</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516988" w:rsidP="005C1F39">
      <w:pPr>
        <w:autoSpaceDE w:val="0"/>
        <w:autoSpaceDN w:val="0"/>
        <w:adjustRightInd w:val="0"/>
        <w:jc w:val="both"/>
        <w:rPr>
          <w:color w:val="000000" w:themeColor="text1"/>
          <w:sz w:val="24"/>
          <w:szCs w:val="24"/>
        </w:rPr>
      </w:pPr>
      <w:r w:rsidRPr="00BD7E4A">
        <w:rPr>
          <w:bCs/>
          <w:color w:val="000000" w:themeColor="text1"/>
          <w:sz w:val="24"/>
          <w:szCs w:val="24"/>
        </w:rPr>
        <w:lastRenderedPageBreak/>
        <w:t>14</w:t>
      </w:r>
      <w:r w:rsidR="00833822" w:rsidRPr="00BD7E4A">
        <w:rPr>
          <w:bCs/>
          <w:color w:val="000000" w:themeColor="text1"/>
          <w:sz w:val="24"/>
          <w:szCs w:val="24"/>
        </w:rPr>
        <w:t>.1</w:t>
      </w:r>
      <w:r w:rsidR="00D13B5F" w:rsidRPr="00BD7E4A">
        <w:rPr>
          <w:bCs/>
          <w:color w:val="000000" w:themeColor="text1"/>
          <w:sz w:val="24"/>
          <w:szCs w:val="24"/>
        </w:rPr>
        <w:t>2</w:t>
      </w:r>
      <w:r w:rsidR="00833822" w:rsidRPr="00BD7E4A">
        <w:rPr>
          <w:bCs/>
          <w:color w:val="000000" w:themeColor="text1"/>
          <w:sz w:val="24"/>
          <w:szCs w:val="24"/>
        </w:rPr>
        <w:t xml:space="preserve">- </w:t>
      </w:r>
      <w:r w:rsidR="00833822" w:rsidRPr="00BD7E4A">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116FF7" w:rsidRPr="00BD7E4A" w:rsidRDefault="00116FF7" w:rsidP="005C1F39">
      <w:pPr>
        <w:pStyle w:val="Cabealho"/>
        <w:tabs>
          <w:tab w:val="clear" w:pos="4419"/>
          <w:tab w:val="clear" w:pos="8838"/>
        </w:tabs>
        <w:ind w:left="284" w:hanging="284"/>
        <w:jc w:val="both"/>
        <w:rPr>
          <w:color w:val="000000" w:themeColor="text1"/>
          <w:sz w:val="24"/>
          <w:szCs w:val="24"/>
        </w:rPr>
      </w:pPr>
    </w:p>
    <w:p w:rsidR="00116FF7" w:rsidRPr="00BD7E4A" w:rsidRDefault="00516988"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15</w:t>
      </w:r>
      <w:r w:rsidR="00116FF7" w:rsidRPr="00BD7E4A">
        <w:rPr>
          <w:b/>
          <w:color w:val="000000" w:themeColor="text1"/>
          <w:sz w:val="24"/>
          <w:szCs w:val="24"/>
        </w:rPr>
        <w:t>-DA FORMALIZAÇÃO DA ATA DE REGISTRO DE PREÇOS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.1-</w:t>
      </w:r>
      <w:r w:rsidR="000214C7" w:rsidRPr="00BD7E4A">
        <w:rPr>
          <w:bCs/>
          <w:color w:val="000000" w:themeColor="text1"/>
          <w:sz w:val="24"/>
          <w:szCs w:val="24"/>
        </w:rPr>
        <w:t xml:space="preserve"> </w:t>
      </w:r>
      <w:r w:rsidR="00116FF7" w:rsidRPr="00BD7E4A">
        <w:rPr>
          <w:bCs/>
          <w:color w:val="000000" w:themeColor="text1"/>
          <w:sz w:val="24"/>
          <w:szCs w:val="24"/>
        </w:rPr>
        <w:t>Uma vez homologado o resultado da licitação, será formalizada a ata, conforme ATA DE REGISTRO DE PREÇOS</w:t>
      </w:r>
      <w:r w:rsidR="000214C7" w:rsidRPr="00BD7E4A">
        <w:rPr>
          <w:bCs/>
          <w:color w:val="000000" w:themeColor="text1"/>
          <w:sz w:val="24"/>
          <w:szCs w:val="24"/>
        </w:rPr>
        <w:t xml:space="preserve"> </w:t>
      </w:r>
      <w:r w:rsidR="00116FF7" w:rsidRPr="00BD7E4A">
        <w:rPr>
          <w:bCs/>
          <w:color w:val="000000" w:themeColor="text1"/>
          <w:sz w:val="24"/>
          <w:szCs w:val="24"/>
        </w:rPr>
        <w:t>-</w:t>
      </w:r>
      <w:r w:rsidR="000214C7" w:rsidRPr="00BD7E4A">
        <w:rPr>
          <w:bCs/>
          <w:color w:val="000000" w:themeColor="text1"/>
          <w:sz w:val="24"/>
          <w:szCs w:val="24"/>
        </w:rPr>
        <w:t xml:space="preserve"> </w:t>
      </w:r>
      <w:r w:rsidR="00116FF7" w:rsidRPr="00BD7E4A">
        <w:rPr>
          <w:bCs/>
          <w:color w:val="000000" w:themeColor="text1"/>
          <w:sz w:val="24"/>
          <w:szCs w:val="24"/>
        </w:rPr>
        <w:t>ANEXO III, que constitui documento vinculativo obrigacional, com características de compromisso para a futura contratação, com validade de doze meses, a partir de sua assinatura.</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.2-</w:t>
      </w:r>
      <w:r w:rsidR="000214C7" w:rsidRPr="00BD7E4A">
        <w:rPr>
          <w:bCs/>
          <w:color w:val="000000" w:themeColor="text1"/>
          <w:sz w:val="24"/>
          <w:szCs w:val="24"/>
        </w:rPr>
        <w:t xml:space="preserve"> </w:t>
      </w:r>
      <w:r w:rsidR="00116FF7" w:rsidRPr="00BD7E4A">
        <w:rPr>
          <w:bCs/>
          <w:color w:val="000000" w:themeColor="text1"/>
          <w:sz w:val="24"/>
          <w:szCs w:val="24"/>
        </w:rPr>
        <w:t xml:space="preserve">A </w:t>
      </w:r>
      <w:r w:rsidR="00B70271" w:rsidRPr="00BD7E4A">
        <w:rPr>
          <w:bCs/>
          <w:color w:val="000000" w:themeColor="text1"/>
          <w:sz w:val="24"/>
          <w:szCs w:val="24"/>
        </w:rPr>
        <w:t>Prefeitura Municipal de Bom Jardim</w:t>
      </w:r>
      <w:r w:rsidR="00116FF7" w:rsidRPr="00BD7E4A">
        <w:rPr>
          <w:bCs/>
          <w:color w:val="000000" w:themeColor="text1"/>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BD7E4A">
        <w:rPr>
          <w:bCs/>
          <w:color w:val="000000" w:themeColor="text1"/>
          <w:sz w:val="24"/>
          <w:szCs w:val="24"/>
        </w:rPr>
        <w:t>azo de validade de sua proposta, aplicando-se as disposições do artigo 64 da Lei 8.666/93.</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.3-</w:t>
      </w:r>
      <w:r w:rsidR="000214C7" w:rsidRPr="00BD7E4A">
        <w:rPr>
          <w:bCs/>
          <w:color w:val="000000" w:themeColor="text1"/>
          <w:sz w:val="24"/>
          <w:szCs w:val="24"/>
        </w:rPr>
        <w:t xml:space="preserve"> </w:t>
      </w:r>
      <w:r w:rsidR="00116FF7" w:rsidRPr="00BD7E4A">
        <w:rPr>
          <w:bCs/>
          <w:color w:val="000000" w:themeColor="text1"/>
          <w:sz w:val="24"/>
          <w:szCs w:val="24"/>
        </w:rPr>
        <w:t>O prazo previsto no item anterior poderá ser prorrogado uma vez, por igual período, quando, durante o seu transcurso, for solicitado pelo fornecedor convocado, desde que ocorra motivo justificado e aceito pel</w:t>
      </w:r>
      <w:r w:rsidR="001518B9" w:rsidRPr="00BD7E4A">
        <w:rPr>
          <w:bCs/>
          <w:color w:val="000000" w:themeColor="text1"/>
          <w:sz w:val="24"/>
          <w:szCs w:val="24"/>
        </w:rPr>
        <w:t>o</w:t>
      </w:r>
      <w:r w:rsidR="00116FF7" w:rsidRPr="00BD7E4A">
        <w:rPr>
          <w:bCs/>
          <w:color w:val="000000" w:themeColor="text1"/>
          <w:sz w:val="24"/>
          <w:szCs w:val="24"/>
        </w:rPr>
        <w:t xml:space="preserve"> Pregoeir</w:t>
      </w:r>
      <w:r w:rsidR="001518B9" w:rsidRPr="00BD7E4A">
        <w:rPr>
          <w:bCs/>
          <w:color w:val="000000" w:themeColor="text1"/>
          <w:sz w:val="24"/>
          <w:szCs w:val="24"/>
        </w:rPr>
        <w:t>o</w:t>
      </w:r>
      <w:r w:rsidR="00116FF7" w:rsidRPr="00BD7E4A">
        <w:rPr>
          <w:bCs/>
          <w:color w:val="000000" w:themeColor="text1"/>
          <w:sz w:val="24"/>
          <w:szCs w:val="24"/>
        </w:rPr>
        <w:t xml:space="preserve"> e sua Equipe.</w:t>
      </w:r>
    </w:p>
    <w:p w:rsidR="00116FF7" w:rsidRPr="00BD7E4A" w:rsidRDefault="00116FF7" w:rsidP="005C1F39">
      <w:pPr>
        <w:pStyle w:val="Cabealho"/>
        <w:tabs>
          <w:tab w:val="clear" w:pos="4419"/>
          <w:tab w:val="clear" w:pos="8838"/>
        </w:tabs>
        <w:jc w:val="both"/>
        <w:rPr>
          <w:b/>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.4-</w:t>
      </w:r>
      <w:r w:rsidR="000214C7" w:rsidRPr="00BD7E4A">
        <w:rPr>
          <w:bCs/>
          <w:color w:val="000000" w:themeColor="text1"/>
          <w:sz w:val="24"/>
          <w:szCs w:val="24"/>
        </w:rPr>
        <w:t xml:space="preserve"> </w:t>
      </w:r>
      <w:r w:rsidR="00116FF7" w:rsidRPr="00BD7E4A">
        <w:rPr>
          <w:bCs/>
          <w:color w:val="000000" w:themeColor="text1"/>
          <w:sz w:val="24"/>
          <w:szCs w:val="24"/>
        </w:rPr>
        <w:t>Para retirada do empenho, a licitante vencedora deverá manter as mesmas condições de habilitação consignadas neste edital.</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.5-</w:t>
      </w:r>
      <w:r w:rsidR="000214C7" w:rsidRPr="00BD7E4A">
        <w:rPr>
          <w:bCs/>
          <w:color w:val="000000" w:themeColor="text1"/>
          <w:sz w:val="24"/>
          <w:szCs w:val="24"/>
        </w:rPr>
        <w:t xml:space="preserve"> </w:t>
      </w:r>
      <w:r w:rsidR="00116FF7" w:rsidRPr="00BD7E4A">
        <w:rPr>
          <w:bCs/>
          <w:color w:val="000000" w:themeColor="text1"/>
          <w:sz w:val="24"/>
          <w:szCs w:val="24"/>
        </w:rPr>
        <w:t>Nos termos do artigo 62 da Lei 8.666/93, o presente edital e seus anexos e a proposta do adjudicatário serão partes integrantes da nota de empenho de despesa</w:t>
      </w:r>
      <w:r w:rsidR="003638AE" w:rsidRPr="00BD7E4A">
        <w:rPr>
          <w:bCs/>
          <w:color w:val="000000" w:themeColor="text1"/>
          <w:sz w:val="24"/>
          <w:szCs w:val="24"/>
        </w:rPr>
        <w:t>.</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.6-</w:t>
      </w:r>
      <w:r w:rsidR="000214C7" w:rsidRPr="00BD7E4A">
        <w:rPr>
          <w:bCs/>
          <w:color w:val="000000" w:themeColor="text1"/>
          <w:sz w:val="24"/>
          <w:szCs w:val="24"/>
        </w:rPr>
        <w:t xml:space="preserve"> </w:t>
      </w:r>
      <w:r w:rsidR="00116FF7" w:rsidRPr="00BD7E4A">
        <w:rPr>
          <w:bCs/>
          <w:color w:val="000000" w:themeColor="text1"/>
          <w:sz w:val="24"/>
          <w:szCs w:val="24"/>
        </w:rPr>
        <w:t>A recusa injustificada do adjudicatário em aceitar a nota de empenho, até 5</w:t>
      </w:r>
      <w:r w:rsidR="00A74B4A" w:rsidRPr="00BD7E4A">
        <w:rPr>
          <w:bCs/>
          <w:color w:val="000000" w:themeColor="text1"/>
          <w:sz w:val="24"/>
          <w:szCs w:val="24"/>
        </w:rPr>
        <w:t xml:space="preserve"> </w:t>
      </w:r>
      <w:r w:rsidR="00116FF7" w:rsidRPr="00BD7E4A">
        <w:rPr>
          <w:bCs/>
          <w:color w:val="000000" w:themeColor="text1"/>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.7-</w:t>
      </w:r>
      <w:r w:rsidR="000214C7" w:rsidRPr="00BD7E4A">
        <w:rPr>
          <w:bCs/>
          <w:color w:val="000000" w:themeColor="text1"/>
          <w:sz w:val="24"/>
          <w:szCs w:val="24"/>
        </w:rPr>
        <w:t xml:space="preserve"> </w:t>
      </w:r>
      <w:r w:rsidR="00116FF7" w:rsidRPr="00BD7E4A">
        <w:rPr>
          <w:bCs/>
          <w:color w:val="000000" w:themeColor="text1"/>
          <w:sz w:val="24"/>
          <w:szCs w:val="24"/>
        </w:rPr>
        <w:t>É vedada a subcontratação, cessão ou transferência parcial ou total do objeto deste edital.</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.8-</w:t>
      </w:r>
      <w:r w:rsidR="000214C7" w:rsidRPr="00BD7E4A">
        <w:rPr>
          <w:bCs/>
          <w:color w:val="000000" w:themeColor="text1"/>
          <w:sz w:val="24"/>
          <w:szCs w:val="24"/>
        </w:rPr>
        <w:t xml:space="preserve"> </w:t>
      </w:r>
      <w:r w:rsidR="00116FF7" w:rsidRPr="00BD7E4A">
        <w:rPr>
          <w:bCs/>
          <w:color w:val="000000" w:themeColor="text1"/>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.9-</w:t>
      </w:r>
      <w:r w:rsidR="000214C7" w:rsidRPr="00BD7E4A">
        <w:rPr>
          <w:bCs/>
          <w:color w:val="000000" w:themeColor="text1"/>
          <w:sz w:val="24"/>
          <w:szCs w:val="24"/>
        </w:rPr>
        <w:t xml:space="preserve"> </w:t>
      </w:r>
      <w:r w:rsidR="00116FF7" w:rsidRPr="00BD7E4A">
        <w:rPr>
          <w:bCs/>
          <w:color w:val="000000" w:themeColor="text1"/>
          <w:sz w:val="24"/>
          <w:szCs w:val="24"/>
        </w:rPr>
        <w:t>A ata firmada com o licitante vencedor poderá ser alterada nos termos do artigo 57, 58 e 65, da Lei Federal nº 8.666/93.</w:t>
      </w:r>
    </w:p>
    <w:p w:rsidR="008D5B53" w:rsidRPr="00BD7E4A" w:rsidRDefault="008D5B53" w:rsidP="005C1F39">
      <w:pPr>
        <w:pStyle w:val="Cabealho"/>
        <w:tabs>
          <w:tab w:val="clear" w:pos="4419"/>
          <w:tab w:val="clear" w:pos="8838"/>
        </w:tabs>
        <w:jc w:val="both"/>
        <w:rPr>
          <w:bCs/>
          <w:color w:val="000000" w:themeColor="text1"/>
          <w:sz w:val="24"/>
          <w:szCs w:val="24"/>
        </w:rPr>
      </w:pPr>
    </w:p>
    <w:p w:rsidR="008D5B53" w:rsidRPr="00BD7E4A" w:rsidRDefault="00516988"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16</w:t>
      </w:r>
      <w:r w:rsidR="008D5B53" w:rsidRPr="00BD7E4A">
        <w:rPr>
          <w:b/>
          <w:color w:val="000000" w:themeColor="text1"/>
          <w:sz w:val="24"/>
          <w:szCs w:val="24"/>
        </w:rPr>
        <w:t xml:space="preserve">- </w:t>
      </w:r>
      <w:r w:rsidR="009E245B" w:rsidRPr="00BD7E4A">
        <w:rPr>
          <w:b/>
          <w:color w:val="000000" w:themeColor="text1"/>
          <w:sz w:val="24"/>
          <w:szCs w:val="24"/>
        </w:rPr>
        <w:t>CONDIÇÕES PARA ASSINATURA DO</w:t>
      </w:r>
      <w:r w:rsidR="008D5B53" w:rsidRPr="00BD7E4A">
        <w:rPr>
          <w:b/>
          <w:color w:val="000000" w:themeColor="text1"/>
          <w:sz w:val="24"/>
          <w:szCs w:val="24"/>
        </w:rPr>
        <w:t xml:space="preserve"> CONTRATO</w:t>
      </w:r>
    </w:p>
    <w:p w:rsidR="008D5B53" w:rsidRPr="00BD7E4A" w:rsidRDefault="008D5B53" w:rsidP="005C1F39">
      <w:pPr>
        <w:pStyle w:val="Cabealho"/>
        <w:tabs>
          <w:tab w:val="clear" w:pos="4419"/>
          <w:tab w:val="clear" w:pos="8838"/>
        </w:tabs>
        <w:jc w:val="both"/>
        <w:rPr>
          <w:b/>
          <w:color w:val="000000" w:themeColor="text1"/>
          <w:sz w:val="24"/>
          <w:szCs w:val="24"/>
        </w:rPr>
      </w:pPr>
    </w:p>
    <w:p w:rsidR="00881ABF" w:rsidRPr="0097220B" w:rsidRDefault="00881ABF" w:rsidP="00881ABF">
      <w:pPr>
        <w:spacing w:before="120" w:after="120" w:line="320" w:lineRule="exact"/>
        <w:jc w:val="both"/>
        <w:rPr>
          <w:sz w:val="24"/>
          <w:szCs w:val="24"/>
          <w:lang w:eastAsia="zh-CN"/>
        </w:rPr>
      </w:pPr>
      <w:r>
        <w:rPr>
          <w:sz w:val="24"/>
          <w:szCs w:val="24"/>
          <w:lang w:eastAsia="zh-CN"/>
        </w:rPr>
        <w:lastRenderedPageBreak/>
        <w:t>16</w:t>
      </w:r>
      <w:r w:rsidRPr="0097220B">
        <w:rPr>
          <w:sz w:val="24"/>
          <w:szCs w:val="24"/>
          <w:lang w:eastAsia="zh-CN"/>
        </w:rPr>
        <w:t xml:space="preserve">.1 – Uma vez homologado o resultado da licitação, a empresa licitante vencedora será convocada para a assinatura do termo de contrato, no prazo de 5 (cinco) dias, </w:t>
      </w:r>
    </w:p>
    <w:p w:rsidR="00881ABF" w:rsidRPr="0097220B" w:rsidRDefault="00881ABF" w:rsidP="00881ABF">
      <w:pPr>
        <w:spacing w:before="120" w:after="120" w:line="320" w:lineRule="exact"/>
        <w:jc w:val="both"/>
        <w:rPr>
          <w:sz w:val="24"/>
          <w:szCs w:val="24"/>
          <w:lang w:eastAsia="zh-CN"/>
        </w:rPr>
      </w:pPr>
      <w:r>
        <w:rPr>
          <w:sz w:val="24"/>
          <w:szCs w:val="24"/>
          <w:lang w:eastAsia="zh-CN"/>
        </w:rPr>
        <w:t>16</w:t>
      </w:r>
      <w:r w:rsidRPr="0097220B">
        <w:rPr>
          <w:sz w:val="24"/>
          <w:szCs w:val="24"/>
          <w:lang w:eastAsia="zh-CN"/>
        </w:rPr>
        <w:t>.1.</w:t>
      </w:r>
      <w:r>
        <w:rPr>
          <w:sz w:val="24"/>
          <w:szCs w:val="24"/>
          <w:lang w:eastAsia="zh-CN"/>
        </w:rPr>
        <w:t>1</w:t>
      </w:r>
      <w:r w:rsidRPr="0097220B">
        <w:rPr>
          <w:sz w:val="24"/>
          <w:szCs w:val="24"/>
          <w:lang w:eastAsia="zh-CN"/>
        </w:rPr>
        <w:t xml:space="preserve"> – O prazo de convocação para assinatura poderá ser prorrogado uma vez, por igual período (cinco dias), quando solicitado pela parte durante o seu transcurso e desde que ocorra motivo justificado aceito pela Administração.</w:t>
      </w:r>
    </w:p>
    <w:p w:rsidR="00881ABF" w:rsidRPr="0097220B" w:rsidRDefault="00881ABF" w:rsidP="00881ABF">
      <w:pPr>
        <w:spacing w:before="120" w:after="120" w:line="320" w:lineRule="exact"/>
        <w:jc w:val="both"/>
        <w:rPr>
          <w:sz w:val="24"/>
          <w:szCs w:val="24"/>
          <w:lang w:eastAsia="zh-CN"/>
        </w:rPr>
      </w:pPr>
      <w:r>
        <w:rPr>
          <w:sz w:val="24"/>
          <w:szCs w:val="24"/>
          <w:lang w:eastAsia="zh-CN"/>
        </w:rPr>
        <w:t>16</w:t>
      </w:r>
      <w:r w:rsidRPr="0097220B">
        <w:rPr>
          <w:sz w:val="24"/>
          <w:szCs w:val="24"/>
          <w:lang w:eastAsia="zh-CN"/>
        </w:rPr>
        <w:t>.1.</w:t>
      </w:r>
      <w:r>
        <w:rPr>
          <w:sz w:val="24"/>
          <w:szCs w:val="24"/>
          <w:lang w:eastAsia="zh-CN"/>
        </w:rPr>
        <w:t>2</w:t>
      </w:r>
      <w:r w:rsidRPr="0097220B">
        <w:rPr>
          <w:sz w:val="24"/>
          <w:szCs w:val="24"/>
          <w:lang w:eastAsia="zh-CN"/>
        </w:rPr>
        <w:t xml:space="preserve">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881ABF" w:rsidRPr="0097220B" w:rsidRDefault="00881ABF" w:rsidP="00881ABF">
      <w:pPr>
        <w:spacing w:before="120" w:after="120" w:line="320" w:lineRule="exact"/>
        <w:jc w:val="both"/>
        <w:rPr>
          <w:sz w:val="24"/>
          <w:szCs w:val="24"/>
          <w:lang w:eastAsia="zh-CN"/>
        </w:rPr>
      </w:pPr>
      <w:r>
        <w:rPr>
          <w:sz w:val="24"/>
          <w:szCs w:val="24"/>
          <w:lang w:eastAsia="zh-CN"/>
        </w:rPr>
        <w:t>16</w:t>
      </w:r>
      <w:r w:rsidRPr="0097220B">
        <w:rPr>
          <w:sz w:val="24"/>
          <w:szCs w:val="24"/>
          <w:lang w:eastAsia="zh-CN"/>
        </w:rPr>
        <w:t>.1.</w:t>
      </w:r>
      <w:r>
        <w:rPr>
          <w:sz w:val="24"/>
          <w:szCs w:val="24"/>
          <w:lang w:eastAsia="zh-CN"/>
        </w:rPr>
        <w:t>3</w:t>
      </w:r>
      <w:r w:rsidRPr="0097220B">
        <w:rPr>
          <w:sz w:val="24"/>
          <w:szCs w:val="24"/>
          <w:lang w:eastAsia="zh-CN"/>
        </w:rPr>
        <w:t xml:space="preserve"> – Decorridos 60 (sessenta) dias da data da entrega das propostas, sem convocação para a contratação, ficam os licitantes liberados dos compromissos assumidos.</w:t>
      </w:r>
    </w:p>
    <w:p w:rsidR="00881ABF" w:rsidRPr="0097220B" w:rsidRDefault="00881ABF" w:rsidP="00881ABF">
      <w:pPr>
        <w:spacing w:before="120" w:after="120" w:line="320" w:lineRule="exact"/>
        <w:jc w:val="both"/>
        <w:rPr>
          <w:sz w:val="24"/>
          <w:szCs w:val="24"/>
          <w:lang w:eastAsia="zh-CN"/>
        </w:rPr>
      </w:pPr>
      <w:r>
        <w:rPr>
          <w:sz w:val="24"/>
          <w:szCs w:val="24"/>
          <w:lang w:eastAsia="zh-CN"/>
        </w:rPr>
        <w:t>16</w:t>
      </w:r>
      <w:r w:rsidRPr="0097220B">
        <w:rPr>
          <w:sz w:val="24"/>
          <w:szCs w:val="24"/>
          <w:lang w:eastAsia="zh-CN"/>
        </w:rPr>
        <w:t>.1.</w:t>
      </w:r>
      <w:r>
        <w:rPr>
          <w:sz w:val="24"/>
          <w:szCs w:val="24"/>
          <w:lang w:eastAsia="zh-CN"/>
        </w:rPr>
        <w:t>4</w:t>
      </w:r>
      <w:r w:rsidRPr="0097220B">
        <w:rPr>
          <w:sz w:val="24"/>
          <w:szCs w:val="24"/>
          <w:lang w:eastAsia="zh-CN"/>
        </w:rPr>
        <w:t xml:space="preserve">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881ABF" w:rsidRDefault="00881ABF" w:rsidP="00881ABF">
      <w:pPr>
        <w:spacing w:before="120" w:after="120" w:line="320" w:lineRule="exact"/>
        <w:jc w:val="both"/>
        <w:rPr>
          <w:sz w:val="24"/>
          <w:szCs w:val="24"/>
          <w:lang w:eastAsia="zh-CN"/>
        </w:rPr>
      </w:pPr>
      <w:r>
        <w:rPr>
          <w:sz w:val="24"/>
          <w:szCs w:val="24"/>
          <w:lang w:eastAsia="zh-CN"/>
        </w:rPr>
        <w:t>16</w:t>
      </w:r>
      <w:r w:rsidRPr="0097220B">
        <w:rPr>
          <w:sz w:val="24"/>
          <w:szCs w:val="24"/>
          <w:lang w:eastAsia="zh-CN"/>
        </w:rPr>
        <w:t>.1.</w:t>
      </w:r>
      <w:r>
        <w:rPr>
          <w:sz w:val="24"/>
          <w:szCs w:val="24"/>
          <w:lang w:eastAsia="zh-CN"/>
        </w:rPr>
        <w:t>5</w:t>
      </w:r>
      <w:r w:rsidRPr="0097220B">
        <w:rPr>
          <w:sz w:val="24"/>
          <w:szCs w:val="24"/>
          <w:lang w:eastAsia="zh-CN"/>
        </w:rPr>
        <w:t xml:space="preserve"> - Como condição para celebração do contrato, a licitante vencedora deverá manter as mesmas condições de habilitação consignadas neste projeto básico, as quais serão verificadas novamente no momento da assinatura do termo.</w:t>
      </w:r>
    </w:p>
    <w:p w:rsidR="00881ABF" w:rsidRPr="00881ABF" w:rsidRDefault="00881ABF" w:rsidP="00881ABF">
      <w:pPr>
        <w:spacing w:before="120" w:after="120" w:line="320" w:lineRule="exact"/>
        <w:jc w:val="both"/>
        <w:rPr>
          <w:sz w:val="24"/>
          <w:szCs w:val="24"/>
          <w:lang w:eastAsia="zh-CN"/>
        </w:rPr>
      </w:pPr>
    </w:p>
    <w:p w:rsidR="00116FF7" w:rsidRPr="00BD7E4A" w:rsidRDefault="00516988" w:rsidP="00570DF1">
      <w:pPr>
        <w:spacing w:after="240"/>
        <w:jc w:val="both"/>
        <w:rPr>
          <w:b/>
          <w:bCs/>
          <w:color w:val="000000" w:themeColor="text1"/>
          <w:sz w:val="24"/>
          <w:szCs w:val="24"/>
        </w:rPr>
      </w:pPr>
      <w:r w:rsidRPr="00BD7E4A">
        <w:rPr>
          <w:b/>
          <w:bCs/>
          <w:color w:val="000000" w:themeColor="text1"/>
          <w:sz w:val="24"/>
          <w:szCs w:val="24"/>
        </w:rPr>
        <w:t>17</w:t>
      </w:r>
      <w:r w:rsidR="00116FF7" w:rsidRPr="00BD7E4A">
        <w:rPr>
          <w:b/>
          <w:bCs/>
          <w:color w:val="000000" w:themeColor="text1"/>
          <w:sz w:val="24"/>
          <w:szCs w:val="24"/>
        </w:rPr>
        <w:t>-DA EMISSÃO DOS PEDIDOS</w:t>
      </w:r>
    </w:p>
    <w:p w:rsidR="004847F3"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17</w:t>
      </w:r>
      <w:r w:rsidR="00116FF7" w:rsidRPr="00BD7E4A">
        <w:rPr>
          <w:bCs/>
          <w:color w:val="000000" w:themeColor="text1"/>
          <w:sz w:val="24"/>
          <w:szCs w:val="24"/>
        </w:rPr>
        <w:t>.1-</w:t>
      </w:r>
      <w:r w:rsidR="004847F3" w:rsidRPr="00BD7E4A">
        <w:rPr>
          <w:bCs/>
          <w:color w:val="000000" w:themeColor="text1"/>
          <w:sz w:val="24"/>
          <w:szCs w:val="24"/>
        </w:rPr>
        <w:t xml:space="preserve"> </w:t>
      </w:r>
      <w:r w:rsidR="0074151F" w:rsidRPr="00BD7E4A">
        <w:rPr>
          <w:bCs/>
          <w:color w:val="000000" w:themeColor="text1"/>
          <w:sz w:val="24"/>
          <w:szCs w:val="24"/>
        </w:rPr>
        <w:t>A Secretaria</w:t>
      </w:r>
      <w:r w:rsidR="008D6FBE">
        <w:rPr>
          <w:bCs/>
          <w:color w:val="000000" w:themeColor="text1"/>
          <w:sz w:val="24"/>
          <w:szCs w:val="24"/>
        </w:rPr>
        <w:t xml:space="preserve"> Municipal de </w:t>
      </w:r>
      <w:r w:rsidR="00881ABF">
        <w:rPr>
          <w:bCs/>
          <w:color w:val="000000" w:themeColor="text1"/>
          <w:sz w:val="24"/>
          <w:szCs w:val="24"/>
        </w:rPr>
        <w:t>Saúde</w:t>
      </w:r>
      <w:r w:rsidR="004847F3" w:rsidRPr="00BD7E4A">
        <w:rPr>
          <w:bCs/>
          <w:color w:val="000000" w:themeColor="text1"/>
          <w:sz w:val="24"/>
          <w:szCs w:val="24"/>
        </w:rPr>
        <w:t>, respeitada a ordem de registro, selecionará os fornecedores para os quais serão emitidos os pedidos de fornecimento.</w:t>
      </w:r>
    </w:p>
    <w:p w:rsidR="004847F3" w:rsidRPr="00BD7E4A" w:rsidRDefault="004847F3" w:rsidP="005C1F39">
      <w:pPr>
        <w:pStyle w:val="Cabealho"/>
        <w:tabs>
          <w:tab w:val="clear" w:pos="4419"/>
          <w:tab w:val="clear" w:pos="8838"/>
        </w:tabs>
        <w:jc w:val="both"/>
        <w:rPr>
          <w:bCs/>
          <w:color w:val="000000" w:themeColor="text1"/>
          <w:sz w:val="24"/>
          <w:szCs w:val="24"/>
        </w:rPr>
      </w:pPr>
    </w:p>
    <w:p w:rsidR="004847F3"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17</w:t>
      </w:r>
      <w:r w:rsidR="004847F3" w:rsidRPr="00BD7E4A">
        <w:rPr>
          <w:bCs/>
          <w:color w:val="000000" w:themeColor="text1"/>
          <w:sz w:val="24"/>
          <w:szCs w:val="24"/>
        </w:rPr>
        <w:t>.2- O fornecedor convocado que não cumprir as obrigações estabelecidas na ata de registro de preços estará sujeito às sanções previstas n</w:t>
      </w:r>
      <w:r w:rsidR="00B322CF" w:rsidRPr="00BD7E4A">
        <w:rPr>
          <w:bCs/>
          <w:color w:val="000000" w:themeColor="text1"/>
          <w:sz w:val="24"/>
          <w:szCs w:val="24"/>
        </w:rPr>
        <w:t>o</w:t>
      </w:r>
      <w:r w:rsidR="004847F3" w:rsidRPr="00BD7E4A">
        <w:rPr>
          <w:bCs/>
          <w:color w:val="000000" w:themeColor="text1"/>
          <w:sz w:val="24"/>
          <w:szCs w:val="24"/>
        </w:rPr>
        <w:t xml:space="preserve"> Termo Referência. Neste caso, o </w:t>
      </w:r>
      <w:r w:rsidR="0074151F" w:rsidRPr="00BD7E4A">
        <w:rPr>
          <w:bCs/>
          <w:color w:val="000000" w:themeColor="text1"/>
          <w:sz w:val="24"/>
          <w:szCs w:val="24"/>
        </w:rPr>
        <w:t>setor requisitante</w:t>
      </w:r>
      <w:r w:rsidR="004847F3" w:rsidRPr="00BD7E4A">
        <w:rPr>
          <w:bCs/>
          <w:color w:val="000000" w:themeColor="text1"/>
          <w:sz w:val="24"/>
          <w:szCs w:val="24"/>
        </w:rPr>
        <w:t xml:space="preserve"> convocará, obedecida a ordem de classificação, o próximo fornecedor registrado no SRP.</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8D5B53"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w:t>
      </w:r>
      <w:r w:rsidR="00516988" w:rsidRPr="00BD7E4A">
        <w:rPr>
          <w:b/>
          <w:color w:val="000000" w:themeColor="text1"/>
          <w:sz w:val="24"/>
          <w:szCs w:val="24"/>
        </w:rPr>
        <w:t>8</w:t>
      </w:r>
      <w:r w:rsidR="00116FF7" w:rsidRPr="00BD7E4A">
        <w:rPr>
          <w:b/>
          <w:color w:val="000000" w:themeColor="text1"/>
          <w:sz w:val="24"/>
          <w:szCs w:val="24"/>
        </w:rPr>
        <w:t>-DO CANCELAMENTO DO REGISTRO DE PREÇOS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116FF7" w:rsidRPr="00BD7E4A">
        <w:rPr>
          <w:color w:val="000000" w:themeColor="text1"/>
          <w:sz w:val="24"/>
          <w:szCs w:val="24"/>
        </w:rPr>
        <w:t>.1-O fornecedor registrado poderá ter o seu registro cancelado, por intermédio de processo administrativo, assegurado o contraditório e ampla defesa.</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116FF7" w:rsidRPr="00BD7E4A">
        <w:rPr>
          <w:color w:val="000000" w:themeColor="text1"/>
          <w:sz w:val="24"/>
          <w:szCs w:val="24"/>
        </w:rPr>
        <w:t>.2-O cancelamento de seu registro poderá ser:</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116FF7" w:rsidRPr="00BD7E4A">
        <w:rPr>
          <w:color w:val="000000" w:themeColor="text1"/>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18</w:t>
      </w:r>
      <w:r w:rsidR="00B70271" w:rsidRPr="00BD7E4A">
        <w:rPr>
          <w:color w:val="000000" w:themeColor="text1"/>
          <w:sz w:val="24"/>
          <w:szCs w:val="24"/>
        </w:rPr>
        <w:t>.2.2-por iniciativa da</w:t>
      </w:r>
      <w:r w:rsidR="00116FF7" w:rsidRPr="00BD7E4A">
        <w:rPr>
          <w:color w:val="000000" w:themeColor="text1"/>
          <w:sz w:val="24"/>
          <w:szCs w:val="24"/>
        </w:rPr>
        <w:t xml:space="preserve"> </w:t>
      </w:r>
      <w:r w:rsidR="00B70271" w:rsidRPr="00BD7E4A">
        <w:rPr>
          <w:color w:val="000000" w:themeColor="text1"/>
          <w:sz w:val="24"/>
          <w:szCs w:val="24"/>
        </w:rPr>
        <w:t>Prefeitura Municipal de Bom Jardim</w:t>
      </w:r>
      <w:r w:rsidR="00116FF7" w:rsidRPr="00BD7E4A">
        <w:rPr>
          <w:color w:val="000000" w:themeColor="text1"/>
          <w:sz w:val="24"/>
          <w:szCs w:val="24"/>
        </w:rPr>
        <w:t>:</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a) </w:t>
      </w:r>
      <w:r w:rsidR="00351833" w:rsidRPr="00BD7E4A">
        <w:rPr>
          <w:color w:val="000000" w:themeColor="text1"/>
          <w:sz w:val="24"/>
          <w:szCs w:val="24"/>
        </w:rPr>
        <w:t xml:space="preserve">se o fornecedor </w:t>
      </w:r>
      <w:r w:rsidRPr="00BD7E4A">
        <w:rPr>
          <w:color w:val="000000" w:themeColor="text1"/>
          <w:sz w:val="24"/>
          <w:szCs w:val="24"/>
        </w:rPr>
        <w:t>não aceitar reduzir o preço registrado, na hipótese de este se tornar superior aqueles praticados no mercado;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b) </w:t>
      </w:r>
      <w:r w:rsidR="00351833" w:rsidRPr="00BD7E4A">
        <w:rPr>
          <w:color w:val="000000" w:themeColor="text1"/>
          <w:sz w:val="24"/>
          <w:szCs w:val="24"/>
        </w:rPr>
        <w:t xml:space="preserve">se o fornecedor </w:t>
      </w:r>
      <w:r w:rsidRPr="00BD7E4A">
        <w:rPr>
          <w:color w:val="000000" w:themeColor="text1"/>
          <w:sz w:val="24"/>
          <w:szCs w:val="24"/>
        </w:rPr>
        <w:t>perder qualquer condição de habilitação ou qualificação técnica exigida no processo licitatório;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c)</w:t>
      </w:r>
      <w:r w:rsidR="00351833" w:rsidRPr="00BD7E4A">
        <w:rPr>
          <w:color w:val="000000" w:themeColor="text1"/>
          <w:sz w:val="24"/>
          <w:szCs w:val="24"/>
        </w:rPr>
        <w:t xml:space="preserve"> se o fornecedor </w:t>
      </w:r>
      <w:r w:rsidRPr="00BD7E4A">
        <w:rPr>
          <w:color w:val="000000" w:themeColor="text1"/>
          <w:sz w:val="24"/>
          <w:szCs w:val="24"/>
        </w:rPr>
        <w:t>deixar de retirar a respectiva nota de empenho ou instrumento equivalente, no prazo estabelecido pela CPLC, sem justificativa aceitável;</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116FF7" w:rsidRPr="00BD7E4A">
        <w:rPr>
          <w:color w:val="000000" w:themeColor="text1"/>
          <w:sz w:val="24"/>
          <w:szCs w:val="24"/>
        </w:rPr>
        <w:t>.2.3-por razões de interesse público, devidamente motivadas e justificadas.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116FF7" w:rsidRPr="00BD7E4A">
        <w:rPr>
          <w:color w:val="000000" w:themeColor="text1"/>
          <w:sz w:val="24"/>
          <w:szCs w:val="24"/>
        </w:rPr>
        <w:t xml:space="preserve">.3-Em qualquer das hipóteses acima, concluído o processo, </w:t>
      </w:r>
      <w:r w:rsidR="003C6535" w:rsidRPr="00BD7E4A">
        <w:rPr>
          <w:color w:val="000000" w:themeColor="text1"/>
          <w:sz w:val="24"/>
          <w:szCs w:val="24"/>
        </w:rPr>
        <w:t>a</w:t>
      </w:r>
      <w:r w:rsidR="00116FF7" w:rsidRPr="00BD7E4A">
        <w:rPr>
          <w:color w:val="000000" w:themeColor="text1"/>
          <w:sz w:val="24"/>
          <w:szCs w:val="24"/>
        </w:rPr>
        <w:t xml:space="preserve"> CPLC fará o devido apostilamento na ata de registro de preços e informará aos proponentes a nova ordem de registro.</w:t>
      </w:r>
    </w:p>
    <w:p w:rsidR="00116FF7" w:rsidRPr="00BD7E4A" w:rsidRDefault="00116FF7" w:rsidP="005C1F39">
      <w:pPr>
        <w:pStyle w:val="Cabealho"/>
        <w:tabs>
          <w:tab w:val="clear" w:pos="4419"/>
          <w:tab w:val="clear" w:pos="8838"/>
        </w:tabs>
        <w:jc w:val="both"/>
        <w:rPr>
          <w:color w:val="000000" w:themeColor="text1"/>
          <w:sz w:val="24"/>
          <w:szCs w:val="24"/>
        </w:rPr>
      </w:pPr>
    </w:p>
    <w:p w:rsidR="008D6FBE" w:rsidRPr="00804C2B" w:rsidRDefault="008D6FBE" w:rsidP="008D6FBE">
      <w:pPr>
        <w:pStyle w:val="Cabealho"/>
        <w:tabs>
          <w:tab w:val="clear" w:pos="4419"/>
          <w:tab w:val="clear" w:pos="8838"/>
        </w:tabs>
        <w:spacing w:after="240"/>
        <w:jc w:val="both"/>
        <w:rPr>
          <w:b/>
          <w:sz w:val="24"/>
          <w:szCs w:val="24"/>
        </w:rPr>
      </w:pPr>
      <w:r w:rsidRPr="00804C2B">
        <w:rPr>
          <w:b/>
          <w:sz w:val="24"/>
          <w:szCs w:val="24"/>
        </w:rPr>
        <w:t>19- SANÇÕES ADMINISTRATIVAS PARA O CASO DE INADIPLEMENTO CONTRATUAL:</w:t>
      </w:r>
    </w:p>
    <w:p w:rsidR="00881ABF" w:rsidRPr="0097220B" w:rsidRDefault="00881ABF" w:rsidP="00881ABF">
      <w:pPr>
        <w:spacing w:after="240" w:line="320" w:lineRule="exact"/>
        <w:jc w:val="both"/>
        <w:rPr>
          <w:rFonts w:eastAsia="Calibri"/>
          <w:sz w:val="24"/>
          <w:szCs w:val="24"/>
        </w:rPr>
      </w:pPr>
      <w:r>
        <w:rPr>
          <w:rFonts w:eastAsia="Calibri"/>
          <w:bCs/>
          <w:sz w:val="24"/>
          <w:szCs w:val="24"/>
        </w:rPr>
        <w:t>19</w:t>
      </w:r>
      <w:r w:rsidRPr="0097220B">
        <w:rPr>
          <w:rFonts w:eastAsia="Calibri"/>
          <w:bCs/>
          <w:sz w:val="24"/>
          <w:szCs w:val="24"/>
        </w:rPr>
        <w:t>.1</w:t>
      </w:r>
      <w:r w:rsidRPr="0097220B">
        <w:rPr>
          <w:rFonts w:eastAsia="Calibri"/>
          <w:b/>
          <w:bCs/>
          <w:sz w:val="24"/>
          <w:szCs w:val="24"/>
        </w:rPr>
        <w:t xml:space="preserve"> – </w:t>
      </w:r>
      <w:r w:rsidRPr="0097220B">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881ABF" w:rsidRPr="0097220B" w:rsidRDefault="00881ABF" w:rsidP="00881ABF">
      <w:pPr>
        <w:spacing w:after="240" w:line="320" w:lineRule="exact"/>
        <w:jc w:val="both"/>
        <w:rPr>
          <w:rFonts w:eastAsia="Calibri"/>
          <w:sz w:val="24"/>
          <w:szCs w:val="24"/>
        </w:rPr>
      </w:pPr>
      <w:r>
        <w:rPr>
          <w:rFonts w:eastAsia="Calibri"/>
          <w:sz w:val="24"/>
          <w:szCs w:val="24"/>
        </w:rPr>
        <w:t>19</w:t>
      </w:r>
      <w:r w:rsidRPr="0097220B">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881ABF" w:rsidRPr="0097220B" w:rsidRDefault="00881ABF" w:rsidP="00881ABF">
      <w:pPr>
        <w:spacing w:after="240" w:line="320" w:lineRule="exact"/>
        <w:jc w:val="both"/>
        <w:rPr>
          <w:rFonts w:eastAsia="Calibri"/>
          <w:sz w:val="24"/>
          <w:szCs w:val="24"/>
        </w:rPr>
      </w:pPr>
      <w:r>
        <w:rPr>
          <w:rFonts w:eastAsia="Calibri"/>
          <w:sz w:val="24"/>
          <w:szCs w:val="24"/>
        </w:rPr>
        <w:t>19</w:t>
      </w:r>
      <w:r w:rsidRPr="0097220B">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881ABF" w:rsidRPr="0097220B" w:rsidRDefault="00881ABF" w:rsidP="00881ABF">
      <w:pPr>
        <w:spacing w:after="240" w:line="320" w:lineRule="exact"/>
        <w:jc w:val="both"/>
        <w:rPr>
          <w:rFonts w:eastAsia="Calibri"/>
          <w:sz w:val="24"/>
          <w:szCs w:val="24"/>
        </w:rPr>
      </w:pPr>
      <w:r>
        <w:rPr>
          <w:rFonts w:eastAsia="Calibri"/>
          <w:sz w:val="24"/>
          <w:szCs w:val="24"/>
        </w:rPr>
        <w:t>19</w:t>
      </w:r>
      <w:r w:rsidRPr="0097220B">
        <w:rPr>
          <w:rFonts w:eastAsia="Calibri"/>
          <w:sz w:val="24"/>
          <w:szCs w:val="24"/>
        </w:rPr>
        <w:t>.3.1 – As penalidades de que tratam o subitem anterior, serão aplicadas na forma abaixo:</w:t>
      </w:r>
    </w:p>
    <w:p w:rsidR="00881ABF" w:rsidRPr="0097220B" w:rsidRDefault="00881ABF" w:rsidP="00881ABF">
      <w:pPr>
        <w:spacing w:after="240" w:line="320" w:lineRule="exact"/>
        <w:ind w:left="284"/>
        <w:jc w:val="both"/>
        <w:rPr>
          <w:rFonts w:eastAsia="Calibri"/>
          <w:sz w:val="24"/>
          <w:szCs w:val="24"/>
        </w:rPr>
      </w:pPr>
      <w:r w:rsidRPr="0097220B">
        <w:rPr>
          <w:rFonts w:eastAsia="Calibri"/>
          <w:sz w:val="24"/>
          <w:szCs w:val="24"/>
        </w:rPr>
        <w:t>a) Deixar de entregar documentação exigida para o certame, retardar a execução do seu objeto e não manter a sua proposta, ficará impedido de licitar e contratar com o Município por até 90 (noventa) dias;</w:t>
      </w:r>
    </w:p>
    <w:p w:rsidR="00881ABF" w:rsidRPr="0097220B" w:rsidRDefault="00881ABF" w:rsidP="00881ABF">
      <w:pPr>
        <w:spacing w:after="240" w:line="320" w:lineRule="exact"/>
        <w:ind w:left="360"/>
        <w:jc w:val="both"/>
        <w:rPr>
          <w:rFonts w:eastAsia="Calibri"/>
          <w:sz w:val="24"/>
          <w:szCs w:val="24"/>
        </w:rPr>
      </w:pPr>
      <w:r w:rsidRPr="0097220B">
        <w:rPr>
          <w:rFonts w:eastAsia="Calibri"/>
          <w:sz w:val="24"/>
          <w:szCs w:val="24"/>
        </w:rPr>
        <w:t>b) Falhar, fraudar, atrasar a entrega dos materiais, ficará impedido de licitar e contratar com o Município por, no mínimo 90 (noventa) dias até 02 (dois) anos;</w:t>
      </w:r>
    </w:p>
    <w:p w:rsidR="00881ABF" w:rsidRPr="0097220B" w:rsidRDefault="00881ABF" w:rsidP="00881ABF">
      <w:pPr>
        <w:spacing w:after="240" w:line="320" w:lineRule="exact"/>
        <w:ind w:left="360"/>
        <w:jc w:val="both"/>
        <w:rPr>
          <w:rFonts w:eastAsia="Calibri"/>
          <w:sz w:val="24"/>
          <w:szCs w:val="24"/>
        </w:rPr>
      </w:pPr>
      <w:r w:rsidRPr="0097220B">
        <w:rPr>
          <w:rFonts w:eastAsia="Calibri"/>
          <w:sz w:val="24"/>
          <w:szCs w:val="24"/>
        </w:rPr>
        <w:lastRenderedPageBreak/>
        <w:t>c) Apresentação de documentação falsa, cometer fraude fiscal e comportar-se de modo inidôneo, será impedido de licitar e contratar com o Município por, no mínimo 02 (dois) anos até 05 (cinco) anos.</w:t>
      </w:r>
    </w:p>
    <w:p w:rsidR="00881ABF" w:rsidRPr="0097220B" w:rsidRDefault="00881ABF" w:rsidP="00881ABF">
      <w:pPr>
        <w:spacing w:after="240" w:line="320" w:lineRule="exact"/>
        <w:jc w:val="both"/>
        <w:rPr>
          <w:rFonts w:eastAsia="Calibri"/>
          <w:sz w:val="24"/>
          <w:szCs w:val="24"/>
        </w:rPr>
      </w:pPr>
      <w:r>
        <w:rPr>
          <w:rFonts w:eastAsia="Calibri"/>
          <w:sz w:val="24"/>
          <w:szCs w:val="24"/>
        </w:rPr>
        <w:t>19</w:t>
      </w:r>
      <w:r w:rsidRPr="0097220B">
        <w:rPr>
          <w:rFonts w:eastAsia="Calibri"/>
          <w:sz w:val="24"/>
          <w:szCs w:val="24"/>
        </w:rPr>
        <w:t>.4 – A CONTRATADA ficará sujeita às seguintes penalidades, garantidas a prévia defesa, pela inexecução total ou parcial do Edital:</w:t>
      </w:r>
    </w:p>
    <w:p w:rsidR="00881ABF" w:rsidRPr="0097220B" w:rsidRDefault="00881ABF" w:rsidP="00881ABF">
      <w:pPr>
        <w:spacing w:after="240" w:line="320" w:lineRule="exact"/>
        <w:jc w:val="both"/>
        <w:rPr>
          <w:rFonts w:eastAsia="Calibri"/>
          <w:sz w:val="24"/>
          <w:szCs w:val="24"/>
        </w:rPr>
      </w:pPr>
      <w:r w:rsidRPr="0097220B">
        <w:rPr>
          <w:rFonts w:eastAsia="Calibri"/>
          <w:sz w:val="24"/>
          <w:szCs w:val="24"/>
        </w:rPr>
        <w:t>I - advertência;</w:t>
      </w:r>
    </w:p>
    <w:p w:rsidR="00881ABF" w:rsidRPr="0097220B" w:rsidRDefault="00881ABF" w:rsidP="00881ABF">
      <w:pPr>
        <w:spacing w:after="240" w:line="320" w:lineRule="exact"/>
        <w:jc w:val="both"/>
        <w:rPr>
          <w:rFonts w:eastAsia="Calibri"/>
          <w:sz w:val="24"/>
          <w:szCs w:val="24"/>
        </w:rPr>
      </w:pPr>
      <w:r w:rsidRPr="0097220B">
        <w:rPr>
          <w:rFonts w:eastAsia="Calibri"/>
          <w:sz w:val="24"/>
          <w:szCs w:val="24"/>
        </w:rPr>
        <w:t>II – multa(s):</w:t>
      </w:r>
    </w:p>
    <w:p w:rsidR="00881ABF" w:rsidRPr="0097220B" w:rsidRDefault="00881ABF" w:rsidP="00881ABF">
      <w:pPr>
        <w:spacing w:after="240" w:line="320" w:lineRule="exact"/>
        <w:jc w:val="both"/>
        <w:rPr>
          <w:rFonts w:eastAsia="Calibri"/>
          <w:sz w:val="24"/>
          <w:szCs w:val="24"/>
        </w:rPr>
      </w:pPr>
      <w:r w:rsidRPr="0097220B">
        <w:rPr>
          <w:rFonts w:eastAsia="Calibri"/>
          <w:sz w:val="24"/>
          <w:szCs w:val="24"/>
        </w:rPr>
        <w:t>III- Em caso de inexecução, total ou parcial, o(s) licitante(s) vencedor(es) poderá(ão) sofrer, sem prejuízo do previsto nos artigos 86 à 88 da Lei Federal nº 8666/93, as seguintes penalidades:</w:t>
      </w:r>
    </w:p>
    <w:p w:rsidR="00881ABF" w:rsidRPr="0097220B" w:rsidRDefault="00881ABF" w:rsidP="00881ABF">
      <w:pPr>
        <w:spacing w:after="240" w:line="320" w:lineRule="exact"/>
        <w:ind w:left="360"/>
        <w:jc w:val="both"/>
        <w:rPr>
          <w:rFonts w:eastAsia="Calibri"/>
          <w:sz w:val="24"/>
          <w:szCs w:val="24"/>
        </w:rPr>
      </w:pPr>
      <w:r w:rsidRPr="0097220B">
        <w:rPr>
          <w:rFonts w:eastAsia="Calibri"/>
          <w:sz w:val="24"/>
          <w:szCs w:val="24"/>
        </w:rPr>
        <w:t>a) Pelo atraso na execução dos serviços: multa de 2 % do valor total, sobre o valor total do presente contrato, por dia de atraso, a contar do momento em que os deveriam ter sido iniciado, limitada a 20% (vinte por cento) do valor total do contrato;</w:t>
      </w:r>
    </w:p>
    <w:p w:rsidR="00881ABF" w:rsidRPr="0097220B" w:rsidRDefault="00881ABF" w:rsidP="00881ABF">
      <w:pPr>
        <w:spacing w:after="240" w:line="320" w:lineRule="exact"/>
        <w:ind w:left="426"/>
        <w:jc w:val="both"/>
        <w:rPr>
          <w:rFonts w:eastAsia="Calibri"/>
          <w:sz w:val="24"/>
          <w:szCs w:val="24"/>
        </w:rPr>
      </w:pPr>
      <w:r w:rsidRPr="0097220B">
        <w:rPr>
          <w:rFonts w:eastAsia="Calibri"/>
          <w:sz w:val="24"/>
          <w:szCs w:val="24"/>
        </w:rPr>
        <w:t>b) Pelo descumprimento de qualquer outra obrigação: multa de 5% do valor total do contrato;</w:t>
      </w:r>
    </w:p>
    <w:p w:rsidR="00881ABF" w:rsidRPr="0097220B" w:rsidRDefault="00881ABF" w:rsidP="00881ABF">
      <w:pPr>
        <w:pStyle w:val="PargrafodaLista5"/>
        <w:spacing w:after="240" w:line="320" w:lineRule="exact"/>
        <w:ind w:left="426"/>
        <w:jc w:val="both"/>
        <w:rPr>
          <w:rFonts w:eastAsia="Calibri"/>
          <w:sz w:val="24"/>
          <w:szCs w:val="24"/>
        </w:rPr>
      </w:pPr>
      <w:r w:rsidRPr="0097220B">
        <w:rPr>
          <w:rFonts w:eastAsia="Calibri"/>
          <w:sz w:val="24"/>
          <w:szCs w:val="24"/>
        </w:rPr>
        <w:t>c) Suspensão temporária de participação em licitação e impedimento de contratar com a Administração pelo prazo não superior a 2 (dois) anos; e,</w:t>
      </w:r>
    </w:p>
    <w:p w:rsidR="00881ABF" w:rsidRPr="0097220B" w:rsidRDefault="00881ABF" w:rsidP="00881ABF">
      <w:pPr>
        <w:pStyle w:val="PargrafodaLista5"/>
        <w:spacing w:after="240" w:line="320" w:lineRule="exact"/>
        <w:ind w:left="426"/>
        <w:jc w:val="both"/>
        <w:rPr>
          <w:rFonts w:eastAsia="Calibri"/>
          <w:sz w:val="24"/>
          <w:szCs w:val="24"/>
        </w:rPr>
      </w:pPr>
      <w:r w:rsidRPr="0097220B">
        <w:rPr>
          <w:rFonts w:eastAsia="Calibri"/>
          <w:sz w:val="24"/>
          <w:szCs w:val="24"/>
        </w:rPr>
        <w:t>d) Declaração de inidoneidade para licitar ou contratar com a Administração;</w:t>
      </w:r>
    </w:p>
    <w:p w:rsidR="00881ABF" w:rsidRPr="0097220B" w:rsidRDefault="00881ABF" w:rsidP="00881ABF">
      <w:pPr>
        <w:pStyle w:val="PargrafodaLista5"/>
        <w:spacing w:after="240" w:line="320" w:lineRule="exact"/>
        <w:ind w:left="426"/>
        <w:jc w:val="both"/>
        <w:rPr>
          <w:rFonts w:eastAsia="Calibri"/>
          <w:sz w:val="24"/>
          <w:szCs w:val="24"/>
        </w:rPr>
      </w:pPr>
      <w:r w:rsidRPr="0097220B">
        <w:rPr>
          <w:rFonts w:eastAsia="Calibri"/>
          <w:sz w:val="24"/>
          <w:szCs w:val="24"/>
        </w:rPr>
        <w:t>e) O atraso na prestação dos serviços por mais de 24 (vinte e quatro) horas, ensejará a rescisão contratual, sem prejuízo da multa cabível;</w:t>
      </w:r>
    </w:p>
    <w:p w:rsidR="00881ABF" w:rsidRPr="0097220B" w:rsidRDefault="00881ABF" w:rsidP="00881ABF">
      <w:pPr>
        <w:spacing w:after="240" w:line="320" w:lineRule="exact"/>
        <w:jc w:val="both"/>
        <w:rPr>
          <w:rFonts w:eastAsia="Calibri"/>
          <w:sz w:val="24"/>
          <w:szCs w:val="24"/>
        </w:rPr>
      </w:pPr>
      <w:r>
        <w:rPr>
          <w:rFonts w:eastAsia="Calibri"/>
          <w:sz w:val="24"/>
          <w:szCs w:val="24"/>
        </w:rPr>
        <w:t>19</w:t>
      </w:r>
      <w:r w:rsidRPr="0097220B">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881ABF" w:rsidRPr="0097220B" w:rsidRDefault="00881ABF" w:rsidP="00881ABF">
      <w:pPr>
        <w:spacing w:after="240" w:line="320" w:lineRule="exact"/>
        <w:jc w:val="both"/>
        <w:rPr>
          <w:rFonts w:eastAsia="Calibri"/>
          <w:sz w:val="24"/>
          <w:szCs w:val="24"/>
        </w:rPr>
      </w:pPr>
      <w:r>
        <w:rPr>
          <w:rFonts w:eastAsia="Calibri"/>
          <w:sz w:val="24"/>
          <w:szCs w:val="24"/>
        </w:rPr>
        <w:t>19</w:t>
      </w:r>
      <w:r w:rsidRPr="0097220B">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881ABF" w:rsidRPr="0097220B" w:rsidRDefault="00881ABF" w:rsidP="00881ABF">
      <w:pPr>
        <w:spacing w:after="240" w:line="320" w:lineRule="exact"/>
        <w:jc w:val="both"/>
        <w:rPr>
          <w:rFonts w:eastAsia="Calibri"/>
          <w:sz w:val="24"/>
          <w:szCs w:val="24"/>
        </w:rPr>
      </w:pPr>
      <w:r>
        <w:rPr>
          <w:rFonts w:eastAsia="Calibri"/>
          <w:sz w:val="24"/>
          <w:szCs w:val="24"/>
        </w:rPr>
        <w:t>19</w:t>
      </w:r>
      <w:r w:rsidRPr="0097220B">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881ABF" w:rsidRPr="0097220B" w:rsidRDefault="00881ABF" w:rsidP="00881ABF">
      <w:pPr>
        <w:spacing w:after="240" w:line="320" w:lineRule="exact"/>
        <w:jc w:val="both"/>
        <w:rPr>
          <w:rFonts w:eastAsia="Calibri"/>
          <w:sz w:val="24"/>
          <w:szCs w:val="24"/>
        </w:rPr>
      </w:pPr>
      <w:r>
        <w:rPr>
          <w:rFonts w:eastAsia="Calibri"/>
          <w:sz w:val="24"/>
          <w:szCs w:val="24"/>
        </w:rPr>
        <w:lastRenderedPageBreak/>
        <w:t>19</w:t>
      </w:r>
      <w:r w:rsidRPr="0097220B">
        <w:rPr>
          <w:rFonts w:eastAsia="Calibri"/>
          <w:sz w:val="24"/>
          <w:szCs w:val="24"/>
        </w:rPr>
        <w:t xml:space="preserve">.8 – Para as penalidades previstas nos subitens </w:t>
      </w:r>
      <w:r>
        <w:rPr>
          <w:rFonts w:eastAsia="Calibri"/>
          <w:sz w:val="24"/>
          <w:szCs w:val="24"/>
        </w:rPr>
        <w:t>19</w:t>
      </w:r>
      <w:r w:rsidRPr="0097220B">
        <w:rPr>
          <w:rFonts w:eastAsia="Calibri"/>
          <w:sz w:val="24"/>
          <w:szCs w:val="24"/>
        </w:rPr>
        <w:t xml:space="preserve">.1 ao </w:t>
      </w:r>
      <w:r>
        <w:rPr>
          <w:rFonts w:eastAsia="Calibri"/>
          <w:sz w:val="24"/>
          <w:szCs w:val="24"/>
        </w:rPr>
        <w:t>19</w:t>
      </w:r>
      <w:r w:rsidRPr="0097220B">
        <w:rPr>
          <w:rFonts w:eastAsia="Calibri"/>
          <w:sz w:val="24"/>
          <w:szCs w:val="24"/>
        </w:rPr>
        <w:t>.7 será garantido o direito ao contraditório e ampla defesa;</w:t>
      </w:r>
    </w:p>
    <w:p w:rsidR="00881ABF" w:rsidRPr="0097220B" w:rsidRDefault="00881ABF" w:rsidP="00881ABF">
      <w:pPr>
        <w:spacing w:after="240" w:line="320" w:lineRule="exact"/>
        <w:jc w:val="both"/>
        <w:rPr>
          <w:rFonts w:eastAsia="Calibri"/>
          <w:sz w:val="24"/>
          <w:szCs w:val="24"/>
        </w:rPr>
      </w:pPr>
      <w:r>
        <w:rPr>
          <w:rFonts w:eastAsia="Calibri"/>
          <w:sz w:val="24"/>
          <w:szCs w:val="24"/>
        </w:rPr>
        <w:t>19</w:t>
      </w:r>
      <w:r w:rsidRPr="0097220B">
        <w:rPr>
          <w:rFonts w:eastAsia="Calibri"/>
          <w:sz w:val="24"/>
          <w:szCs w:val="24"/>
        </w:rPr>
        <w:t>.9 - As penalidades só poderão ser relevadas nas hipóteses de caso fortuito ou força maior, devidamente justificados e comprovados, a juízo da Administração;</w:t>
      </w:r>
    </w:p>
    <w:p w:rsidR="00881ABF" w:rsidRPr="0097220B" w:rsidRDefault="00881ABF" w:rsidP="00881ABF">
      <w:pPr>
        <w:spacing w:after="240" w:line="320" w:lineRule="exact"/>
        <w:jc w:val="both"/>
        <w:rPr>
          <w:rFonts w:eastAsia="Calibri"/>
          <w:sz w:val="24"/>
          <w:szCs w:val="24"/>
        </w:rPr>
      </w:pPr>
      <w:r>
        <w:rPr>
          <w:rFonts w:eastAsia="Calibri"/>
          <w:sz w:val="24"/>
          <w:szCs w:val="24"/>
        </w:rPr>
        <w:t>19</w:t>
      </w:r>
      <w:r w:rsidRPr="0097220B">
        <w:rPr>
          <w:rFonts w:eastAsia="Calibri"/>
          <w:sz w:val="24"/>
          <w:szCs w:val="24"/>
        </w:rPr>
        <w:t>.10 – Constituirão motivos para rescisão do contrato, independente da conclusão do seu prazo:</w:t>
      </w:r>
    </w:p>
    <w:p w:rsidR="00881ABF" w:rsidRPr="0097220B" w:rsidRDefault="00881ABF" w:rsidP="00881ABF">
      <w:pPr>
        <w:pStyle w:val="PargrafodaLista5"/>
        <w:spacing w:line="320" w:lineRule="exact"/>
        <w:ind w:left="285"/>
        <w:jc w:val="both"/>
        <w:rPr>
          <w:rFonts w:eastAsia="Calibri"/>
          <w:sz w:val="24"/>
          <w:szCs w:val="24"/>
        </w:rPr>
      </w:pPr>
      <w:r w:rsidRPr="0097220B">
        <w:rPr>
          <w:rFonts w:eastAsia="Calibri"/>
          <w:sz w:val="24"/>
          <w:szCs w:val="24"/>
        </w:rPr>
        <w:t>a) Razões de interesse público</w:t>
      </w:r>
    </w:p>
    <w:p w:rsidR="00881ABF" w:rsidRPr="0097220B" w:rsidRDefault="00881ABF" w:rsidP="00881ABF">
      <w:pPr>
        <w:pStyle w:val="PargrafodaLista5"/>
        <w:spacing w:line="320" w:lineRule="exact"/>
        <w:ind w:left="285"/>
        <w:jc w:val="both"/>
        <w:rPr>
          <w:rFonts w:eastAsia="Calibri"/>
          <w:sz w:val="24"/>
          <w:szCs w:val="24"/>
        </w:rPr>
      </w:pPr>
      <w:r w:rsidRPr="0097220B">
        <w:rPr>
          <w:rFonts w:eastAsia="Calibri"/>
          <w:sz w:val="24"/>
          <w:szCs w:val="24"/>
        </w:rPr>
        <w:t>b) Reiterada desobediência dos preceitos estabelecidos;</w:t>
      </w:r>
    </w:p>
    <w:p w:rsidR="00881ABF" w:rsidRPr="0097220B" w:rsidRDefault="00881ABF" w:rsidP="00881ABF">
      <w:pPr>
        <w:pStyle w:val="PargrafodaLista5"/>
        <w:spacing w:line="320" w:lineRule="exact"/>
        <w:ind w:left="285"/>
        <w:jc w:val="both"/>
        <w:rPr>
          <w:rFonts w:eastAsia="Calibri"/>
          <w:sz w:val="24"/>
          <w:szCs w:val="24"/>
        </w:rPr>
      </w:pPr>
      <w:r w:rsidRPr="0097220B">
        <w:rPr>
          <w:rFonts w:eastAsia="Calibri"/>
          <w:sz w:val="24"/>
          <w:szCs w:val="24"/>
        </w:rPr>
        <w:t>c) Falta grave a Juízo do Município;</w:t>
      </w:r>
    </w:p>
    <w:p w:rsidR="00881ABF" w:rsidRPr="0097220B" w:rsidRDefault="00881ABF" w:rsidP="00881ABF">
      <w:pPr>
        <w:pStyle w:val="PargrafodaLista5"/>
        <w:spacing w:line="320" w:lineRule="exact"/>
        <w:ind w:left="285"/>
        <w:jc w:val="both"/>
        <w:rPr>
          <w:rFonts w:eastAsia="Calibri"/>
          <w:sz w:val="24"/>
          <w:szCs w:val="24"/>
        </w:rPr>
      </w:pPr>
      <w:r w:rsidRPr="0097220B">
        <w:rPr>
          <w:rFonts w:eastAsia="Calibri"/>
          <w:sz w:val="24"/>
          <w:szCs w:val="24"/>
        </w:rPr>
        <w:t>d) Falência ou insolvência;</w:t>
      </w:r>
    </w:p>
    <w:p w:rsidR="00881ABF" w:rsidRPr="0097220B" w:rsidRDefault="00881ABF" w:rsidP="00881ABF">
      <w:pPr>
        <w:pStyle w:val="PargrafodaLista5"/>
        <w:spacing w:line="320" w:lineRule="exact"/>
        <w:ind w:left="285"/>
        <w:jc w:val="both"/>
        <w:rPr>
          <w:rFonts w:eastAsia="Calibri"/>
          <w:sz w:val="24"/>
          <w:szCs w:val="24"/>
        </w:rPr>
      </w:pPr>
      <w:r w:rsidRPr="0097220B">
        <w:rPr>
          <w:rFonts w:eastAsia="Calibri"/>
          <w:sz w:val="24"/>
          <w:szCs w:val="24"/>
        </w:rPr>
        <w:t>e) Inexecução total ou parcial do contrato;</w:t>
      </w:r>
    </w:p>
    <w:p w:rsidR="00881ABF" w:rsidRPr="0097220B" w:rsidRDefault="00881ABF" w:rsidP="00881ABF">
      <w:pPr>
        <w:pStyle w:val="PargrafodaLista5"/>
        <w:spacing w:line="320" w:lineRule="exact"/>
        <w:ind w:left="285"/>
        <w:jc w:val="both"/>
        <w:rPr>
          <w:rFonts w:eastAsia="Calibri"/>
          <w:sz w:val="24"/>
          <w:szCs w:val="24"/>
        </w:rPr>
      </w:pPr>
      <w:r w:rsidRPr="0097220B">
        <w:rPr>
          <w:rFonts w:eastAsia="Calibri"/>
          <w:sz w:val="24"/>
          <w:szCs w:val="24"/>
        </w:rPr>
        <w:t>f) Alteração social ou modificação da finalidade ou estrutura da empresa, que venha a prejudicar a execução do contrato;</w:t>
      </w:r>
    </w:p>
    <w:p w:rsidR="00881ABF" w:rsidRPr="0097220B" w:rsidRDefault="00881ABF" w:rsidP="00881ABF">
      <w:pPr>
        <w:pStyle w:val="PargrafodaLista5"/>
        <w:spacing w:line="320" w:lineRule="exact"/>
        <w:ind w:left="285"/>
        <w:jc w:val="both"/>
        <w:rPr>
          <w:rFonts w:eastAsia="Calibri"/>
          <w:sz w:val="24"/>
          <w:szCs w:val="24"/>
        </w:rPr>
      </w:pPr>
      <w:r w:rsidRPr="0097220B">
        <w:rPr>
          <w:rFonts w:eastAsia="Calibri"/>
          <w:sz w:val="24"/>
          <w:szCs w:val="24"/>
        </w:rPr>
        <w:t>g) Mudanças na legislação em vigor sobre licitações, impossibilitando a execução do presente contrato;</w:t>
      </w:r>
    </w:p>
    <w:p w:rsidR="00881ABF" w:rsidRPr="0097220B" w:rsidRDefault="00881ABF" w:rsidP="00881ABF">
      <w:pPr>
        <w:pStyle w:val="PargrafodaLista5"/>
        <w:spacing w:line="320" w:lineRule="exact"/>
        <w:ind w:left="285"/>
        <w:jc w:val="both"/>
        <w:rPr>
          <w:rFonts w:eastAsia="Calibri"/>
          <w:sz w:val="24"/>
          <w:szCs w:val="24"/>
        </w:rPr>
      </w:pPr>
      <w:r w:rsidRPr="0097220B">
        <w:rPr>
          <w:rFonts w:eastAsia="Calibri"/>
          <w:sz w:val="24"/>
          <w:szCs w:val="24"/>
        </w:rPr>
        <w:t>h) Descumprimento de qualquer cláusula contratual;</w:t>
      </w:r>
    </w:p>
    <w:p w:rsidR="00881ABF" w:rsidRPr="0097220B" w:rsidRDefault="00881ABF" w:rsidP="00881ABF">
      <w:pPr>
        <w:pStyle w:val="PargrafodaLista5"/>
        <w:spacing w:line="320" w:lineRule="exact"/>
        <w:ind w:left="285"/>
        <w:jc w:val="both"/>
        <w:rPr>
          <w:rFonts w:eastAsia="Calibri"/>
          <w:sz w:val="24"/>
          <w:szCs w:val="24"/>
        </w:rPr>
      </w:pPr>
      <w:r w:rsidRPr="0097220B">
        <w:rPr>
          <w:rFonts w:eastAsia="Calibri"/>
          <w:sz w:val="24"/>
          <w:szCs w:val="24"/>
        </w:rPr>
        <w:t>i) Ocorrência de caso fortuito ou de força maior, regularmente comprovada, impeditiva da execução do acordado entre as partes;</w:t>
      </w:r>
    </w:p>
    <w:p w:rsidR="00881ABF" w:rsidRDefault="00881ABF" w:rsidP="00881ABF">
      <w:pPr>
        <w:pStyle w:val="PargrafodaLista5"/>
        <w:spacing w:line="320" w:lineRule="exact"/>
        <w:ind w:left="285"/>
        <w:jc w:val="both"/>
        <w:rPr>
          <w:rFonts w:eastAsia="Calibri"/>
          <w:sz w:val="24"/>
          <w:szCs w:val="24"/>
        </w:rPr>
      </w:pPr>
      <w:r w:rsidRPr="0097220B">
        <w:rPr>
          <w:rFonts w:eastAsia="Calibri"/>
          <w:sz w:val="24"/>
          <w:szCs w:val="24"/>
        </w:rPr>
        <w:t>k) Por acordo entre as partes, reduzido a termo, desde que haja conveniência para o Município.</w:t>
      </w:r>
    </w:p>
    <w:p w:rsidR="00881ABF" w:rsidRPr="0097220B" w:rsidRDefault="00881ABF" w:rsidP="00881ABF">
      <w:pPr>
        <w:pStyle w:val="PargrafodaLista5"/>
        <w:spacing w:line="320" w:lineRule="exact"/>
        <w:ind w:left="285"/>
        <w:jc w:val="both"/>
        <w:rPr>
          <w:rFonts w:eastAsia="Calibri"/>
          <w:b/>
          <w:bCs/>
          <w:sz w:val="24"/>
          <w:szCs w:val="24"/>
        </w:rPr>
      </w:pPr>
    </w:p>
    <w:p w:rsidR="00116FF7" w:rsidRPr="00BD7E4A" w:rsidRDefault="008D5B53" w:rsidP="00881ABF">
      <w:pPr>
        <w:pStyle w:val="Cabealho"/>
        <w:tabs>
          <w:tab w:val="clear" w:pos="4419"/>
          <w:tab w:val="clear" w:pos="8838"/>
        </w:tabs>
        <w:jc w:val="both"/>
        <w:rPr>
          <w:b/>
          <w:color w:val="000000" w:themeColor="text1"/>
          <w:sz w:val="24"/>
          <w:szCs w:val="24"/>
        </w:rPr>
      </w:pPr>
      <w:r w:rsidRPr="00BD7E4A">
        <w:rPr>
          <w:b/>
          <w:color w:val="000000" w:themeColor="text1"/>
          <w:sz w:val="24"/>
          <w:szCs w:val="24"/>
        </w:rPr>
        <w:t>20</w:t>
      </w:r>
      <w:r w:rsidR="00116FF7" w:rsidRPr="00BD7E4A">
        <w:rPr>
          <w:b/>
          <w:color w:val="000000" w:themeColor="text1"/>
          <w:sz w:val="24"/>
          <w:szCs w:val="24"/>
        </w:rPr>
        <w:t>- DO PAGAMENTO</w:t>
      </w:r>
    </w:p>
    <w:p w:rsidR="009E1847" w:rsidRPr="0097220B" w:rsidRDefault="009E1847" w:rsidP="009E1847">
      <w:pPr>
        <w:spacing w:after="240" w:line="320" w:lineRule="exact"/>
        <w:jc w:val="both"/>
        <w:rPr>
          <w:sz w:val="24"/>
          <w:szCs w:val="24"/>
        </w:rPr>
      </w:pPr>
      <w:r>
        <w:rPr>
          <w:sz w:val="24"/>
          <w:szCs w:val="24"/>
        </w:rPr>
        <w:t>20</w:t>
      </w:r>
      <w:r w:rsidRPr="0097220B">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9E1847" w:rsidRPr="0097220B" w:rsidRDefault="009E1847" w:rsidP="009E1847">
      <w:pPr>
        <w:spacing w:after="240" w:line="320" w:lineRule="exact"/>
        <w:jc w:val="both"/>
        <w:rPr>
          <w:sz w:val="24"/>
          <w:szCs w:val="24"/>
        </w:rPr>
      </w:pPr>
      <w:r>
        <w:rPr>
          <w:sz w:val="24"/>
          <w:szCs w:val="24"/>
        </w:rPr>
        <w:t>20</w:t>
      </w:r>
      <w:r w:rsidRPr="0097220B">
        <w:rPr>
          <w:sz w:val="24"/>
          <w:szCs w:val="24"/>
        </w:rPr>
        <w:t>.2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9E1847" w:rsidRPr="0097220B" w:rsidRDefault="009E1847" w:rsidP="009E1847">
      <w:pPr>
        <w:spacing w:after="240" w:line="320" w:lineRule="exact"/>
        <w:jc w:val="both"/>
        <w:rPr>
          <w:sz w:val="24"/>
          <w:szCs w:val="24"/>
        </w:rPr>
      </w:pPr>
      <w:r>
        <w:rPr>
          <w:sz w:val="24"/>
          <w:szCs w:val="24"/>
        </w:rPr>
        <w:t>20</w:t>
      </w:r>
      <w:r w:rsidRPr="0097220B">
        <w:rPr>
          <w:sz w:val="24"/>
          <w:szCs w:val="24"/>
        </w:rPr>
        <w:t>.3 – O pagamento será suspenso se observado algum descumprimento das obrigações assumidas pela CONTRATADA, no que se refere à habilitação e qualificação exigidas na licitação;</w:t>
      </w:r>
    </w:p>
    <w:p w:rsidR="009E1847" w:rsidRPr="0097220B" w:rsidRDefault="009E1847" w:rsidP="009E1847">
      <w:pPr>
        <w:spacing w:after="240" w:line="320" w:lineRule="exact"/>
        <w:jc w:val="both"/>
        <w:rPr>
          <w:sz w:val="24"/>
          <w:szCs w:val="24"/>
        </w:rPr>
      </w:pPr>
      <w:r>
        <w:rPr>
          <w:sz w:val="24"/>
          <w:szCs w:val="24"/>
        </w:rPr>
        <w:t>20</w:t>
      </w:r>
      <w:r w:rsidRPr="0097220B">
        <w:rPr>
          <w:sz w:val="24"/>
          <w:szCs w:val="24"/>
        </w:rPr>
        <w:t>.4 – Qualquer pagamento somente será efetuado à CONTRATADA após as conferências do Controle Interno, e ainda, se a CONTRATADA não tiver nenhuma pendência de débito junto à CONTRATANTE, inclusive multa.</w:t>
      </w:r>
    </w:p>
    <w:p w:rsidR="009E1847" w:rsidRPr="0097220B" w:rsidRDefault="009E1847" w:rsidP="009E1847">
      <w:pPr>
        <w:spacing w:after="240" w:line="320" w:lineRule="exact"/>
        <w:jc w:val="both"/>
        <w:rPr>
          <w:bCs/>
          <w:sz w:val="24"/>
          <w:szCs w:val="24"/>
        </w:rPr>
      </w:pPr>
      <w:r>
        <w:rPr>
          <w:sz w:val="24"/>
          <w:szCs w:val="24"/>
        </w:rPr>
        <w:lastRenderedPageBreak/>
        <w:t>20</w:t>
      </w:r>
      <w:r w:rsidRPr="0097220B">
        <w:rPr>
          <w:sz w:val="24"/>
          <w:szCs w:val="24"/>
        </w:rPr>
        <w:t>.5 – Fica vedada à CONTRATADA a cessão de créditos às Instituições Financeiras ou quaisquer outras, sob pena de rescisão contratual e demais sanções.</w:t>
      </w:r>
    </w:p>
    <w:p w:rsidR="009E1847" w:rsidRPr="0097220B" w:rsidRDefault="009E1847" w:rsidP="009E1847">
      <w:pPr>
        <w:spacing w:after="240" w:line="320" w:lineRule="exact"/>
        <w:jc w:val="both"/>
        <w:rPr>
          <w:bCs/>
          <w:sz w:val="24"/>
          <w:szCs w:val="24"/>
        </w:rPr>
      </w:pPr>
      <w:r>
        <w:rPr>
          <w:bCs/>
          <w:sz w:val="24"/>
          <w:szCs w:val="24"/>
        </w:rPr>
        <w:t>20</w:t>
      </w:r>
      <w:r w:rsidRPr="0097220B">
        <w:rPr>
          <w:bCs/>
          <w:sz w:val="24"/>
          <w:szCs w:val="24"/>
        </w:rPr>
        <w:t>.6</w:t>
      </w:r>
      <w:r w:rsidRPr="0097220B">
        <w:rPr>
          <w:b/>
          <w:bCs/>
          <w:sz w:val="24"/>
          <w:szCs w:val="24"/>
        </w:rPr>
        <w:t xml:space="preserve"> –</w:t>
      </w:r>
      <w:r w:rsidRPr="0097220B">
        <w:rPr>
          <w:bCs/>
          <w:sz w:val="24"/>
          <w:szCs w:val="24"/>
        </w:rPr>
        <w:t xml:space="preserve"> Juntamente com a Nota Fiscal, a Empresa Vencedora deverá apresentar os documentos abaixo relacionados, com validade atualizada, conforme art 55, inc XIII da Lei 8.666/93 :</w:t>
      </w:r>
    </w:p>
    <w:p w:rsidR="009E1847" w:rsidRPr="0097220B" w:rsidRDefault="009E1847" w:rsidP="009E1847">
      <w:pPr>
        <w:spacing w:after="240" w:line="320" w:lineRule="exact"/>
        <w:jc w:val="both"/>
        <w:rPr>
          <w:bCs/>
          <w:sz w:val="24"/>
          <w:szCs w:val="24"/>
        </w:rPr>
      </w:pPr>
      <w:r>
        <w:rPr>
          <w:bCs/>
          <w:sz w:val="24"/>
          <w:szCs w:val="24"/>
        </w:rPr>
        <w:t>20</w:t>
      </w:r>
      <w:r w:rsidRPr="0097220B">
        <w:rPr>
          <w:bCs/>
          <w:sz w:val="24"/>
          <w:szCs w:val="24"/>
        </w:rPr>
        <w:t>.6.1 - Certidão de Regularidade com INSS - Certidão Unificada</w:t>
      </w:r>
    </w:p>
    <w:p w:rsidR="009E1847" w:rsidRPr="0097220B" w:rsidRDefault="009E1847" w:rsidP="009E1847">
      <w:pPr>
        <w:spacing w:after="240" w:line="320" w:lineRule="exact"/>
        <w:jc w:val="both"/>
        <w:rPr>
          <w:bCs/>
          <w:sz w:val="24"/>
          <w:szCs w:val="24"/>
        </w:rPr>
      </w:pPr>
      <w:r>
        <w:rPr>
          <w:bCs/>
          <w:sz w:val="24"/>
          <w:szCs w:val="24"/>
        </w:rPr>
        <w:t>20</w:t>
      </w:r>
      <w:r w:rsidRPr="0097220B">
        <w:rPr>
          <w:bCs/>
          <w:sz w:val="24"/>
          <w:szCs w:val="24"/>
        </w:rPr>
        <w:t>.6.2 - Certidão de Regularidade com FGTS</w:t>
      </w:r>
    </w:p>
    <w:p w:rsidR="009E1847" w:rsidRPr="0097220B" w:rsidRDefault="009E1847" w:rsidP="009E1847">
      <w:pPr>
        <w:spacing w:after="240" w:line="320" w:lineRule="exact"/>
        <w:jc w:val="both"/>
        <w:rPr>
          <w:bCs/>
          <w:sz w:val="24"/>
          <w:szCs w:val="24"/>
        </w:rPr>
      </w:pPr>
      <w:r>
        <w:rPr>
          <w:bCs/>
          <w:sz w:val="24"/>
          <w:szCs w:val="24"/>
        </w:rPr>
        <w:t>20</w:t>
      </w:r>
      <w:r w:rsidRPr="0097220B">
        <w:rPr>
          <w:bCs/>
          <w:sz w:val="24"/>
          <w:szCs w:val="24"/>
        </w:rPr>
        <w:t>.6.3 - Certidão Conjunta de Débitos Relativos a Tributos Federais e Dívida Ativa da União.</w:t>
      </w:r>
    </w:p>
    <w:p w:rsidR="009E1847" w:rsidRPr="0097220B" w:rsidRDefault="009E1847" w:rsidP="009E1847">
      <w:pPr>
        <w:spacing w:after="240" w:line="320" w:lineRule="exact"/>
        <w:jc w:val="both"/>
        <w:rPr>
          <w:bCs/>
          <w:sz w:val="24"/>
          <w:szCs w:val="24"/>
        </w:rPr>
      </w:pPr>
      <w:r>
        <w:rPr>
          <w:bCs/>
          <w:sz w:val="24"/>
          <w:szCs w:val="24"/>
        </w:rPr>
        <w:t>20</w:t>
      </w:r>
      <w:r w:rsidRPr="0097220B">
        <w:rPr>
          <w:bCs/>
          <w:sz w:val="24"/>
          <w:szCs w:val="24"/>
        </w:rPr>
        <w:t>.6.4 - Certidão de Regularidade para com a Fazenda Estadual e a Certidão emitida pela Procuradoria Geral o Estado;</w:t>
      </w:r>
    </w:p>
    <w:p w:rsidR="009E1847" w:rsidRPr="0097220B" w:rsidRDefault="009E1847" w:rsidP="009E1847">
      <w:pPr>
        <w:spacing w:after="240" w:line="320" w:lineRule="exact"/>
        <w:jc w:val="both"/>
        <w:rPr>
          <w:bCs/>
          <w:sz w:val="24"/>
          <w:szCs w:val="24"/>
        </w:rPr>
      </w:pPr>
      <w:r>
        <w:rPr>
          <w:bCs/>
          <w:sz w:val="24"/>
          <w:szCs w:val="24"/>
        </w:rPr>
        <w:t>20</w:t>
      </w:r>
      <w:r w:rsidRPr="0097220B">
        <w:rPr>
          <w:bCs/>
          <w:sz w:val="24"/>
          <w:szCs w:val="24"/>
        </w:rPr>
        <w:t>.6.5 - Certidão de Regularidade para com a Fazenda Municipal da sede da Licitante</w:t>
      </w:r>
    </w:p>
    <w:p w:rsidR="009E1847" w:rsidRPr="0097220B" w:rsidRDefault="009E1847" w:rsidP="009E1847">
      <w:pPr>
        <w:spacing w:after="240" w:line="320" w:lineRule="exact"/>
        <w:jc w:val="both"/>
        <w:rPr>
          <w:bCs/>
          <w:sz w:val="24"/>
          <w:szCs w:val="24"/>
        </w:rPr>
      </w:pPr>
      <w:r>
        <w:rPr>
          <w:bCs/>
          <w:sz w:val="24"/>
          <w:szCs w:val="24"/>
        </w:rPr>
        <w:t>20</w:t>
      </w:r>
      <w:r w:rsidRPr="0097220B">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97220B">
          <w:rPr>
            <w:rStyle w:val="Hyperlink"/>
            <w:sz w:val="24"/>
            <w:szCs w:val="24"/>
          </w:rPr>
          <w:t>HTTP://www.tst.jus.br</w:t>
        </w:r>
      </w:hyperlink>
      <w:r w:rsidRPr="0097220B">
        <w:rPr>
          <w:sz w:val="24"/>
          <w:szCs w:val="24"/>
        </w:rPr>
        <w:t xml:space="preserve"> )</w:t>
      </w:r>
    </w:p>
    <w:p w:rsidR="009E1847" w:rsidRPr="0097220B" w:rsidRDefault="009E1847" w:rsidP="009E1847">
      <w:pPr>
        <w:widowControl w:val="0"/>
        <w:spacing w:after="240" w:line="320" w:lineRule="exact"/>
        <w:jc w:val="both"/>
        <w:rPr>
          <w:b/>
          <w:sz w:val="24"/>
          <w:szCs w:val="24"/>
        </w:rPr>
      </w:pPr>
      <w:r>
        <w:rPr>
          <w:bCs/>
          <w:sz w:val="24"/>
          <w:szCs w:val="24"/>
        </w:rPr>
        <w:t>20</w:t>
      </w:r>
      <w:r w:rsidRPr="0097220B">
        <w:rPr>
          <w:bCs/>
          <w:sz w:val="24"/>
          <w:szCs w:val="24"/>
        </w:rPr>
        <w:t>.6.7</w:t>
      </w:r>
      <w:r w:rsidRPr="0097220B">
        <w:rPr>
          <w:sz w:val="24"/>
          <w:szCs w:val="24"/>
        </w:rPr>
        <w:t xml:space="preserve"> – Fica vedada a contratada a cessão de créditos às instituições financeiras ou quaisquer outras, sob pena de rescisão contratual e demais sanções.</w:t>
      </w:r>
    </w:p>
    <w:p w:rsidR="00027B07" w:rsidRPr="00BD7E4A" w:rsidRDefault="008D5B53" w:rsidP="009E1847">
      <w:pPr>
        <w:pStyle w:val="Cabealho"/>
        <w:tabs>
          <w:tab w:val="clear" w:pos="4419"/>
          <w:tab w:val="clear" w:pos="8838"/>
        </w:tabs>
        <w:spacing w:after="240"/>
        <w:jc w:val="both"/>
        <w:rPr>
          <w:b/>
          <w:color w:val="000000" w:themeColor="text1"/>
          <w:sz w:val="24"/>
          <w:szCs w:val="24"/>
        </w:rPr>
      </w:pPr>
      <w:r w:rsidRPr="00BD7E4A">
        <w:rPr>
          <w:b/>
          <w:color w:val="000000" w:themeColor="text1"/>
          <w:sz w:val="24"/>
          <w:szCs w:val="24"/>
        </w:rPr>
        <w:t>21</w:t>
      </w:r>
      <w:r w:rsidR="00027B07" w:rsidRPr="00BD7E4A">
        <w:rPr>
          <w:b/>
          <w:color w:val="000000" w:themeColor="text1"/>
          <w:sz w:val="24"/>
          <w:szCs w:val="24"/>
        </w:rPr>
        <w:t>-FISCALIZAÇÃO E GERENCIAMENTO DA CONTRATAÇÃO</w:t>
      </w:r>
    </w:p>
    <w:p w:rsidR="009E1847" w:rsidRPr="0097220B" w:rsidRDefault="009E1847" w:rsidP="009E1847">
      <w:pPr>
        <w:spacing w:before="120" w:after="120" w:line="320" w:lineRule="exact"/>
        <w:jc w:val="both"/>
        <w:rPr>
          <w:sz w:val="24"/>
          <w:szCs w:val="24"/>
          <w:lang w:eastAsia="zh-CN"/>
        </w:rPr>
      </w:pPr>
      <w:r w:rsidRPr="0097220B">
        <w:rPr>
          <w:sz w:val="24"/>
          <w:szCs w:val="24"/>
          <w:lang w:eastAsia="zh-CN"/>
        </w:rPr>
        <w:t>21.1 – O gerenciamento e a fiscalização da contratação decorrente deste Termo Referência caberão aos Seguintes fiscalizadores:</w:t>
      </w:r>
    </w:p>
    <w:p w:rsidR="009E1847" w:rsidRPr="0097220B" w:rsidRDefault="009E1847" w:rsidP="009E1847">
      <w:pPr>
        <w:spacing w:before="120" w:after="120" w:line="320" w:lineRule="exact"/>
        <w:jc w:val="both"/>
        <w:rPr>
          <w:sz w:val="24"/>
          <w:szCs w:val="24"/>
          <w:lang w:eastAsia="zh-CN"/>
        </w:rPr>
      </w:pPr>
      <w:r w:rsidRPr="0097220B">
        <w:rPr>
          <w:sz w:val="24"/>
          <w:szCs w:val="24"/>
          <w:lang w:eastAsia="zh-CN"/>
        </w:rPr>
        <w:t>21.1.1 – Secretaria Municipal de Saúde: Elias Pinto Teixeira, motorista da SMS, matrícula 10/1881 - SMS.</w:t>
      </w:r>
    </w:p>
    <w:p w:rsidR="009E1847" w:rsidRPr="0097220B" w:rsidRDefault="009E1847" w:rsidP="009E1847">
      <w:pPr>
        <w:spacing w:before="120" w:after="120" w:line="320" w:lineRule="exact"/>
        <w:jc w:val="both"/>
        <w:rPr>
          <w:sz w:val="24"/>
          <w:szCs w:val="24"/>
          <w:lang w:eastAsia="zh-CN"/>
        </w:rPr>
      </w:pPr>
      <w:r w:rsidRPr="0097220B">
        <w:rPr>
          <w:sz w:val="24"/>
          <w:szCs w:val="24"/>
          <w:lang w:eastAsia="zh-CN"/>
        </w:rPr>
        <w:t>21.1.2 – O(s) fiscalizador(s) da respectiva Secretaria determinará o que for necessário para regularização de faltas ou eventuais problemas relacionados a manutenção dos veículos, nos termos do art. 67 da Lei Federal 8.666/93 e, na sua falta ou impedimento, pelo seu substituto;</w:t>
      </w:r>
    </w:p>
    <w:p w:rsidR="009E1847" w:rsidRPr="0097220B" w:rsidRDefault="009E1847" w:rsidP="009E1847">
      <w:pPr>
        <w:spacing w:before="120" w:after="120" w:line="320" w:lineRule="exact"/>
        <w:jc w:val="both"/>
        <w:rPr>
          <w:sz w:val="24"/>
          <w:szCs w:val="24"/>
          <w:lang w:eastAsia="zh-CN"/>
        </w:rPr>
      </w:pPr>
      <w:r w:rsidRPr="0097220B">
        <w:rPr>
          <w:sz w:val="24"/>
          <w:szCs w:val="24"/>
          <w:lang w:eastAsia="zh-CN"/>
        </w:rPr>
        <w:t xml:space="preserve">21.1.3 – Ficam reservados à fiscalização o direito e a autoridade para resolver todo e qualquer caso singular, omisso ou duvidoso não previsto no processo Administrativo. </w:t>
      </w:r>
    </w:p>
    <w:p w:rsidR="009E1847" w:rsidRPr="0097220B" w:rsidRDefault="009E1847" w:rsidP="009E1847">
      <w:pPr>
        <w:spacing w:before="120" w:after="120" w:line="320" w:lineRule="exact"/>
        <w:jc w:val="both"/>
        <w:rPr>
          <w:b/>
          <w:sz w:val="24"/>
          <w:szCs w:val="24"/>
          <w:lang w:eastAsia="zh-CN"/>
        </w:rPr>
      </w:pPr>
      <w:r w:rsidRPr="0097220B">
        <w:rPr>
          <w:sz w:val="24"/>
          <w:szCs w:val="24"/>
          <w:lang w:eastAsia="zh-CN"/>
        </w:rPr>
        <w:t>21.1.4 – As decisões que ultrapassarem a competência da Secretaria deverão ser solicitadas formalmente pela CONTRATADA à autoridade administrativa imediatamente superior ao Secretário, através dele, em tempo hábil para adoção de medidas convenientes.</w:t>
      </w:r>
    </w:p>
    <w:p w:rsidR="00710FDC" w:rsidRPr="00BD7E4A" w:rsidRDefault="00710FDC" w:rsidP="00D44BC6">
      <w:pPr>
        <w:pStyle w:val="Cabealho"/>
        <w:tabs>
          <w:tab w:val="clear" w:pos="4419"/>
          <w:tab w:val="clear" w:pos="8838"/>
        </w:tabs>
        <w:spacing w:before="240"/>
        <w:jc w:val="both"/>
        <w:rPr>
          <w:b/>
          <w:color w:val="000000" w:themeColor="text1"/>
          <w:sz w:val="24"/>
          <w:szCs w:val="24"/>
        </w:rPr>
      </w:pPr>
      <w:r w:rsidRPr="00BD7E4A">
        <w:rPr>
          <w:b/>
          <w:color w:val="000000" w:themeColor="text1"/>
          <w:sz w:val="24"/>
          <w:szCs w:val="24"/>
        </w:rPr>
        <w:t>2</w:t>
      </w:r>
      <w:r w:rsidR="00D44BC6">
        <w:rPr>
          <w:b/>
          <w:color w:val="000000" w:themeColor="text1"/>
          <w:sz w:val="24"/>
          <w:szCs w:val="24"/>
        </w:rPr>
        <w:t>2</w:t>
      </w:r>
      <w:r w:rsidRPr="00BD7E4A">
        <w:rPr>
          <w:b/>
          <w:color w:val="000000" w:themeColor="text1"/>
          <w:sz w:val="24"/>
          <w:szCs w:val="24"/>
        </w:rPr>
        <w:t xml:space="preserve"> – DO CRONOGRAMA DE DESEMBOLSO </w:t>
      </w:r>
    </w:p>
    <w:p w:rsidR="009E1847" w:rsidRPr="0097220B" w:rsidRDefault="00142569" w:rsidP="009E1847">
      <w:pPr>
        <w:spacing w:before="120" w:after="120" w:line="320" w:lineRule="exact"/>
        <w:jc w:val="both"/>
        <w:rPr>
          <w:sz w:val="24"/>
          <w:szCs w:val="24"/>
        </w:rPr>
      </w:pPr>
      <w:r w:rsidRPr="00DC51C9">
        <w:rPr>
          <w:color w:val="000000" w:themeColor="text1"/>
          <w:sz w:val="24"/>
          <w:szCs w:val="24"/>
        </w:rPr>
        <w:lastRenderedPageBreak/>
        <w:t>2</w:t>
      </w:r>
      <w:r w:rsidR="00D44BC6">
        <w:rPr>
          <w:color w:val="000000" w:themeColor="text1"/>
          <w:sz w:val="24"/>
          <w:szCs w:val="24"/>
        </w:rPr>
        <w:t>2</w:t>
      </w:r>
      <w:r w:rsidRPr="00DC51C9">
        <w:rPr>
          <w:color w:val="000000" w:themeColor="text1"/>
          <w:sz w:val="24"/>
          <w:szCs w:val="24"/>
        </w:rPr>
        <w:t xml:space="preserve">.1 </w:t>
      </w:r>
      <w:r w:rsidR="00A739F0" w:rsidRPr="00DC51C9">
        <w:rPr>
          <w:color w:val="000000" w:themeColor="text1"/>
          <w:sz w:val="24"/>
          <w:szCs w:val="24"/>
        </w:rPr>
        <w:t>–</w:t>
      </w:r>
      <w:r w:rsidR="00DC51C9">
        <w:rPr>
          <w:color w:val="000000" w:themeColor="text1"/>
          <w:sz w:val="24"/>
          <w:szCs w:val="24"/>
        </w:rPr>
        <w:t xml:space="preserve"> </w:t>
      </w:r>
      <w:r w:rsidR="009E1847" w:rsidRPr="0097220B">
        <w:rPr>
          <w:sz w:val="24"/>
          <w:szCs w:val="24"/>
        </w:rPr>
        <w:t>Por se tratar de aquisição de serviços de mecânica geral, seu cronograma de desembolso resume-se ao pagamento integral após a efetiva prestação de serviços de cada veículo, constante na respectiva Nota Fiscal, sem parcelamento.</w:t>
      </w:r>
    </w:p>
    <w:tbl>
      <w:tblPr>
        <w:tblW w:w="75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53"/>
        <w:gridCol w:w="2230"/>
        <w:gridCol w:w="2230"/>
      </w:tblGrid>
      <w:tr w:rsidR="009E1847" w:rsidRPr="0097220B" w:rsidTr="0007586C">
        <w:tc>
          <w:tcPr>
            <w:tcW w:w="3053" w:type="dxa"/>
            <w:shd w:val="clear" w:color="auto" w:fill="auto"/>
          </w:tcPr>
          <w:p w:rsidR="009E1847" w:rsidRPr="0097220B" w:rsidRDefault="009E1847" w:rsidP="0007586C">
            <w:pPr>
              <w:spacing w:before="60" w:after="40"/>
              <w:jc w:val="both"/>
              <w:rPr>
                <w:b/>
                <w:sz w:val="24"/>
                <w:szCs w:val="24"/>
              </w:rPr>
            </w:pPr>
          </w:p>
        </w:tc>
        <w:tc>
          <w:tcPr>
            <w:tcW w:w="4460" w:type="dxa"/>
            <w:gridSpan w:val="2"/>
            <w:shd w:val="clear" w:color="auto" w:fill="auto"/>
          </w:tcPr>
          <w:p w:rsidR="009E1847" w:rsidRPr="0097220B" w:rsidRDefault="009E1847" w:rsidP="0007586C">
            <w:pPr>
              <w:spacing w:before="60" w:after="40"/>
              <w:jc w:val="center"/>
              <w:rPr>
                <w:b/>
                <w:sz w:val="24"/>
                <w:szCs w:val="24"/>
              </w:rPr>
            </w:pPr>
            <w:r w:rsidRPr="0097220B">
              <w:rPr>
                <w:b/>
                <w:sz w:val="24"/>
                <w:szCs w:val="24"/>
              </w:rPr>
              <w:t>MÊS</w:t>
            </w:r>
          </w:p>
        </w:tc>
      </w:tr>
      <w:tr w:rsidR="009E1847" w:rsidRPr="0097220B" w:rsidTr="0007586C">
        <w:tc>
          <w:tcPr>
            <w:tcW w:w="3053" w:type="dxa"/>
            <w:shd w:val="clear" w:color="auto" w:fill="auto"/>
          </w:tcPr>
          <w:p w:rsidR="009E1847" w:rsidRPr="0097220B" w:rsidRDefault="009E1847" w:rsidP="0007586C">
            <w:pPr>
              <w:spacing w:before="60" w:after="40"/>
              <w:jc w:val="center"/>
              <w:rPr>
                <w:b/>
                <w:sz w:val="24"/>
                <w:szCs w:val="24"/>
              </w:rPr>
            </w:pPr>
            <w:r w:rsidRPr="0097220B">
              <w:rPr>
                <w:b/>
                <w:sz w:val="24"/>
                <w:szCs w:val="24"/>
              </w:rPr>
              <w:t>ETAPA</w:t>
            </w:r>
          </w:p>
        </w:tc>
        <w:tc>
          <w:tcPr>
            <w:tcW w:w="2230" w:type="dxa"/>
            <w:shd w:val="clear" w:color="auto" w:fill="auto"/>
          </w:tcPr>
          <w:p w:rsidR="009E1847" w:rsidRPr="0097220B" w:rsidRDefault="009E1847" w:rsidP="0007586C">
            <w:pPr>
              <w:spacing w:before="60" w:after="40"/>
              <w:jc w:val="center"/>
              <w:rPr>
                <w:b/>
                <w:sz w:val="24"/>
                <w:szCs w:val="24"/>
              </w:rPr>
            </w:pPr>
            <w:r w:rsidRPr="0097220B">
              <w:rPr>
                <w:b/>
                <w:sz w:val="24"/>
                <w:szCs w:val="24"/>
              </w:rPr>
              <w:t>1º</w:t>
            </w:r>
          </w:p>
        </w:tc>
        <w:tc>
          <w:tcPr>
            <w:tcW w:w="2230" w:type="dxa"/>
            <w:shd w:val="clear" w:color="auto" w:fill="auto"/>
          </w:tcPr>
          <w:p w:rsidR="009E1847" w:rsidRPr="0097220B" w:rsidRDefault="009E1847" w:rsidP="0007586C">
            <w:pPr>
              <w:spacing w:before="60" w:after="40"/>
              <w:jc w:val="center"/>
              <w:rPr>
                <w:b/>
                <w:sz w:val="24"/>
                <w:szCs w:val="24"/>
              </w:rPr>
            </w:pPr>
            <w:r w:rsidRPr="0097220B">
              <w:rPr>
                <w:b/>
                <w:sz w:val="24"/>
                <w:szCs w:val="24"/>
              </w:rPr>
              <w:t>2º</w:t>
            </w:r>
          </w:p>
        </w:tc>
      </w:tr>
      <w:tr w:rsidR="009E1847" w:rsidRPr="0097220B" w:rsidTr="0007586C">
        <w:trPr>
          <w:trHeight w:val="248"/>
        </w:trPr>
        <w:tc>
          <w:tcPr>
            <w:tcW w:w="3053" w:type="dxa"/>
            <w:shd w:val="clear" w:color="auto" w:fill="auto"/>
          </w:tcPr>
          <w:p w:rsidR="009E1847" w:rsidRPr="0097220B" w:rsidRDefault="009E1847" w:rsidP="0007586C">
            <w:pPr>
              <w:spacing w:before="60" w:after="40"/>
              <w:jc w:val="both"/>
              <w:rPr>
                <w:sz w:val="24"/>
                <w:szCs w:val="24"/>
              </w:rPr>
            </w:pPr>
            <w:r w:rsidRPr="0097220B">
              <w:rPr>
                <w:sz w:val="24"/>
                <w:szCs w:val="24"/>
              </w:rPr>
              <w:t xml:space="preserve">Prestação de serviço </w:t>
            </w:r>
          </w:p>
        </w:tc>
        <w:tc>
          <w:tcPr>
            <w:tcW w:w="2230" w:type="dxa"/>
            <w:shd w:val="clear" w:color="auto" w:fill="auto"/>
          </w:tcPr>
          <w:p w:rsidR="009E1847" w:rsidRPr="0097220B" w:rsidRDefault="009E1847" w:rsidP="0007586C">
            <w:pPr>
              <w:spacing w:before="60" w:after="40"/>
              <w:jc w:val="center"/>
              <w:rPr>
                <w:sz w:val="24"/>
                <w:szCs w:val="24"/>
              </w:rPr>
            </w:pPr>
            <w:r w:rsidRPr="0097220B">
              <w:rPr>
                <w:sz w:val="24"/>
                <w:szCs w:val="24"/>
              </w:rPr>
              <w:t>X</w:t>
            </w:r>
          </w:p>
        </w:tc>
        <w:tc>
          <w:tcPr>
            <w:tcW w:w="2230" w:type="dxa"/>
            <w:shd w:val="clear" w:color="auto" w:fill="auto"/>
          </w:tcPr>
          <w:p w:rsidR="009E1847" w:rsidRPr="0097220B" w:rsidRDefault="009E1847" w:rsidP="0007586C">
            <w:pPr>
              <w:spacing w:before="60" w:after="40"/>
              <w:jc w:val="center"/>
              <w:rPr>
                <w:sz w:val="24"/>
                <w:szCs w:val="24"/>
              </w:rPr>
            </w:pPr>
          </w:p>
        </w:tc>
      </w:tr>
      <w:tr w:rsidR="009E1847" w:rsidRPr="0097220B" w:rsidTr="0007586C">
        <w:trPr>
          <w:trHeight w:val="248"/>
        </w:trPr>
        <w:tc>
          <w:tcPr>
            <w:tcW w:w="3053" w:type="dxa"/>
            <w:shd w:val="clear" w:color="auto" w:fill="auto"/>
          </w:tcPr>
          <w:p w:rsidR="009E1847" w:rsidRPr="0097220B" w:rsidRDefault="009E1847" w:rsidP="0007586C">
            <w:pPr>
              <w:spacing w:before="60" w:after="40"/>
              <w:jc w:val="both"/>
              <w:rPr>
                <w:sz w:val="24"/>
                <w:szCs w:val="24"/>
              </w:rPr>
            </w:pPr>
            <w:r w:rsidRPr="0097220B">
              <w:rPr>
                <w:sz w:val="24"/>
                <w:szCs w:val="24"/>
              </w:rPr>
              <w:t>Pagamento</w:t>
            </w:r>
          </w:p>
        </w:tc>
        <w:tc>
          <w:tcPr>
            <w:tcW w:w="2230" w:type="dxa"/>
            <w:shd w:val="clear" w:color="auto" w:fill="auto"/>
          </w:tcPr>
          <w:p w:rsidR="009E1847" w:rsidRPr="0097220B" w:rsidRDefault="009E1847" w:rsidP="0007586C">
            <w:pPr>
              <w:spacing w:before="60" w:after="40"/>
              <w:jc w:val="center"/>
              <w:rPr>
                <w:sz w:val="24"/>
                <w:szCs w:val="24"/>
              </w:rPr>
            </w:pPr>
          </w:p>
        </w:tc>
        <w:tc>
          <w:tcPr>
            <w:tcW w:w="2230" w:type="dxa"/>
            <w:shd w:val="clear" w:color="auto" w:fill="auto"/>
          </w:tcPr>
          <w:p w:rsidR="009E1847" w:rsidRPr="0097220B" w:rsidRDefault="009E1847" w:rsidP="0007586C">
            <w:pPr>
              <w:spacing w:before="60" w:after="40"/>
              <w:jc w:val="center"/>
              <w:rPr>
                <w:sz w:val="24"/>
                <w:szCs w:val="24"/>
              </w:rPr>
            </w:pPr>
            <w:r w:rsidRPr="0097220B">
              <w:rPr>
                <w:sz w:val="24"/>
                <w:szCs w:val="24"/>
              </w:rPr>
              <w:t>X</w:t>
            </w:r>
          </w:p>
        </w:tc>
      </w:tr>
    </w:tbl>
    <w:p w:rsidR="00D60C3D" w:rsidRPr="00BD7E4A" w:rsidRDefault="00D60C3D" w:rsidP="009E1847">
      <w:pPr>
        <w:spacing w:before="120" w:after="120"/>
        <w:jc w:val="both"/>
        <w:rPr>
          <w:b/>
          <w:color w:val="000000" w:themeColor="text1"/>
          <w:sz w:val="24"/>
          <w:szCs w:val="24"/>
        </w:rPr>
      </w:pPr>
      <w:r w:rsidRPr="00BD7E4A">
        <w:rPr>
          <w:b/>
          <w:color w:val="000000" w:themeColor="text1"/>
          <w:sz w:val="24"/>
          <w:szCs w:val="24"/>
        </w:rPr>
        <w:t>2</w:t>
      </w:r>
      <w:r w:rsidR="00B73E77">
        <w:rPr>
          <w:b/>
          <w:color w:val="000000" w:themeColor="text1"/>
          <w:sz w:val="24"/>
          <w:szCs w:val="24"/>
        </w:rPr>
        <w:t>3</w:t>
      </w:r>
      <w:r w:rsidRPr="00BD7E4A">
        <w:rPr>
          <w:b/>
          <w:color w:val="000000" w:themeColor="text1"/>
          <w:sz w:val="24"/>
          <w:szCs w:val="24"/>
        </w:rPr>
        <w:t xml:space="preserve"> – DO RECEBIMENTO DO OBJETO</w:t>
      </w:r>
    </w:p>
    <w:p w:rsidR="002C5D8A" w:rsidRPr="00BD7E4A" w:rsidRDefault="00D4544E" w:rsidP="005C1F39">
      <w:pPr>
        <w:pStyle w:val="Cabealho"/>
        <w:tabs>
          <w:tab w:val="left" w:pos="708"/>
        </w:tabs>
        <w:spacing w:before="240" w:line="276" w:lineRule="auto"/>
        <w:jc w:val="both"/>
        <w:rPr>
          <w:color w:val="000000" w:themeColor="text1"/>
          <w:sz w:val="24"/>
          <w:szCs w:val="24"/>
        </w:rPr>
      </w:pPr>
      <w:r w:rsidRPr="00BD7E4A">
        <w:rPr>
          <w:color w:val="000000" w:themeColor="text1"/>
          <w:sz w:val="24"/>
          <w:szCs w:val="24"/>
        </w:rPr>
        <w:t>2</w:t>
      </w:r>
      <w:r w:rsidR="00B73E77">
        <w:rPr>
          <w:color w:val="000000" w:themeColor="text1"/>
          <w:sz w:val="24"/>
          <w:szCs w:val="24"/>
        </w:rPr>
        <w:t>3</w:t>
      </w:r>
      <w:r w:rsidRPr="00BD7E4A">
        <w:rPr>
          <w:color w:val="000000" w:themeColor="text1"/>
          <w:sz w:val="24"/>
          <w:szCs w:val="24"/>
        </w:rPr>
        <w:t>.1-</w:t>
      </w:r>
      <w:r w:rsidR="002C5D8A" w:rsidRPr="00BD7E4A">
        <w:rPr>
          <w:color w:val="000000" w:themeColor="text1"/>
          <w:sz w:val="24"/>
          <w:szCs w:val="24"/>
        </w:rPr>
        <w:t xml:space="preserve"> De acordo com o Art.73 da Lei nº. 8666/93 Inciso I; alíneas A e B, a seguir elencado:</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“Art. 73.  Executado o contrato, o seu objeto será recebido:</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I - em se tratando de obras e serviços:</w:t>
      </w:r>
    </w:p>
    <w:p w:rsidR="002C5D8A" w:rsidRPr="00BD7E4A" w:rsidRDefault="002C5D8A" w:rsidP="009C0868">
      <w:pPr>
        <w:pStyle w:val="NormalWeb"/>
        <w:spacing w:before="0" w:beforeAutospacing="0" w:after="0" w:afterAutospacing="0" w:line="276" w:lineRule="auto"/>
        <w:jc w:val="both"/>
        <w:rPr>
          <w:color w:val="000000" w:themeColor="text1"/>
        </w:rPr>
      </w:pPr>
      <w:r w:rsidRPr="00BD7E4A">
        <w:rPr>
          <w:color w:val="000000" w:themeColor="text1"/>
        </w:rPr>
        <w:t>A) provisoriamente, pelo responsável por seu acompanhamento e fiscalização, mediante termo circunstanciado, assinado pelas partes em até 15 (quinze) dias da comunicação escrita do contratado;</w:t>
      </w:r>
    </w:p>
    <w:p w:rsidR="002C5D8A" w:rsidRDefault="002C5D8A" w:rsidP="009C0868">
      <w:pPr>
        <w:pStyle w:val="NormalWeb"/>
        <w:spacing w:before="0" w:beforeAutospacing="0" w:after="0" w:afterAutospacing="0" w:line="276" w:lineRule="auto"/>
        <w:jc w:val="both"/>
        <w:rPr>
          <w:color w:val="000000" w:themeColor="text1"/>
        </w:rPr>
      </w:pPr>
      <w:r w:rsidRPr="00BD7E4A">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9E1847" w:rsidRPr="00BD7E4A" w:rsidRDefault="009E1847" w:rsidP="009C0868">
      <w:pPr>
        <w:pStyle w:val="NormalWeb"/>
        <w:spacing w:before="0" w:beforeAutospacing="0" w:after="0" w:afterAutospacing="0" w:line="276" w:lineRule="auto"/>
        <w:jc w:val="both"/>
        <w:rPr>
          <w:color w:val="000000" w:themeColor="text1"/>
        </w:rPr>
      </w:pPr>
    </w:p>
    <w:p w:rsidR="00D60C3D" w:rsidRPr="00BD7E4A" w:rsidRDefault="00CF058F"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2</w:t>
      </w:r>
      <w:r w:rsidR="00B73E77">
        <w:rPr>
          <w:b/>
          <w:color w:val="000000" w:themeColor="text1"/>
          <w:sz w:val="24"/>
          <w:szCs w:val="24"/>
        </w:rPr>
        <w:t>4</w:t>
      </w:r>
      <w:r w:rsidRPr="00BD7E4A">
        <w:rPr>
          <w:b/>
          <w:color w:val="000000" w:themeColor="text1"/>
          <w:sz w:val="24"/>
          <w:szCs w:val="24"/>
        </w:rPr>
        <w:t>- DO CRITÉRIO DE REAJUSTE</w:t>
      </w:r>
    </w:p>
    <w:p w:rsidR="005247F1" w:rsidRPr="0097220B" w:rsidRDefault="005247F1" w:rsidP="005247F1">
      <w:pPr>
        <w:spacing w:before="120" w:after="120" w:line="320" w:lineRule="exact"/>
        <w:jc w:val="both"/>
        <w:rPr>
          <w:rFonts w:eastAsia="Calibri"/>
          <w:sz w:val="24"/>
          <w:szCs w:val="24"/>
        </w:rPr>
      </w:pPr>
      <w:r>
        <w:rPr>
          <w:rFonts w:eastAsia="Calibri"/>
          <w:sz w:val="24"/>
          <w:szCs w:val="24"/>
        </w:rPr>
        <w:t>2</w:t>
      </w:r>
      <w:r w:rsidRPr="0097220B">
        <w:rPr>
          <w:rFonts w:eastAsia="Calibri"/>
          <w:sz w:val="24"/>
          <w:szCs w:val="24"/>
        </w:rPr>
        <w:t>4.1 – Os preços estabelecidos no presente Contrato são fixos e irreajustáveis, salvo os casos previstos em Lei.</w:t>
      </w:r>
    </w:p>
    <w:p w:rsidR="005247F1" w:rsidRDefault="005247F1" w:rsidP="005247F1">
      <w:pPr>
        <w:spacing w:before="120" w:after="120" w:line="320" w:lineRule="exact"/>
        <w:jc w:val="both"/>
        <w:rPr>
          <w:rFonts w:eastAsia="Calibri"/>
          <w:sz w:val="24"/>
          <w:szCs w:val="24"/>
        </w:rPr>
      </w:pPr>
      <w:r>
        <w:rPr>
          <w:rFonts w:eastAsia="Calibri"/>
          <w:sz w:val="24"/>
          <w:szCs w:val="24"/>
        </w:rPr>
        <w:t>2</w:t>
      </w:r>
      <w:r w:rsidRPr="0097220B">
        <w:rPr>
          <w:rFonts w:eastAsia="Calibri"/>
          <w:sz w:val="24"/>
          <w:szCs w:val="24"/>
        </w:rPr>
        <w:t>4.2 –</w:t>
      </w:r>
      <w:r w:rsidRPr="0097220B">
        <w:rPr>
          <w:rFonts w:eastAsia="Calibri"/>
          <w:b/>
          <w:sz w:val="24"/>
          <w:szCs w:val="24"/>
        </w:rPr>
        <w:t xml:space="preserve"> </w:t>
      </w:r>
      <w:r w:rsidRPr="0097220B">
        <w:rPr>
          <w:rFonts w:eastAsia="Calibri"/>
          <w:sz w:val="24"/>
          <w:szCs w:val="24"/>
        </w:rPr>
        <w:t>Em caso de reajuste por ocasião de prorrogação do presente Contrato, o valor será corrigido pelo índice do</w:t>
      </w:r>
      <w:r w:rsidRPr="0097220B">
        <w:rPr>
          <w:sz w:val="24"/>
          <w:szCs w:val="24"/>
        </w:rPr>
        <w:t xml:space="preserve"> IGPM</w:t>
      </w:r>
      <w:r w:rsidRPr="0097220B">
        <w:rPr>
          <w:rFonts w:eastAsia="Calibri"/>
          <w:sz w:val="24"/>
          <w:szCs w:val="24"/>
        </w:rPr>
        <w:t>.</w:t>
      </w:r>
    </w:p>
    <w:p w:rsidR="005247F1" w:rsidRPr="0097220B" w:rsidRDefault="005247F1" w:rsidP="005247F1">
      <w:pPr>
        <w:spacing w:before="120" w:after="120" w:line="320" w:lineRule="exact"/>
        <w:jc w:val="both"/>
        <w:rPr>
          <w:b/>
          <w:sz w:val="24"/>
          <w:szCs w:val="24"/>
        </w:rPr>
      </w:pPr>
    </w:p>
    <w:p w:rsidR="00CF058F" w:rsidRPr="00BD7E4A" w:rsidRDefault="00CF058F"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2</w:t>
      </w:r>
      <w:r w:rsidR="00B73E77">
        <w:rPr>
          <w:b/>
          <w:color w:val="000000" w:themeColor="text1"/>
          <w:sz w:val="24"/>
          <w:szCs w:val="24"/>
        </w:rPr>
        <w:t>5</w:t>
      </w:r>
      <w:r w:rsidRPr="00BD7E4A">
        <w:rPr>
          <w:b/>
          <w:color w:val="000000" w:themeColor="text1"/>
          <w:sz w:val="24"/>
          <w:szCs w:val="24"/>
        </w:rPr>
        <w:t>- DO CRITÉRIO DE ATUALIZAÇÃO FINANCEIRA</w:t>
      </w:r>
    </w:p>
    <w:p w:rsidR="00604AD5" w:rsidRPr="00BD7E4A" w:rsidRDefault="00604AD5" w:rsidP="005C1F39">
      <w:pPr>
        <w:pStyle w:val="Cabealho"/>
        <w:tabs>
          <w:tab w:val="clear" w:pos="4419"/>
          <w:tab w:val="clear" w:pos="8838"/>
        </w:tabs>
        <w:jc w:val="both"/>
        <w:rPr>
          <w:b/>
          <w:color w:val="000000" w:themeColor="text1"/>
          <w:sz w:val="24"/>
          <w:szCs w:val="24"/>
        </w:rPr>
      </w:pPr>
    </w:p>
    <w:p w:rsidR="00604AD5" w:rsidRDefault="00CF058F" w:rsidP="00DC51C9">
      <w:pPr>
        <w:spacing w:after="160"/>
        <w:jc w:val="both"/>
        <w:rPr>
          <w:sz w:val="24"/>
          <w:szCs w:val="24"/>
        </w:rPr>
      </w:pPr>
      <w:r w:rsidRPr="00BD7E4A">
        <w:rPr>
          <w:color w:val="000000" w:themeColor="text1"/>
          <w:sz w:val="24"/>
          <w:szCs w:val="24"/>
        </w:rPr>
        <w:t>2</w:t>
      </w:r>
      <w:r w:rsidR="00B73E77">
        <w:rPr>
          <w:color w:val="000000" w:themeColor="text1"/>
          <w:sz w:val="24"/>
          <w:szCs w:val="24"/>
        </w:rPr>
        <w:t>5</w:t>
      </w:r>
      <w:r w:rsidRPr="00BD7E4A">
        <w:rPr>
          <w:color w:val="000000" w:themeColor="text1"/>
          <w:sz w:val="24"/>
          <w:szCs w:val="24"/>
        </w:rPr>
        <w:t xml:space="preserve">.1- </w:t>
      </w:r>
      <w:r w:rsidR="005247F1" w:rsidRPr="0097220B">
        <w:rPr>
          <w:sz w:val="24"/>
          <w:szCs w:val="24"/>
        </w:rPr>
        <w:t>O critério de atualização financeira dos valores a serem pagos, obedecerá a data de conclusão dos serviços e o período de adimplemento, até a data do efetivo pagamento. Fundamento legal: Art. 40, XIV, “c” e 55, III da Lei 8.666/93, obedecendo ao IGPM.</w:t>
      </w:r>
    </w:p>
    <w:p w:rsidR="005247F1" w:rsidRDefault="005247F1" w:rsidP="00DC51C9">
      <w:pPr>
        <w:spacing w:after="160"/>
        <w:jc w:val="both"/>
        <w:rPr>
          <w:rFonts w:eastAsia="Calibri"/>
          <w:sz w:val="24"/>
          <w:szCs w:val="24"/>
        </w:rPr>
      </w:pPr>
    </w:p>
    <w:p w:rsidR="005247F1" w:rsidRPr="0097220B" w:rsidRDefault="005247F1" w:rsidP="005247F1">
      <w:pPr>
        <w:spacing w:before="120" w:after="120" w:line="320" w:lineRule="exact"/>
        <w:jc w:val="both"/>
        <w:rPr>
          <w:b/>
          <w:sz w:val="24"/>
          <w:szCs w:val="24"/>
        </w:rPr>
      </w:pPr>
      <w:r>
        <w:rPr>
          <w:b/>
          <w:sz w:val="24"/>
          <w:szCs w:val="24"/>
        </w:rPr>
        <w:t>26</w:t>
      </w:r>
      <w:r w:rsidRPr="0097220B">
        <w:rPr>
          <w:b/>
          <w:sz w:val="24"/>
          <w:szCs w:val="24"/>
        </w:rPr>
        <w:t xml:space="preserve"> - DAS COMPENSAÇÕES FINANCEIRAS E PENALIZAÇÕES:</w:t>
      </w:r>
    </w:p>
    <w:p w:rsidR="005247F1" w:rsidRPr="0097220B" w:rsidRDefault="005247F1" w:rsidP="005247F1">
      <w:pPr>
        <w:spacing w:before="120" w:after="120" w:line="320" w:lineRule="exact"/>
        <w:jc w:val="both"/>
        <w:rPr>
          <w:b/>
          <w:sz w:val="24"/>
          <w:szCs w:val="24"/>
        </w:rPr>
      </w:pPr>
      <w:r>
        <w:rPr>
          <w:b/>
          <w:sz w:val="24"/>
          <w:szCs w:val="24"/>
        </w:rPr>
        <w:t>26</w:t>
      </w:r>
      <w:r w:rsidRPr="0097220B">
        <w:rPr>
          <w:b/>
          <w:sz w:val="24"/>
          <w:szCs w:val="24"/>
        </w:rPr>
        <w:t>.1</w:t>
      </w:r>
      <w:r w:rsidRPr="0097220B">
        <w:rPr>
          <w:sz w:val="24"/>
          <w:szCs w:val="24"/>
        </w:rPr>
        <w:t xml:space="preserve"> – Obedecerá a regra contida no art. 40, XIV, “d” da Lei 8.666/93 da seguinte forma: Quando ocorrerem atrasos de pagamento provocados exclusivamente pela Administração, o </w:t>
      </w:r>
      <w:r w:rsidRPr="0097220B">
        <w:rPr>
          <w:sz w:val="24"/>
          <w:szCs w:val="24"/>
        </w:rPr>
        <w:lastRenderedPageBreak/>
        <w:t>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tbl>
      <w:tblPr>
        <w:tblW w:w="0" w:type="auto"/>
        <w:tblLayout w:type="fixed"/>
        <w:tblCellMar>
          <w:left w:w="113" w:type="dxa"/>
        </w:tblCellMar>
        <w:tblLook w:val="0000"/>
      </w:tblPr>
      <w:tblGrid>
        <w:gridCol w:w="8644"/>
      </w:tblGrid>
      <w:tr w:rsidR="005247F1" w:rsidRPr="0097220B" w:rsidTr="0007586C">
        <w:tc>
          <w:tcPr>
            <w:tcW w:w="8644" w:type="dxa"/>
            <w:shd w:val="clear" w:color="auto" w:fill="auto"/>
          </w:tcPr>
          <w:p w:rsidR="005247F1" w:rsidRPr="0097220B" w:rsidRDefault="005247F1" w:rsidP="0007586C">
            <w:pPr>
              <w:spacing w:before="120" w:after="120" w:line="320" w:lineRule="exact"/>
              <w:jc w:val="both"/>
              <w:rPr>
                <w:sz w:val="24"/>
                <w:szCs w:val="24"/>
              </w:rPr>
            </w:pPr>
            <w:r>
              <w:rPr>
                <w:b/>
                <w:sz w:val="24"/>
                <w:szCs w:val="24"/>
              </w:rPr>
              <w:t>27</w:t>
            </w:r>
            <w:r w:rsidRPr="0097220B">
              <w:rPr>
                <w:b/>
                <w:sz w:val="24"/>
                <w:szCs w:val="24"/>
              </w:rPr>
              <w:t xml:space="preserve"> – DA RECOMPOSIÇÃO DO EQULÍBRIO ECONÔMICO</w:t>
            </w:r>
          </w:p>
        </w:tc>
      </w:tr>
    </w:tbl>
    <w:p w:rsidR="005247F1" w:rsidRPr="0097220B" w:rsidRDefault="005247F1" w:rsidP="005247F1">
      <w:pPr>
        <w:pStyle w:val="Cabealho"/>
        <w:tabs>
          <w:tab w:val="left" w:pos="708"/>
        </w:tabs>
        <w:spacing w:before="120" w:after="120" w:line="320" w:lineRule="exact"/>
        <w:jc w:val="both"/>
        <w:rPr>
          <w:sz w:val="24"/>
          <w:szCs w:val="24"/>
        </w:rPr>
      </w:pPr>
      <w:r>
        <w:rPr>
          <w:sz w:val="24"/>
          <w:szCs w:val="24"/>
        </w:rPr>
        <w:t>27</w:t>
      </w:r>
      <w:r w:rsidRPr="0097220B">
        <w:rPr>
          <w:sz w:val="24"/>
          <w:szCs w:val="24"/>
        </w:rPr>
        <w:t>.1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247F1" w:rsidRDefault="005247F1" w:rsidP="005C1F39">
      <w:pPr>
        <w:widowControl w:val="0"/>
        <w:tabs>
          <w:tab w:val="left" w:pos="-180"/>
          <w:tab w:val="left" w:pos="0"/>
        </w:tabs>
        <w:spacing w:line="360" w:lineRule="auto"/>
        <w:jc w:val="both"/>
        <w:rPr>
          <w:b/>
          <w:color w:val="000000" w:themeColor="text1"/>
          <w:sz w:val="24"/>
          <w:szCs w:val="24"/>
          <w:shd w:val="clear" w:color="auto" w:fill="FFFFFF"/>
        </w:rPr>
      </w:pPr>
    </w:p>
    <w:p w:rsidR="00CF058F" w:rsidRPr="00BD7E4A" w:rsidRDefault="00CF058F" w:rsidP="005C1F39">
      <w:pPr>
        <w:widowControl w:val="0"/>
        <w:tabs>
          <w:tab w:val="left" w:pos="-180"/>
          <w:tab w:val="left" w:pos="0"/>
        </w:tabs>
        <w:spacing w:line="360" w:lineRule="auto"/>
        <w:jc w:val="both"/>
        <w:rPr>
          <w:b/>
          <w:color w:val="000000" w:themeColor="text1"/>
          <w:sz w:val="24"/>
          <w:szCs w:val="24"/>
          <w:shd w:val="clear" w:color="auto" w:fill="FFFFFF"/>
        </w:rPr>
      </w:pPr>
      <w:r w:rsidRPr="00BD7E4A">
        <w:rPr>
          <w:b/>
          <w:color w:val="000000" w:themeColor="text1"/>
          <w:sz w:val="24"/>
          <w:szCs w:val="24"/>
          <w:shd w:val="clear" w:color="auto" w:fill="FFFFFF"/>
        </w:rPr>
        <w:t>2</w:t>
      </w:r>
      <w:r w:rsidR="005247F1">
        <w:rPr>
          <w:b/>
          <w:color w:val="000000" w:themeColor="text1"/>
          <w:sz w:val="24"/>
          <w:szCs w:val="24"/>
          <w:shd w:val="clear" w:color="auto" w:fill="FFFFFF"/>
        </w:rPr>
        <w:t>8</w:t>
      </w:r>
      <w:r w:rsidRPr="00BD7E4A">
        <w:rPr>
          <w:b/>
          <w:color w:val="000000" w:themeColor="text1"/>
          <w:sz w:val="24"/>
          <w:szCs w:val="24"/>
          <w:shd w:val="clear" w:color="auto" w:fill="FFFFFF"/>
        </w:rPr>
        <w:t>- DAS CONDIÇÕES PARA SEGURO</w:t>
      </w:r>
    </w:p>
    <w:p w:rsidR="00CF058F" w:rsidRPr="00BD7E4A" w:rsidRDefault="00CF058F" w:rsidP="005C1F39">
      <w:pPr>
        <w:widowControl w:val="0"/>
        <w:tabs>
          <w:tab w:val="left" w:pos="-180"/>
          <w:tab w:val="left" w:pos="0"/>
        </w:tabs>
        <w:spacing w:line="360" w:lineRule="auto"/>
        <w:jc w:val="both"/>
        <w:rPr>
          <w:color w:val="000000" w:themeColor="text1"/>
          <w:sz w:val="22"/>
          <w:szCs w:val="24"/>
        </w:rPr>
      </w:pPr>
      <w:r w:rsidRPr="00BD7E4A">
        <w:rPr>
          <w:color w:val="000000" w:themeColor="text1"/>
          <w:sz w:val="24"/>
          <w:szCs w:val="24"/>
          <w:shd w:val="clear" w:color="auto" w:fill="FFFFFF"/>
        </w:rPr>
        <w:t>2</w:t>
      </w:r>
      <w:r w:rsidR="005247F1">
        <w:rPr>
          <w:color w:val="000000" w:themeColor="text1"/>
          <w:sz w:val="24"/>
          <w:szCs w:val="24"/>
          <w:shd w:val="clear" w:color="auto" w:fill="FFFFFF"/>
        </w:rPr>
        <w:t>8</w:t>
      </w:r>
      <w:r w:rsidRPr="00BD7E4A">
        <w:rPr>
          <w:color w:val="000000" w:themeColor="text1"/>
          <w:sz w:val="24"/>
          <w:szCs w:val="24"/>
          <w:shd w:val="clear" w:color="auto" w:fill="FFFFFF"/>
        </w:rPr>
        <w:t xml:space="preserve">.1- </w:t>
      </w:r>
      <w:r w:rsidR="006621F8" w:rsidRPr="00BD7E4A">
        <w:rPr>
          <w:color w:val="000000" w:themeColor="text1"/>
          <w:sz w:val="24"/>
          <w:szCs w:val="24"/>
        </w:rPr>
        <w:t>A aquisição do objeto deste Termo de Referência não necessita de seguro.</w:t>
      </w:r>
    </w:p>
    <w:p w:rsidR="00CF058F" w:rsidRDefault="00CF058F"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D44BC6" w:rsidRPr="00BD7E4A" w:rsidRDefault="00D44BC6" w:rsidP="00D44BC6">
      <w:pPr>
        <w:pStyle w:val="Cabealho"/>
        <w:tabs>
          <w:tab w:val="clear" w:pos="4419"/>
          <w:tab w:val="clear" w:pos="8838"/>
        </w:tabs>
        <w:jc w:val="both"/>
        <w:rPr>
          <w:b/>
          <w:color w:val="000000" w:themeColor="text1"/>
          <w:sz w:val="24"/>
          <w:szCs w:val="24"/>
        </w:rPr>
      </w:pPr>
      <w:r w:rsidRPr="00BD7E4A">
        <w:rPr>
          <w:b/>
          <w:color w:val="000000" w:themeColor="text1"/>
          <w:sz w:val="24"/>
          <w:szCs w:val="24"/>
        </w:rPr>
        <w:t>2</w:t>
      </w:r>
      <w:r w:rsidR="005247F1">
        <w:rPr>
          <w:b/>
          <w:color w:val="000000" w:themeColor="text1"/>
          <w:sz w:val="24"/>
          <w:szCs w:val="24"/>
        </w:rPr>
        <w:t>9</w:t>
      </w:r>
      <w:r w:rsidRPr="00BD7E4A">
        <w:rPr>
          <w:b/>
          <w:color w:val="000000" w:themeColor="text1"/>
          <w:sz w:val="24"/>
          <w:szCs w:val="24"/>
        </w:rPr>
        <w:t xml:space="preserve"> - DAS DISPOSIÇÕES FINAIS:</w:t>
      </w:r>
    </w:p>
    <w:p w:rsidR="00D44BC6" w:rsidRPr="00BD7E4A" w:rsidRDefault="00D44BC6" w:rsidP="00D44BC6">
      <w:pPr>
        <w:pStyle w:val="Cabealho"/>
        <w:tabs>
          <w:tab w:val="clear" w:pos="4419"/>
          <w:tab w:val="clear" w:pos="8838"/>
        </w:tabs>
        <w:jc w:val="both"/>
        <w:rPr>
          <w:b/>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.1 - 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D44BC6" w:rsidRPr="00BD7E4A" w:rsidRDefault="00D44BC6" w:rsidP="00D44BC6">
      <w:pPr>
        <w:pStyle w:val="Cabealho"/>
        <w:tabs>
          <w:tab w:val="clear" w:pos="4419"/>
          <w:tab w:val="clear" w:pos="8838"/>
        </w:tabs>
        <w:ind w:left="120"/>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.2 - Os proponentes assumirão todos os custos de preparação e apresentação de suas propostas, não cabendo ao Município de Bom Jardim responsabilidade por qualquer custo, independente da condução ou do resultado do processo licitatório.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.3 - Os proponentes são responsáveis pela fidelidade e legitimidade das informações e dos documentos apresentados em qualquer fase da licitação.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.4 - Após a apresentação da proposta, não caberá desistência, salvo por motivo justo decorrente de fato superveniente e aceito pelo Pregoeiro.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.5 -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.6 - Na contagem dos prazos estabelecidos neste edital, excluir-se-á o dia do início e incluir-se-á o do vencimento, iniciando-se os prazos em dias de expediente da Prefeitura Municipal de Bom Jardim.</w:t>
      </w: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2</w:t>
      </w:r>
      <w:r w:rsidR="005247F1">
        <w:rPr>
          <w:color w:val="000000" w:themeColor="text1"/>
          <w:sz w:val="24"/>
          <w:szCs w:val="24"/>
        </w:rPr>
        <w:t>9</w:t>
      </w:r>
      <w:r w:rsidRPr="00BD7E4A">
        <w:rPr>
          <w:color w:val="000000" w:themeColor="text1"/>
          <w:sz w:val="24"/>
          <w:szCs w:val="24"/>
        </w:rPr>
        <w:t>.7 -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.8 - As normas que disciplinam este pregão serão sempre interpretadas em favor da ampliação da disputa entre os interessados, em comprometimento da segurança do futuro contrato.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.9 - A homologação do resultado desta licitação não implicará direito à contratação.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.10 - As disposições estabelecidas neste edital poderão ser alteradas, observadas as disposições do Parágrafo 4º do art. 21 da Lei 8.666/93.</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.11 - O recebimento dos envelopes não gera nenhum direito para o licitante perante o Município.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.12 - Fica assegurado ao Município de Bom Jardim, sem que caiba aos licitantes indenizações:</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numPr>
          <w:ilvl w:val="0"/>
          <w:numId w:val="1"/>
        </w:numPr>
        <w:tabs>
          <w:tab w:val="clear" w:pos="4419"/>
          <w:tab w:val="clear" w:pos="8838"/>
        </w:tabs>
        <w:ind w:left="0" w:firstLine="0"/>
        <w:jc w:val="both"/>
        <w:rPr>
          <w:color w:val="000000" w:themeColor="text1"/>
          <w:sz w:val="24"/>
          <w:szCs w:val="24"/>
        </w:rPr>
      </w:pPr>
      <w:r w:rsidRPr="00BD7E4A">
        <w:rPr>
          <w:color w:val="000000" w:themeColor="text1"/>
          <w:sz w:val="24"/>
          <w:szCs w:val="24"/>
        </w:rPr>
        <w:t>Adiar a data da abertura da presente licitação, dando disso conhecimento aos interessados, com antecedência mínima de 48(quarenta e oito) horas;</w:t>
      </w:r>
    </w:p>
    <w:p w:rsidR="00D44BC6" w:rsidRPr="00BD7E4A" w:rsidRDefault="00D44BC6" w:rsidP="00D44BC6">
      <w:pPr>
        <w:pStyle w:val="Cabealho"/>
        <w:numPr>
          <w:ilvl w:val="0"/>
          <w:numId w:val="1"/>
        </w:numPr>
        <w:tabs>
          <w:tab w:val="clear" w:pos="4419"/>
          <w:tab w:val="clear" w:pos="8838"/>
        </w:tabs>
        <w:ind w:left="0" w:firstLine="0"/>
        <w:jc w:val="both"/>
        <w:rPr>
          <w:color w:val="000000" w:themeColor="text1"/>
          <w:sz w:val="24"/>
          <w:szCs w:val="24"/>
        </w:rPr>
      </w:pPr>
      <w:r w:rsidRPr="00BD7E4A">
        <w:rPr>
          <w:color w:val="000000" w:themeColor="text1"/>
          <w:sz w:val="24"/>
          <w:szCs w:val="24"/>
        </w:rPr>
        <w:t>Revogar, no todo ou em parte, a presente licitação, dando disso ciência aos interessados, anular a presente licitação, dando disso ciência aos interessados.</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.13 - Fica eleito o foro da Comarca de Bom Jardim, para dirimir quaisquer questões ou controvérsias oriundas da presente licitação, com renúncia de qualquer outro por mais privilegiado que seja.</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.14 -</w:t>
      </w:r>
      <w:r w:rsidR="005247F1">
        <w:rPr>
          <w:color w:val="000000" w:themeColor="text1"/>
          <w:sz w:val="24"/>
          <w:szCs w:val="24"/>
        </w:rPr>
        <w:t xml:space="preserve"> </w:t>
      </w:r>
      <w:r w:rsidRPr="00BD7E4A">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BD7E4A">
        <w:rPr>
          <w:color w:val="000000" w:themeColor="text1"/>
          <w:sz w:val="24"/>
          <w:szCs w:val="24"/>
          <w:u w:val="single"/>
        </w:rPr>
        <w:t xml:space="preserve"> na Lei Federal nº 8.666/93 e alterações posteriores, na Lei Federal nº 10.520, no Decreto Municipal nº 1.393/05 e no Decreto Municipal nº 2156/10</w:t>
      </w:r>
      <w:r w:rsidRPr="00BD7E4A">
        <w:rPr>
          <w:color w:val="000000" w:themeColor="text1"/>
          <w:sz w:val="24"/>
          <w:szCs w:val="24"/>
        </w:rPr>
        <w:t>, e demais normas pertinentes.</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spacing w:line="360" w:lineRule="auto"/>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.15 - A CONTRATANTE não aceitará, sob pretexto algum, a transferência de responsabilidade da CONTRATADA para outras entidades, sob quaisquer que sejam suas alegações;</w:t>
      </w:r>
    </w:p>
    <w:p w:rsidR="00D44BC6" w:rsidRPr="00BD7E4A" w:rsidRDefault="00D44BC6" w:rsidP="00D44BC6">
      <w:pPr>
        <w:autoSpaceDE w:val="0"/>
        <w:autoSpaceDN w:val="0"/>
        <w:adjustRightInd w:val="0"/>
        <w:spacing w:line="360" w:lineRule="auto"/>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.16 - Para as penalidades previstas neste Termo de Referência, será garantido o direito ao contraditório e ampla defesa;</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b/>
          <w:color w:val="000000" w:themeColor="text1"/>
          <w:sz w:val="24"/>
          <w:szCs w:val="24"/>
        </w:rPr>
      </w:pPr>
      <w:r w:rsidRPr="00BD7E4A">
        <w:rPr>
          <w:b/>
          <w:color w:val="000000" w:themeColor="text1"/>
          <w:sz w:val="24"/>
          <w:szCs w:val="24"/>
        </w:rPr>
        <w:t>2</w:t>
      </w:r>
      <w:r w:rsidR="005247F1">
        <w:rPr>
          <w:b/>
          <w:color w:val="000000" w:themeColor="text1"/>
          <w:sz w:val="24"/>
          <w:szCs w:val="24"/>
        </w:rPr>
        <w:t>9</w:t>
      </w:r>
      <w:r w:rsidRPr="00BD7E4A">
        <w:rPr>
          <w:b/>
          <w:color w:val="000000" w:themeColor="text1"/>
          <w:sz w:val="24"/>
          <w:szCs w:val="24"/>
        </w:rPr>
        <w:t>.15. – DA DOTAÇÃO ORÇAMENTÁRIA</w:t>
      </w:r>
    </w:p>
    <w:p w:rsidR="00D44BC6" w:rsidRPr="00BD7E4A" w:rsidRDefault="00D44BC6" w:rsidP="00D44BC6">
      <w:pPr>
        <w:pStyle w:val="Cabealho"/>
        <w:tabs>
          <w:tab w:val="clear" w:pos="4419"/>
          <w:tab w:val="clear" w:pos="8838"/>
        </w:tabs>
        <w:spacing w:line="360" w:lineRule="auto"/>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 xml:space="preserve">.15.1 – A despesa decorrente deste objeto correrá à conta do orçamento do Exercício de 2017.  </w:t>
      </w:r>
    </w:p>
    <w:p w:rsidR="00D44BC6"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2</w:t>
      </w:r>
      <w:r w:rsidR="005247F1">
        <w:rPr>
          <w:color w:val="000000" w:themeColor="text1"/>
          <w:sz w:val="24"/>
          <w:szCs w:val="24"/>
        </w:rPr>
        <w:t>9</w:t>
      </w:r>
      <w:r w:rsidRPr="00BD7E4A">
        <w:rPr>
          <w:color w:val="000000" w:themeColor="text1"/>
          <w:sz w:val="24"/>
          <w:szCs w:val="24"/>
        </w:rPr>
        <w:t>.15.2 - Os créditos pelos quais as despesas relativas à presente licitação correrão por conta das seguintes dotações orçamentária.</w:t>
      </w:r>
    </w:p>
    <w:p w:rsidR="00680416" w:rsidRDefault="00680416" w:rsidP="00D44BC6">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31"/>
        <w:gridCol w:w="134"/>
        <w:gridCol w:w="2701"/>
        <w:gridCol w:w="2340"/>
      </w:tblGrid>
      <w:tr w:rsidR="005247F1" w:rsidRPr="00100DA4" w:rsidTr="00680416">
        <w:tc>
          <w:tcPr>
            <w:tcW w:w="3331" w:type="dxa"/>
            <w:vAlign w:val="center"/>
          </w:tcPr>
          <w:p w:rsidR="005247F1" w:rsidRPr="00100DA4" w:rsidRDefault="005247F1" w:rsidP="00680416">
            <w:pPr>
              <w:pStyle w:val="Padro"/>
              <w:jc w:val="center"/>
              <w:rPr>
                <w:b/>
                <w:color w:val="FF0000"/>
                <w:szCs w:val="24"/>
              </w:rPr>
            </w:pPr>
            <w:r w:rsidRPr="00100DA4">
              <w:rPr>
                <w:b/>
                <w:color w:val="FF0000"/>
                <w:szCs w:val="24"/>
              </w:rPr>
              <w:t>PROG. DE TRABALHO</w:t>
            </w:r>
          </w:p>
        </w:tc>
        <w:tc>
          <w:tcPr>
            <w:tcW w:w="2835" w:type="dxa"/>
            <w:gridSpan w:val="2"/>
            <w:tcBorders>
              <w:right w:val="single" w:sz="4" w:space="0" w:color="auto"/>
            </w:tcBorders>
            <w:vAlign w:val="center"/>
          </w:tcPr>
          <w:p w:rsidR="005247F1" w:rsidRPr="00100DA4" w:rsidRDefault="005247F1" w:rsidP="00680416">
            <w:pPr>
              <w:pStyle w:val="Padro"/>
              <w:jc w:val="center"/>
              <w:rPr>
                <w:b/>
                <w:color w:val="FF0000"/>
                <w:szCs w:val="24"/>
              </w:rPr>
            </w:pPr>
            <w:r w:rsidRPr="00100DA4">
              <w:rPr>
                <w:b/>
                <w:color w:val="FF0000"/>
                <w:szCs w:val="24"/>
              </w:rPr>
              <w:t>NAT. DESPESA</w:t>
            </w:r>
          </w:p>
        </w:tc>
        <w:tc>
          <w:tcPr>
            <w:tcW w:w="2340" w:type="dxa"/>
            <w:tcBorders>
              <w:top w:val="nil"/>
              <w:left w:val="nil"/>
              <w:bottom w:val="nil"/>
              <w:right w:val="nil"/>
            </w:tcBorders>
          </w:tcPr>
          <w:p w:rsidR="005247F1" w:rsidRPr="00100DA4" w:rsidRDefault="005247F1" w:rsidP="00310F14">
            <w:pPr>
              <w:pStyle w:val="Padro"/>
              <w:jc w:val="center"/>
              <w:rPr>
                <w:b/>
                <w:color w:val="FF0000"/>
                <w:szCs w:val="24"/>
              </w:rPr>
            </w:pPr>
          </w:p>
        </w:tc>
      </w:tr>
      <w:tr w:rsidR="004F2137" w:rsidRPr="00100DA4" w:rsidTr="00680416">
        <w:trPr>
          <w:gridAfter w:val="1"/>
          <w:wAfter w:w="2340" w:type="dxa"/>
          <w:trHeight w:val="487"/>
        </w:trPr>
        <w:tc>
          <w:tcPr>
            <w:tcW w:w="3331" w:type="dxa"/>
            <w:vAlign w:val="center"/>
          </w:tcPr>
          <w:p w:rsidR="004F2137" w:rsidRPr="00100DA4" w:rsidRDefault="004F2137" w:rsidP="00680416">
            <w:pPr>
              <w:jc w:val="center"/>
              <w:rPr>
                <w:color w:val="FF0000"/>
                <w:sz w:val="24"/>
                <w:szCs w:val="24"/>
              </w:rPr>
            </w:pPr>
            <w:r>
              <w:rPr>
                <w:color w:val="FF0000"/>
                <w:sz w:val="24"/>
                <w:szCs w:val="24"/>
              </w:rPr>
              <w:t>0800.1030100652.075</w:t>
            </w:r>
          </w:p>
        </w:tc>
        <w:tc>
          <w:tcPr>
            <w:tcW w:w="2835" w:type="dxa"/>
            <w:gridSpan w:val="2"/>
            <w:vAlign w:val="center"/>
          </w:tcPr>
          <w:p w:rsidR="004F2137" w:rsidRPr="00100DA4" w:rsidRDefault="004F2137" w:rsidP="00680416">
            <w:pPr>
              <w:jc w:val="center"/>
              <w:rPr>
                <w:color w:val="FF0000"/>
                <w:sz w:val="24"/>
                <w:szCs w:val="24"/>
              </w:rPr>
            </w:pPr>
            <w:r w:rsidRPr="00100DA4">
              <w:rPr>
                <w:color w:val="FF0000"/>
                <w:sz w:val="24"/>
                <w:szCs w:val="24"/>
              </w:rPr>
              <w:t>3390.3</w:t>
            </w:r>
            <w:r>
              <w:rPr>
                <w:color w:val="FF0000"/>
                <w:sz w:val="24"/>
                <w:szCs w:val="24"/>
              </w:rPr>
              <w:t>9</w:t>
            </w:r>
            <w:r w:rsidRPr="00100DA4">
              <w:rPr>
                <w:color w:val="FF0000"/>
                <w:sz w:val="24"/>
                <w:szCs w:val="24"/>
              </w:rPr>
              <w:t>.00</w:t>
            </w:r>
          </w:p>
        </w:tc>
      </w:tr>
      <w:tr w:rsidR="004F2137" w:rsidRPr="00100DA4" w:rsidTr="00680416">
        <w:trPr>
          <w:gridAfter w:val="1"/>
          <w:wAfter w:w="2340" w:type="dxa"/>
        </w:trPr>
        <w:tc>
          <w:tcPr>
            <w:tcW w:w="3331" w:type="dxa"/>
            <w:vAlign w:val="center"/>
          </w:tcPr>
          <w:p w:rsidR="004F2137" w:rsidRDefault="00680416" w:rsidP="00680416">
            <w:pPr>
              <w:jc w:val="center"/>
              <w:rPr>
                <w:color w:val="FF0000"/>
                <w:sz w:val="24"/>
                <w:szCs w:val="24"/>
              </w:rPr>
            </w:pPr>
            <w:r>
              <w:rPr>
                <w:color w:val="FF0000"/>
                <w:sz w:val="24"/>
                <w:szCs w:val="24"/>
              </w:rPr>
              <w:t>Manut. e Op. do FMS</w:t>
            </w:r>
          </w:p>
        </w:tc>
        <w:tc>
          <w:tcPr>
            <w:tcW w:w="2835" w:type="dxa"/>
            <w:gridSpan w:val="2"/>
            <w:vAlign w:val="center"/>
          </w:tcPr>
          <w:p w:rsidR="004F2137" w:rsidRPr="00100DA4" w:rsidRDefault="00680416" w:rsidP="00680416">
            <w:pPr>
              <w:jc w:val="center"/>
              <w:rPr>
                <w:color w:val="FF0000"/>
                <w:sz w:val="24"/>
                <w:szCs w:val="24"/>
              </w:rPr>
            </w:pPr>
            <w:r>
              <w:rPr>
                <w:color w:val="FF0000"/>
                <w:sz w:val="24"/>
                <w:szCs w:val="24"/>
              </w:rPr>
              <w:t>Outros serviços de terceiros – Pessoa Jurídica</w:t>
            </w:r>
          </w:p>
        </w:tc>
      </w:tr>
      <w:tr w:rsidR="00D44BC6" w:rsidRPr="00BD7E4A" w:rsidTr="004F2137">
        <w:tblPrEx>
          <w:jc w:val="center"/>
        </w:tblPrEx>
        <w:trPr>
          <w:gridAfter w:val="2"/>
          <w:wAfter w:w="5041" w:type="dxa"/>
          <w:jc w:val="center"/>
        </w:trPr>
        <w:tc>
          <w:tcPr>
            <w:tcW w:w="3465" w:type="dxa"/>
            <w:gridSpan w:val="2"/>
            <w:tcBorders>
              <w:top w:val="nil"/>
              <w:left w:val="nil"/>
              <w:bottom w:val="nil"/>
              <w:right w:val="nil"/>
            </w:tcBorders>
          </w:tcPr>
          <w:p w:rsidR="00D44BC6" w:rsidRPr="00BD7E4A" w:rsidRDefault="00D44BC6" w:rsidP="00310F14">
            <w:pPr>
              <w:pStyle w:val="Padro"/>
              <w:jc w:val="center"/>
              <w:rPr>
                <w:b/>
                <w:color w:val="000000" w:themeColor="text1"/>
                <w:szCs w:val="24"/>
              </w:rPr>
            </w:pPr>
          </w:p>
        </w:tc>
      </w:tr>
    </w:tbl>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 xml:space="preserve">.16- Qualquer pedido de esclarecimento em relação e eventuais dúvidas na interpretação do presente Edital e seus Anexos, deverão ser encaminhadas para os e-mails: </w:t>
      </w:r>
      <w:hyperlink r:id="rId9" w:history="1">
        <w:r w:rsidRPr="00BD7E4A">
          <w:rPr>
            <w:rStyle w:val="Hyperlink"/>
            <w:color w:val="000000" w:themeColor="text1"/>
            <w:sz w:val="24"/>
            <w:szCs w:val="24"/>
          </w:rPr>
          <w:t>licitacao.bomjardim@gmail.com</w:t>
        </w:r>
      </w:hyperlink>
      <w:r w:rsidRPr="00BD7E4A">
        <w:rPr>
          <w:color w:val="000000" w:themeColor="text1"/>
          <w:sz w:val="24"/>
          <w:szCs w:val="24"/>
        </w:rPr>
        <w:t xml:space="preserve"> ou </w:t>
      </w:r>
      <w:hyperlink r:id="rId10" w:history="1">
        <w:r w:rsidRPr="00BD7E4A">
          <w:rPr>
            <w:rStyle w:val="Hyperlink"/>
            <w:color w:val="000000" w:themeColor="text1"/>
            <w:sz w:val="24"/>
            <w:szCs w:val="24"/>
          </w:rPr>
          <w:t>licitação@bomjardim.rj.gov.br</w:t>
        </w:r>
      </w:hyperlink>
      <w:r w:rsidRPr="00BD7E4A">
        <w:rPr>
          <w:color w:val="000000" w:themeColor="text1"/>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B73E77">
      <w:pPr>
        <w:autoSpaceDE w:val="0"/>
        <w:autoSpaceDN w:val="0"/>
        <w:adjustRightInd w:val="0"/>
        <w:spacing w:line="276" w:lineRule="auto"/>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 xml:space="preserve">.17 – </w:t>
      </w:r>
      <w:r w:rsidR="00B73E77">
        <w:rPr>
          <w:sz w:val="24"/>
          <w:szCs w:val="24"/>
        </w:rPr>
        <w:t xml:space="preserve">O Projeto Básico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w:t>
      </w:r>
      <w:r w:rsidR="00B73E77" w:rsidRPr="00A44990">
        <w:rPr>
          <w:sz w:val="24"/>
          <w:szCs w:val="24"/>
        </w:rPr>
        <w:t>na Rua Humberto Neves, s/n- Bairro Bom Destino – Bom Jardim/RJ– Tel: (22) 2566-2583, de segunda a sexta-feira, das 8 às 12 h e de 13 às 16 horas.</w:t>
      </w:r>
    </w:p>
    <w:p w:rsidR="006621F8" w:rsidRPr="00BD7E4A" w:rsidRDefault="006621F8" w:rsidP="005C1F39">
      <w:pPr>
        <w:pStyle w:val="Cabealho"/>
        <w:tabs>
          <w:tab w:val="clear" w:pos="4419"/>
          <w:tab w:val="clear" w:pos="8838"/>
        </w:tabs>
        <w:jc w:val="both"/>
        <w:rPr>
          <w:color w:val="000000" w:themeColor="text1"/>
          <w:sz w:val="24"/>
          <w:szCs w:val="24"/>
        </w:rPr>
      </w:pPr>
    </w:p>
    <w:p w:rsidR="006D6498" w:rsidRPr="00BD7E4A" w:rsidRDefault="005247F1" w:rsidP="005C1F39">
      <w:pPr>
        <w:pStyle w:val="Cabealho"/>
        <w:tabs>
          <w:tab w:val="clear" w:pos="4419"/>
          <w:tab w:val="clear" w:pos="8838"/>
        </w:tabs>
        <w:jc w:val="both"/>
        <w:rPr>
          <w:b/>
          <w:bCs/>
          <w:color w:val="000000" w:themeColor="text1"/>
          <w:sz w:val="24"/>
          <w:szCs w:val="24"/>
        </w:rPr>
      </w:pPr>
      <w:r>
        <w:rPr>
          <w:b/>
          <w:bCs/>
          <w:color w:val="000000" w:themeColor="text1"/>
          <w:sz w:val="24"/>
          <w:szCs w:val="24"/>
        </w:rPr>
        <w:t>30</w:t>
      </w:r>
      <w:r w:rsidR="00116FF7" w:rsidRPr="00BD7E4A">
        <w:rPr>
          <w:b/>
          <w:bCs/>
          <w:color w:val="000000" w:themeColor="text1"/>
          <w:sz w:val="24"/>
          <w:szCs w:val="24"/>
        </w:rPr>
        <w:t>- ANEXOS QUE INTEGRAM ESTE EDITAL</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Os anexos que integram este Edital, como partes inseparáveis, são os seguintes: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247F1" w:rsidP="005C1F39">
      <w:pPr>
        <w:pStyle w:val="Cabealho"/>
        <w:tabs>
          <w:tab w:val="clear" w:pos="4419"/>
          <w:tab w:val="clear" w:pos="8838"/>
        </w:tabs>
        <w:jc w:val="both"/>
        <w:rPr>
          <w:color w:val="000000" w:themeColor="text1"/>
          <w:sz w:val="24"/>
          <w:szCs w:val="24"/>
        </w:rPr>
      </w:pPr>
      <w:r>
        <w:rPr>
          <w:color w:val="000000" w:themeColor="text1"/>
          <w:sz w:val="24"/>
          <w:szCs w:val="24"/>
        </w:rPr>
        <w:t>30</w:t>
      </w:r>
      <w:r w:rsidR="00732B05" w:rsidRPr="00BD7E4A">
        <w:rPr>
          <w:color w:val="000000" w:themeColor="text1"/>
          <w:sz w:val="24"/>
          <w:szCs w:val="24"/>
        </w:rPr>
        <w:t>-1- ANEXO I</w:t>
      </w:r>
      <w:r w:rsidR="00116FF7" w:rsidRPr="00BD7E4A">
        <w:rPr>
          <w:color w:val="000000" w:themeColor="text1"/>
          <w:sz w:val="24"/>
          <w:szCs w:val="24"/>
        </w:rPr>
        <w:t xml:space="preserve"> –</w:t>
      </w:r>
      <w:r w:rsidR="008718AF">
        <w:rPr>
          <w:color w:val="000000" w:themeColor="text1"/>
          <w:sz w:val="24"/>
          <w:szCs w:val="24"/>
        </w:rPr>
        <w:t xml:space="preserve"> Projeto Básico</w:t>
      </w:r>
    </w:p>
    <w:p w:rsidR="00116FF7" w:rsidRPr="00BD7E4A" w:rsidRDefault="005247F1" w:rsidP="005C1F39">
      <w:pPr>
        <w:pStyle w:val="Cabealho"/>
        <w:tabs>
          <w:tab w:val="clear" w:pos="4419"/>
          <w:tab w:val="clear" w:pos="8838"/>
        </w:tabs>
        <w:jc w:val="both"/>
        <w:rPr>
          <w:color w:val="000000" w:themeColor="text1"/>
          <w:sz w:val="24"/>
          <w:szCs w:val="24"/>
        </w:rPr>
      </w:pPr>
      <w:r>
        <w:rPr>
          <w:color w:val="000000" w:themeColor="text1"/>
          <w:sz w:val="24"/>
          <w:szCs w:val="24"/>
        </w:rPr>
        <w:t>30</w:t>
      </w:r>
      <w:r w:rsidR="00116FF7" w:rsidRPr="00BD7E4A">
        <w:rPr>
          <w:color w:val="000000" w:themeColor="text1"/>
          <w:sz w:val="24"/>
          <w:szCs w:val="24"/>
        </w:rPr>
        <w:t>.3 - ANEXO II – Proposta de Preços</w:t>
      </w:r>
    </w:p>
    <w:p w:rsidR="00116FF7" w:rsidRPr="00BD7E4A" w:rsidRDefault="005247F1" w:rsidP="005C1F39">
      <w:pPr>
        <w:pStyle w:val="Cabealho"/>
        <w:tabs>
          <w:tab w:val="clear" w:pos="4419"/>
          <w:tab w:val="clear" w:pos="8838"/>
        </w:tabs>
        <w:jc w:val="both"/>
        <w:rPr>
          <w:color w:val="000000" w:themeColor="text1"/>
          <w:sz w:val="24"/>
          <w:szCs w:val="24"/>
        </w:rPr>
      </w:pPr>
      <w:r>
        <w:rPr>
          <w:color w:val="000000" w:themeColor="text1"/>
          <w:sz w:val="24"/>
          <w:szCs w:val="24"/>
        </w:rPr>
        <w:t>30</w:t>
      </w:r>
      <w:r w:rsidR="00116FF7" w:rsidRPr="00BD7E4A">
        <w:rPr>
          <w:color w:val="000000" w:themeColor="text1"/>
          <w:sz w:val="24"/>
          <w:szCs w:val="24"/>
        </w:rPr>
        <w:t>.4 - ANEXO III – Minuta da Ata de Registro de Preços</w:t>
      </w:r>
    </w:p>
    <w:p w:rsidR="00116FF7" w:rsidRPr="00BD7E4A" w:rsidRDefault="005247F1" w:rsidP="005C1F39">
      <w:pPr>
        <w:pStyle w:val="Cabealho"/>
        <w:tabs>
          <w:tab w:val="clear" w:pos="4419"/>
          <w:tab w:val="clear" w:pos="8838"/>
        </w:tabs>
        <w:jc w:val="both"/>
        <w:rPr>
          <w:color w:val="000000" w:themeColor="text1"/>
          <w:sz w:val="24"/>
          <w:szCs w:val="24"/>
        </w:rPr>
      </w:pPr>
      <w:r>
        <w:rPr>
          <w:color w:val="000000" w:themeColor="text1"/>
          <w:sz w:val="24"/>
          <w:szCs w:val="24"/>
        </w:rPr>
        <w:t>30</w:t>
      </w:r>
      <w:r w:rsidR="00116FF7" w:rsidRPr="00BD7E4A">
        <w:rPr>
          <w:color w:val="000000" w:themeColor="text1"/>
          <w:sz w:val="24"/>
          <w:szCs w:val="24"/>
        </w:rPr>
        <w:t>.5- ANEXO IV- Modelo de Declaração de Fatos Impeditivos</w:t>
      </w:r>
    </w:p>
    <w:p w:rsidR="00116FF7" w:rsidRPr="00BD7E4A" w:rsidRDefault="005247F1" w:rsidP="005C1F39">
      <w:pPr>
        <w:pStyle w:val="Cabealho"/>
        <w:tabs>
          <w:tab w:val="clear" w:pos="4419"/>
          <w:tab w:val="clear" w:pos="8838"/>
        </w:tabs>
        <w:jc w:val="both"/>
        <w:rPr>
          <w:color w:val="000000" w:themeColor="text1"/>
          <w:sz w:val="24"/>
          <w:szCs w:val="24"/>
        </w:rPr>
      </w:pPr>
      <w:r>
        <w:rPr>
          <w:color w:val="000000" w:themeColor="text1"/>
          <w:sz w:val="24"/>
          <w:szCs w:val="24"/>
        </w:rPr>
        <w:t>30</w:t>
      </w:r>
      <w:r w:rsidR="00116FF7" w:rsidRPr="00BD7E4A">
        <w:rPr>
          <w:color w:val="000000" w:themeColor="text1"/>
          <w:sz w:val="24"/>
          <w:szCs w:val="24"/>
        </w:rPr>
        <w:t>.6- ANEXO V- Modelo de Carta de Credenciamento</w:t>
      </w:r>
    </w:p>
    <w:p w:rsidR="00116FF7" w:rsidRPr="00BD7E4A" w:rsidRDefault="005247F1" w:rsidP="005C1F39">
      <w:pPr>
        <w:pStyle w:val="Cabealho"/>
        <w:tabs>
          <w:tab w:val="clear" w:pos="4419"/>
          <w:tab w:val="clear" w:pos="8838"/>
        </w:tabs>
        <w:jc w:val="both"/>
        <w:rPr>
          <w:color w:val="000000" w:themeColor="text1"/>
          <w:sz w:val="24"/>
          <w:szCs w:val="24"/>
        </w:rPr>
      </w:pPr>
      <w:r>
        <w:rPr>
          <w:color w:val="000000" w:themeColor="text1"/>
          <w:sz w:val="24"/>
          <w:szCs w:val="24"/>
        </w:rPr>
        <w:t>30</w:t>
      </w:r>
      <w:r w:rsidR="00116FF7" w:rsidRPr="00BD7E4A">
        <w:rPr>
          <w:color w:val="000000" w:themeColor="text1"/>
          <w:sz w:val="24"/>
          <w:szCs w:val="24"/>
        </w:rPr>
        <w:t xml:space="preserve">.7- ANEXO VI – Modelo de Declaração relativa a trabalho de menores </w:t>
      </w:r>
    </w:p>
    <w:p w:rsidR="00116FF7" w:rsidRPr="00BD7E4A" w:rsidRDefault="005247F1" w:rsidP="005C1F39">
      <w:pPr>
        <w:pStyle w:val="Cabealho"/>
        <w:tabs>
          <w:tab w:val="clear" w:pos="4419"/>
          <w:tab w:val="clear" w:pos="8838"/>
        </w:tabs>
        <w:jc w:val="both"/>
        <w:rPr>
          <w:color w:val="000000" w:themeColor="text1"/>
          <w:sz w:val="24"/>
          <w:szCs w:val="24"/>
        </w:rPr>
      </w:pPr>
      <w:r>
        <w:rPr>
          <w:color w:val="000000" w:themeColor="text1"/>
          <w:sz w:val="24"/>
          <w:szCs w:val="24"/>
        </w:rPr>
        <w:t>30</w:t>
      </w:r>
      <w:r w:rsidR="00116FF7" w:rsidRPr="00BD7E4A">
        <w:rPr>
          <w:color w:val="000000" w:themeColor="text1"/>
          <w:sz w:val="24"/>
          <w:szCs w:val="24"/>
        </w:rPr>
        <w:t>.8- ANEXO VII- Modelo Declaração ME ou EPP</w:t>
      </w:r>
    </w:p>
    <w:p w:rsidR="00116FF7" w:rsidRPr="00BD7E4A" w:rsidRDefault="005247F1" w:rsidP="005C1F39">
      <w:pPr>
        <w:pStyle w:val="Cabealho"/>
        <w:tabs>
          <w:tab w:val="clear" w:pos="4419"/>
          <w:tab w:val="clear" w:pos="8838"/>
        </w:tabs>
        <w:jc w:val="both"/>
        <w:rPr>
          <w:color w:val="000000" w:themeColor="text1"/>
          <w:sz w:val="24"/>
          <w:szCs w:val="24"/>
        </w:rPr>
      </w:pPr>
      <w:r>
        <w:rPr>
          <w:color w:val="000000" w:themeColor="text1"/>
          <w:sz w:val="24"/>
          <w:szCs w:val="24"/>
        </w:rPr>
        <w:t>30</w:t>
      </w:r>
      <w:r w:rsidR="00116FF7" w:rsidRPr="00BD7E4A">
        <w:rPr>
          <w:color w:val="000000" w:themeColor="text1"/>
          <w:sz w:val="24"/>
          <w:szCs w:val="24"/>
        </w:rPr>
        <w:t>.9- ANEXO VIII- Declaração de Atendimento aos Requisitos de Habilitação</w:t>
      </w:r>
    </w:p>
    <w:p w:rsidR="00EE0EB1" w:rsidRPr="00BD7E4A" w:rsidRDefault="005247F1" w:rsidP="005C1F39">
      <w:pPr>
        <w:pStyle w:val="Cabealho"/>
        <w:tabs>
          <w:tab w:val="clear" w:pos="4419"/>
          <w:tab w:val="clear" w:pos="8838"/>
        </w:tabs>
        <w:jc w:val="both"/>
        <w:rPr>
          <w:color w:val="000000" w:themeColor="text1"/>
          <w:sz w:val="24"/>
          <w:szCs w:val="24"/>
        </w:rPr>
      </w:pPr>
      <w:r>
        <w:rPr>
          <w:color w:val="000000" w:themeColor="text1"/>
          <w:sz w:val="24"/>
          <w:szCs w:val="24"/>
        </w:rPr>
        <w:t>30</w:t>
      </w:r>
      <w:r w:rsidR="00732B05" w:rsidRPr="00BD7E4A">
        <w:rPr>
          <w:color w:val="000000" w:themeColor="text1"/>
          <w:sz w:val="24"/>
          <w:szCs w:val="24"/>
        </w:rPr>
        <w:t>.10 – ANEXO IX – Declaração de Idoneidade.</w:t>
      </w:r>
    </w:p>
    <w:p w:rsidR="00025675" w:rsidRPr="00BD7E4A" w:rsidRDefault="00025675" w:rsidP="005C1F39">
      <w:pPr>
        <w:pStyle w:val="Cabealho"/>
        <w:tabs>
          <w:tab w:val="clear" w:pos="4419"/>
          <w:tab w:val="clear" w:pos="8838"/>
        </w:tabs>
        <w:jc w:val="both"/>
        <w:rPr>
          <w:color w:val="000000" w:themeColor="text1"/>
          <w:sz w:val="24"/>
          <w:szCs w:val="24"/>
        </w:rPr>
      </w:pPr>
    </w:p>
    <w:p w:rsidR="0047710B" w:rsidRPr="00BD7E4A" w:rsidRDefault="0047710B" w:rsidP="005C1F39">
      <w:pPr>
        <w:pStyle w:val="Cabealho"/>
        <w:tabs>
          <w:tab w:val="clear" w:pos="4419"/>
          <w:tab w:val="clear" w:pos="8838"/>
        </w:tabs>
        <w:jc w:val="both"/>
        <w:rPr>
          <w:color w:val="000000" w:themeColor="text1"/>
          <w:sz w:val="24"/>
          <w:szCs w:val="24"/>
        </w:rPr>
      </w:pPr>
    </w:p>
    <w:p w:rsidR="00A9673F" w:rsidRPr="00BD7E4A" w:rsidRDefault="00A9673F" w:rsidP="005C1F39">
      <w:pPr>
        <w:pStyle w:val="Cabealho"/>
        <w:tabs>
          <w:tab w:val="clear" w:pos="4419"/>
          <w:tab w:val="clear" w:pos="8838"/>
        </w:tabs>
        <w:jc w:val="both"/>
        <w:rPr>
          <w:color w:val="000000" w:themeColor="text1"/>
          <w:sz w:val="24"/>
          <w:szCs w:val="24"/>
        </w:rPr>
      </w:pPr>
    </w:p>
    <w:p w:rsidR="007A702C" w:rsidRPr="00BD7E4A" w:rsidRDefault="007A702C" w:rsidP="005C1F39">
      <w:pPr>
        <w:pStyle w:val="Cabealho"/>
        <w:tabs>
          <w:tab w:val="clear" w:pos="4419"/>
          <w:tab w:val="clear" w:pos="8838"/>
        </w:tabs>
        <w:jc w:val="right"/>
        <w:rPr>
          <w:color w:val="000000" w:themeColor="text1"/>
          <w:sz w:val="24"/>
          <w:szCs w:val="24"/>
        </w:rPr>
      </w:pPr>
      <w:r w:rsidRPr="00BD7E4A">
        <w:rPr>
          <w:color w:val="000000" w:themeColor="text1"/>
          <w:sz w:val="24"/>
          <w:szCs w:val="24"/>
        </w:rPr>
        <w:t xml:space="preserve">Bom Jardim, </w:t>
      </w:r>
      <w:r w:rsidR="008F7B07">
        <w:rPr>
          <w:color w:val="000000" w:themeColor="text1"/>
          <w:sz w:val="24"/>
          <w:szCs w:val="24"/>
        </w:rPr>
        <w:t>16</w:t>
      </w:r>
      <w:r w:rsidRPr="00BD7E4A">
        <w:rPr>
          <w:color w:val="000000" w:themeColor="text1"/>
          <w:sz w:val="24"/>
          <w:szCs w:val="24"/>
        </w:rPr>
        <w:t xml:space="preserve"> de </w:t>
      </w:r>
      <w:r w:rsidR="008F7B07">
        <w:rPr>
          <w:color w:val="000000" w:themeColor="text1"/>
          <w:sz w:val="24"/>
          <w:szCs w:val="24"/>
        </w:rPr>
        <w:t>agosto</w:t>
      </w:r>
      <w:r w:rsidRPr="00BD7E4A">
        <w:rPr>
          <w:color w:val="000000" w:themeColor="text1"/>
          <w:sz w:val="24"/>
          <w:szCs w:val="24"/>
        </w:rPr>
        <w:t xml:space="preserve"> de 2017.</w:t>
      </w:r>
    </w:p>
    <w:p w:rsidR="007A702C" w:rsidRPr="00BD7E4A" w:rsidRDefault="007A702C" w:rsidP="005C1F39">
      <w:pPr>
        <w:pStyle w:val="Cabealho"/>
        <w:tabs>
          <w:tab w:val="clear" w:pos="4419"/>
          <w:tab w:val="clear" w:pos="8838"/>
        </w:tabs>
        <w:rPr>
          <w:color w:val="000000" w:themeColor="text1"/>
          <w:sz w:val="24"/>
          <w:szCs w:val="24"/>
        </w:rPr>
      </w:pPr>
    </w:p>
    <w:p w:rsidR="00267D5C" w:rsidRDefault="00267D5C" w:rsidP="005C1F39">
      <w:pPr>
        <w:pStyle w:val="Cabealho"/>
        <w:tabs>
          <w:tab w:val="clear" w:pos="4419"/>
          <w:tab w:val="clear" w:pos="8838"/>
        </w:tabs>
        <w:rPr>
          <w:color w:val="000000" w:themeColor="text1"/>
          <w:sz w:val="24"/>
          <w:szCs w:val="24"/>
        </w:rPr>
      </w:pPr>
    </w:p>
    <w:p w:rsidR="005247F1" w:rsidRDefault="005247F1" w:rsidP="005C1F39">
      <w:pPr>
        <w:pStyle w:val="Cabealho"/>
        <w:tabs>
          <w:tab w:val="clear" w:pos="4419"/>
          <w:tab w:val="clear" w:pos="8838"/>
        </w:tabs>
        <w:rPr>
          <w:color w:val="000000" w:themeColor="text1"/>
          <w:sz w:val="24"/>
          <w:szCs w:val="24"/>
        </w:rPr>
      </w:pPr>
    </w:p>
    <w:p w:rsidR="005247F1" w:rsidRPr="00BD7E4A" w:rsidRDefault="005247F1" w:rsidP="005C1F39">
      <w:pPr>
        <w:pStyle w:val="Cabealho"/>
        <w:tabs>
          <w:tab w:val="clear" w:pos="4419"/>
          <w:tab w:val="clear" w:pos="8838"/>
        </w:tabs>
        <w:rPr>
          <w:color w:val="000000" w:themeColor="text1"/>
          <w:sz w:val="24"/>
          <w:szCs w:val="24"/>
        </w:rPr>
      </w:pPr>
    </w:p>
    <w:p w:rsidR="007A702C" w:rsidRPr="00BD7E4A" w:rsidRDefault="007A702C" w:rsidP="005C1F39">
      <w:pPr>
        <w:pStyle w:val="Cabealho"/>
        <w:tabs>
          <w:tab w:val="clear" w:pos="4419"/>
          <w:tab w:val="clear" w:pos="8838"/>
        </w:tabs>
        <w:jc w:val="center"/>
        <w:rPr>
          <w:color w:val="000000" w:themeColor="text1"/>
          <w:sz w:val="24"/>
          <w:szCs w:val="24"/>
        </w:rPr>
      </w:pPr>
      <w:r w:rsidRPr="00BD7E4A">
        <w:rPr>
          <w:color w:val="000000" w:themeColor="text1"/>
          <w:sz w:val="24"/>
          <w:szCs w:val="24"/>
        </w:rPr>
        <w:t>______________________</w:t>
      </w:r>
    </w:p>
    <w:p w:rsidR="007A702C" w:rsidRPr="00BD7E4A" w:rsidRDefault="007A702C" w:rsidP="005C1F39">
      <w:pPr>
        <w:pStyle w:val="Cabealho"/>
        <w:tabs>
          <w:tab w:val="clear" w:pos="4419"/>
          <w:tab w:val="clear" w:pos="8838"/>
        </w:tabs>
        <w:jc w:val="center"/>
        <w:rPr>
          <w:i/>
          <w:color w:val="000000" w:themeColor="text1"/>
          <w:sz w:val="24"/>
          <w:szCs w:val="24"/>
        </w:rPr>
      </w:pPr>
      <w:r w:rsidRPr="00BD7E4A">
        <w:rPr>
          <w:i/>
          <w:color w:val="000000" w:themeColor="text1"/>
          <w:sz w:val="24"/>
          <w:szCs w:val="24"/>
        </w:rPr>
        <w:t>Neudeir Loureiro do Amaral</w:t>
      </w:r>
    </w:p>
    <w:p w:rsidR="007A702C" w:rsidRPr="00BD7E4A" w:rsidRDefault="007A702C" w:rsidP="005C1F39">
      <w:pPr>
        <w:pStyle w:val="Cabealho"/>
        <w:tabs>
          <w:tab w:val="clear" w:pos="4419"/>
          <w:tab w:val="clear" w:pos="8838"/>
        </w:tabs>
        <w:jc w:val="center"/>
        <w:rPr>
          <w:i/>
          <w:color w:val="000000" w:themeColor="text1"/>
          <w:sz w:val="24"/>
          <w:szCs w:val="24"/>
        </w:rPr>
      </w:pPr>
      <w:r w:rsidRPr="00BD7E4A">
        <w:rPr>
          <w:i/>
          <w:color w:val="000000" w:themeColor="text1"/>
          <w:sz w:val="24"/>
          <w:szCs w:val="24"/>
        </w:rPr>
        <w:t>Pregoeiro</w:t>
      </w:r>
    </w:p>
    <w:p w:rsidR="00116FF7" w:rsidRPr="009C0868" w:rsidRDefault="007A59D5" w:rsidP="009C0868">
      <w:pPr>
        <w:pStyle w:val="Cabealho"/>
        <w:tabs>
          <w:tab w:val="clear" w:pos="4419"/>
          <w:tab w:val="clear" w:pos="8838"/>
        </w:tabs>
        <w:ind w:left="708"/>
        <w:jc w:val="center"/>
        <w:rPr>
          <w:b/>
          <w:color w:val="000000" w:themeColor="text1"/>
          <w:sz w:val="24"/>
          <w:szCs w:val="24"/>
        </w:rPr>
      </w:pPr>
      <w:r w:rsidRPr="009C0868">
        <w:rPr>
          <w:b/>
          <w:color w:val="000000" w:themeColor="text1"/>
          <w:sz w:val="24"/>
          <w:szCs w:val="24"/>
        </w:rPr>
        <w:lastRenderedPageBreak/>
        <w:t>EDITAL</w:t>
      </w:r>
    </w:p>
    <w:p w:rsidR="00116FF7" w:rsidRPr="009C0868" w:rsidRDefault="00116FF7" w:rsidP="005C1F39">
      <w:pPr>
        <w:pStyle w:val="Cabealho"/>
        <w:tabs>
          <w:tab w:val="clear" w:pos="4419"/>
          <w:tab w:val="clear" w:pos="8838"/>
        </w:tabs>
        <w:jc w:val="center"/>
        <w:rPr>
          <w:b/>
          <w:color w:val="000000" w:themeColor="text1"/>
          <w:sz w:val="24"/>
          <w:szCs w:val="24"/>
        </w:rPr>
      </w:pPr>
      <w:r w:rsidRPr="009C0868">
        <w:rPr>
          <w:b/>
          <w:color w:val="000000" w:themeColor="text1"/>
          <w:sz w:val="24"/>
          <w:szCs w:val="24"/>
        </w:rPr>
        <w:t xml:space="preserve">PREGÃO PRESENCIAL PARA REGISTRO DE PREÇOS </w:t>
      </w:r>
      <w:r w:rsidR="00DE41E8" w:rsidRPr="009C0868">
        <w:rPr>
          <w:b/>
          <w:color w:val="000000" w:themeColor="text1"/>
          <w:sz w:val="24"/>
          <w:szCs w:val="24"/>
        </w:rPr>
        <w:t xml:space="preserve">Nº </w:t>
      </w:r>
      <w:r w:rsidR="00BF68D8">
        <w:rPr>
          <w:b/>
          <w:color w:val="000000" w:themeColor="text1"/>
          <w:sz w:val="24"/>
          <w:szCs w:val="24"/>
        </w:rPr>
        <w:t>068</w:t>
      </w:r>
      <w:r w:rsidR="00DE41E8" w:rsidRPr="009C0868">
        <w:rPr>
          <w:b/>
          <w:color w:val="000000" w:themeColor="text1"/>
          <w:sz w:val="24"/>
          <w:szCs w:val="24"/>
        </w:rPr>
        <w:t>/2017</w:t>
      </w:r>
    </w:p>
    <w:p w:rsidR="00877EE7" w:rsidRPr="009C0868" w:rsidRDefault="00877EE7" w:rsidP="005C1F39">
      <w:pPr>
        <w:spacing w:line="276" w:lineRule="auto"/>
        <w:jc w:val="center"/>
        <w:rPr>
          <w:b/>
          <w:color w:val="000000" w:themeColor="text1"/>
          <w:spacing w:val="20"/>
          <w:sz w:val="24"/>
          <w:szCs w:val="24"/>
          <w:u w:val="single"/>
        </w:rPr>
      </w:pPr>
    </w:p>
    <w:p w:rsidR="001C45A0" w:rsidRPr="0097220B" w:rsidRDefault="001C45A0" w:rsidP="001C45A0">
      <w:pPr>
        <w:spacing w:before="120" w:after="120" w:line="320" w:lineRule="exact"/>
        <w:ind w:left="284"/>
        <w:jc w:val="center"/>
        <w:rPr>
          <w:b/>
          <w:sz w:val="24"/>
          <w:szCs w:val="24"/>
          <w:u w:val="single"/>
        </w:rPr>
      </w:pPr>
      <w:r w:rsidRPr="0097220B">
        <w:rPr>
          <w:b/>
          <w:sz w:val="24"/>
          <w:szCs w:val="24"/>
          <w:u w:val="single"/>
        </w:rPr>
        <w:t>TERMO DE REFERÊNCIA</w:t>
      </w:r>
    </w:p>
    <w:p w:rsidR="001C45A0" w:rsidRDefault="001C45A0" w:rsidP="001C45A0">
      <w:pPr>
        <w:tabs>
          <w:tab w:val="left" w:pos="0"/>
        </w:tabs>
        <w:spacing w:before="120" w:after="120" w:line="320" w:lineRule="exact"/>
        <w:jc w:val="both"/>
        <w:rPr>
          <w:b/>
          <w:sz w:val="24"/>
          <w:szCs w:val="24"/>
        </w:rPr>
      </w:pPr>
    </w:p>
    <w:p w:rsidR="001C45A0" w:rsidRPr="0097220B" w:rsidRDefault="001C45A0" w:rsidP="001C45A0">
      <w:pPr>
        <w:tabs>
          <w:tab w:val="left" w:pos="0"/>
        </w:tabs>
        <w:spacing w:before="120" w:after="120" w:line="320" w:lineRule="exact"/>
        <w:jc w:val="both"/>
        <w:rPr>
          <w:b/>
          <w:sz w:val="24"/>
          <w:szCs w:val="24"/>
        </w:rPr>
      </w:pPr>
      <w:r w:rsidRPr="0097220B">
        <w:rPr>
          <w:b/>
          <w:sz w:val="24"/>
          <w:szCs w:val="24"/>
        </w:rPr>
        <w:t>1.0 – JUSTIFICATIVA:</w:t>
      </w:r>
    </w:p>
    <w:p w:rsidR="001C45A0" w:rsidRPr="0097220B" w:rsidRDefault="001C45A0" w:rsidP="001C45A0">
      <w:pPr>
        <w:tabs>
          <w:tab w:val="left" w:pos="0"/>
        </w:tabs>
        <w:spacing w:before="120" w:after="120" w:line="320" w:lineRule="exact"/>
        <w:ind w:firstLine="851"/>
        <w:jc w:val="both"/>
        <w:rPr>
          <w:sz w:val="24"/>
          <w:szCs w:val="24"/>
        </w:rPr>
      </w:pPr>
      <w:r w:rsidRPr="0097220B">
        <w:rPr>
          <w:sz w:val="24"/>
          <w:szCs w:val="24"/>
        </w:rPr>
        <w:t>1.1 - Os serviços de manutenção corretiva e preventiva de mecânica em geral, para os veículos da Secretaria Municipal de Saúde - SMS, são fundamentais para garantir a perfeita condição de uso e funcionamento, que atende principalmente a população que fazem tratamentos e exames em outros municípios e para os mais variados fins, como visitas médicas e de agentes de saúde, abastecimento e visitas às unidades de saúde, entrega de material em cumprimento a ordens judiciais, visitas de coordenadores, participação em reuniões, entrega de documentos dentro e fora do munícipio, transporte dos pacientes que fazem hemodiálise, campanhas e serviços pertinentes à vigilância sanitária e outros da SMS que necessitam de veículos para serem realizados.</w:t>
      </w:r>
    </w:p>
    <w:p w:rsidR="001C45A0" w:rsidRPr="0097220B" w:rsidRDefault="001C45A0" w:rsidP="001C45A0">
      <w:pPr>
        <w:tabs>
          <w:tab w:val="left" w:pos="0"/>
        </w:tabs>
        <w:spacing w:before="120" w:after="120" w:line="320" w:lineRule="exact"/>
        <w:jc w:val="both"/>
        <w:rPr>
          <w:sz w:val="24"/>
          <w:szCs w:val="24"/>
        </w:rPr>
      </w:pPr>
    </w:p>
    <w:p w:rsidR="001C45A0" w:rsidRPr="0097220B" w:rsidRDefault="001C45A0" w:rsidP="001C45A0">
      <w:pPr>
        <w:spacing w:before="120" w:after="120" w:line="320" w:lineRule="exact"/>
        <w:jc w:val="both"/>
        <w:rPr>
          <w:b/>
          <w:bCs/>
          <w:sz w:val="24"/>
          <w:szCs w:val="24"/>
        </w:rPr>
      </w:pPr>
      <w:r w:rsidRPr="0097220B">
        <w:rPr>
          <w:b/>
          <w:bCs/>
          <w:sz w:val="24"/>
          <w:szCs w:val="24"/>
        </w:rPr>
        <w:t>2.0 – OBJETO</w:t>
      </w:r>
    </w:p>
    <w:p w:rsidR="001C45A0" w:rsidRPr="0097220B" w:rsidRDefault="001C45A0" w:rsidP="001C45A0">
      <w:pPr>
        <w:autoSpaceDE w:val="0"/>
        <w:autoSpaceDN w:val="0"/>
        <w:adjustRightInd w:val="0"/>
        <w:spacing w:before="120" w:after="120" w:line="320" w:lineRule="exact"/>
        <w:jc w:val="both"/>
        <w:rPr>
          <w:sz w:val="24"/>
          <w:szCs w:val="24"/>
        </w:rPr>
      </w:pPr>
      <w:r w:rsidRPr="0097220B">
        <w:rPr>
          <w:sz w:val="24"/>
          <w:szCs w:val="24"/>
        </w:rPr>
        <w:t xml:space="preserve">2.1 - Este termo tem por objetivo a formação de Registro de Preços </w:t>
      </w:r>
      <w:r w:rsidRPr="0097220B">
        <w:rPr>
          <w:b/>
          <w:sz w:val="24"/>
          <w:szCs w:val="24"/>
        </w:rPr>
        <w:t>para eventual e futura manutenção preventiva e corretiva de mecânica em geral</w:t>
      </w:r>
      <w:r w:rsidRPr="0097220B">
        <w:rPr>
          <w:sz w:val="24"/>
          <w:szCs w:val="24"/>
        </w:rPr>
        <w:t xml:space="preserve"> para os veículos da Secretaria Municipal de Saúde, com fornecimento de mão de obra, do tipo </w:t>
      </w:r>
      <w:r w:rsidRPr="0097220B">
        <w:rPr>
          <w:b/>
          <w:sz w:val="24"/>
          <w:szCs w:val="24"/>
        </w:rPr>
        <w:t>menor preço/hora</w:t>
      </w:r>
      <w:r w:rsidRPr="0097220B">
        <w:rPr>
          <w:sz w:val="24"/>
          <w:szCs w:val="24"/>
        </w:rPr>
        <w:t xml:space="preserve"> sob a tabela de cada montadora para os lotes apresentados.</w:t>
      </w:r>
    </w:p>
    <w:p w:rsidR="001C45A0" w:rsidRPr="0097220B" w:rsidRDefault="001C45A0" w:rsidP="001C45A0">
      <w:pPr>
        <w:autoSpaceDE w:val="0"/>
        <w:autoSpaceDN w:val="0"/>
        <w:adjustRightInd w:val="0"/>
        <w:spacing w:before="120" w:after="120" w:line="320" w:lineRule="exact"/>
        <w:jc w:val="both"/>
        <w:rPr>
          <w:sz w:val="24"/>
          <w:szCs w:val="24"/>
        </w:rPr>
      </w:pPr>
    </w:p>
    <w:p w:rsidR="001C45A0" w:rsidRPr="0097220B" w:rsidRDefault="001C45A0" w:rsidP="001C45A0">
      <w:pPr>
        <w:spacing w:before="120" w:after="120" w:line="320" w:lineRule="exact"/>
        <w:rPr>
          <w:b/>
          <w:sz w:val="24"/>
          <w:szCs w:val="24"/>
        </w:rPr>
      </w:pPr>
      <w:r w:rsidRPr="0097220B">
        <w:rPr>
          <w:b/>
          <w:sz w:val="24"/>
          <w:szCs w:val="24"/>
        </w:rPr>
        <w:t>3.0 - CONCEITUAÇÃO E PLANO DE MANUNTENÇÃO</w:t>
      </w:r>
    </w:p>
    <w:p w:rsidR="001C45A0" w:rsidRPr="0097220B" w:rsidRDefault="001C45A0" w:rsidP="001C45A0">
      <w:pPr>
        <w:spacing w:before="120" w:after="120" w:line="320" w:lineRule="exact"/>
        <w:rPr>
          <w:sz w:val="24"/>
          <w:szCs w:val="24"/>
        </w:rPr>
      </w:pPr>
      <w:r w:rsidRPr="0097220B">
        <w:rPr>
          <w:sz w:val="24"/>
          <w:szCs w:val="24"/>
        </w:rPr>
        <w:t>3.1 - Os serviços de manutenção a serem executados pela contratada nos veículos da SMS classificam-se em:</w:t>
      </w:r>
    </w:p>
    <w:p w:rsidR="001C45A0" w:rsidRPr="0097220B" w:rsidRDefault="001C45A0" w:rsidP="001C45A0">
      <w:pPr>
        <w:spacing w:before="120" w:after="120" w:line="320" w:lineRule="exact"/>
        <w:ind w:left="142"/>
        <w:jc w:val="both"/>
        <w:rPr>
          <w:sz w:val="24"/>
          <w:szCs w:val="24"/>
        </w:rPr>
      </w:pPr>
      <w:r w:rsidRPr="0097220B">
        <w:rPr>
          <w:sz w:val="24"/>
          <w:szCs w:val="24"/>
        </w:rPr>
        <w:t xml:space="preserve">a) </w:t>
      </w:r>
      <w:r w:rsidRPr="0097220B">
        <w:rPr>
          <w:sz w:val="24"/>
          <w:szCs w:val="24"/>
          <w:u w:val="single"/>
        </w:rPr>
        <w:t>Manutenção preventiva</w:t>
      </w:r>
      <w:r w:rsidRPr="0097220B">
        <w:rPr>
          <w:sz w:val="24"/>
          <w:szCs w:val="24"/>
        </w:rPr>
        <w:t xml:space="preserve"> - Compreende os serviços para garantir as melhores condições de desempenho do veículo, no que se refere a seu funcionamento, rendimento e segurança, assim como prevenir a ocorrência de defeitos que possam redundar em danos nos componentes ou mesmo na paralisação do veículo.</w:t>
      </w:r>
    </w:p>
    <w:p w:rsidR="001C45A0" w:rsidRPr="0097220B" w:rsidRDefault="001C45A0" w:rsidP="001C45A0">
      <w:pPr>
        <w:spacing w:before="120" w:after="120" w:line="320" w:lineRule="exact"/>
        <w:ind w:left="142"/>
        <w:jc w:val="both"/>
        <w:rPr>
          <w:sz w:val="24"/>
          <w:szCs w:val="24"/>
        </w:rPr>
      </w:pPr>
      <w:r w:rsidRPr="0097220B">
        <w:rPr>
          <w:sz w:val="24"/>
          <w:szCs w:val="24"/>
        </w:rPr>
        <w:t>Os serviços de manutenção preventiva e corretiva abrangem todos os itens dos veículos descritos na requisição.</w:t>
      </w:r>
    </w:p>
    <w:p w:rsidR="001C45A0" w:rsidRPr="0097220B" w:rsidRDefault="001C45A0" w:rsidP="001C45A0">
      <w:pPr>
        <w:spacing w:before="120" w:after="120" w:line="320" w:lineRule="exact"/>
        <w:ind w:left="142"/>
        <w:jc w:val="both"/>
        <w:rPr>
          <w:sz w:val="24"/>
          <w:szCs w:val="24"/>
        </w:rPr>
      </w:pPr>
      <w:r w:rsidRPr="0097220B">
        <w:rPr>
          <w:sz w:val="24"/>
          <w:szCs w:val="24"/>
        </w:rPr>
        <w:t xml:space="preserve">b) </w:t>
      </w:r>
      <w:r w:rsidRPr="0097220B">
        <w:rPr>
          <w:sz w:val="24"/>
          <w:szCs w:val="24"/>
          <w:u w:val="single"/>
        </w:rPr>
        <w:t>Manutenção corretiva</w:t>
      </w:r>
      <w:r w:rsidRPr="0097220B">
        <w:rPr>
          <w:sz w:val="24"/>
          <w:szCs w:val="24"/>
        </w:rPr>
        <w:t xml:space="preserve"> - Visa tornar em condições de uso e funcionamento o veículo ocasionalmente desativado em decorrência de defeitos, bem como reparar avarias.</w:t>
      </w:r>
    </w:p>
    <w:p w:rsidR="001C45A0" w:rsidRPr="0097220B" w:rsidRDefault="001C45A0" w:rsidP="001C45A0">
      <w:pPr>
        <w:spacing w:before="120" w:after="120" w:line="320" w:lineRule="exact"/>
        <w:ind w:left="142"/>
        <w:jc w:val="both"/>
        <w:rPr>
          <w:sz w:val="24"/>
          <w:szCs w:val="24"/>
        </w:rPr>
      </w:pPr>
      <w:r w:rsidRPr="0097220B">
        <w:rPr>
          <w:sz w:val="24"/>
          <w:szCs w:val="24"/>
        </w:rPr>
        <w:t>A manutenção corretiva inclui os defeitos originados por término de vida útil dos componentes, por defeitos em peças ou sistemas, e por motivo de colisão.</w:t>
      </w:r>
    </w:p>
    <w:p w:rsidR="001C45A0" w:rsidRPr="0097220B" w:rsidRDefault="001C45A0" w:rsidP="001C45A0">
      <w:pPr>
        <w:pStyle w:val="PargrafodaLista"/>
        <w:widowControl w:val="0"/>
        <w:spacing w:before="120" w:after="120" w:line="320" w:lineRule="exact"/>
        <w:ind w:left="0"/>
        <w:contextualSpacing w:val="0"/>
        <w:jc w:val="both"/>
        <w:rPr>
          <w:b/>
          <w:szCs w:val="24"/>
        </w:rPr>
      </w:pPr>
      <w:r w:rsidRPr="0097220B">
        <w:rPr>
          <w:b/>
          <w:szCs w:val="24"/>
        </w:rPr>
        <w:lastRenderedPageBreak/>
        <w:t>4.0 - DOS LOTES E VEÍCULOS</w:t>
      </w:r>
    </w:p>
    <w:p w:rsidR="001C45A0" w:rsidRPr="0097220B" w:rsidRDefault="001C45A0" w:rsidP="001C45A0">
      <w:pPr>
        <w:spacing w:before="120" w:after="120" w:line="320" w:lineRule="exact"/>
        <w:rPr>
          <w:b/>
          <w:sz w:val="24"/>
          <w:szCs w:val="24"/>
        </w:rPr>
      </w:pPr>
      <w:r w:rsidRPr="0097220B">
        <w:rPr>
          <w:b/>
          <w:sz w:val="24"/>
          <w:szCs w:val="24"/>
        </w:rPr>
        <w:t>4.1 - Detalhamento dos lotes: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0"/>
        <w:gridCol w:w="7735"/>
      </w:tblGrid>
      <w:tr w:rsidR="001C45A0" w:rsidRPr="0097220B" w:rsidTr="001C45A0">
        <w:trPr>
          <w:trHeight w:val="340"/>
        </w:trPr>
        <w:tc>
          <w:tcPr>
            <w:tcW w:w="9045" w:type="dxa"/>
            <w:gridSpan w:val="2"/>
            <w:shd w:val="clear" w:color="auto" w:fill="D9D9D9"/>
          </w:tcPr>
          <w:p w:rsidR="001C45A0" w:rsidRPr="0097220B" w:rsidRDefault="001C45A0" w:rsidP="0007586C">
            <w:pPr>
              <w:spacing w:before="100" w:after="80"/>
              <w:jc w:val="center"/>
              <w:rPr>
                <w:b/>
                <w:sz w:val="24"/>
                <w:szCs w:val="24"/>
              </w:rPr>
            </w:pPr>
            <w:r w:rsidRPr="0097220B">
              <w:rPr>
                <w:b/>
                <w:sz w:val="24"/>
                <w:szCs w:val="24"/>
              </w:rPr>
              <w:t>LOTE 1</w:t>
            </w:r>
          </w:p>
        </w:tc>
      </w:tr>
      <w:tr w:rsidR="001C45A0" w:rsidRPr="0097220B" w:rsidTr="001C45A0">
        <w:tc>
          <w:tcPr>
            <w:tcW w:w="1310" w:type="dxa"/>
            <w:tcBorders>
              <w:right w:val="single" w:sz="4" w:space="0" w:color="auto"/>
            </w:tcBorders>
            <w:shd w:val="clear" w:color="auto" w:fill="auto"/>
            <w:vAlign w:val="center"/>
          </w:tcPr>
          <w:p w:rsidR="001C45A0" w:rsidRPr="0097220B" w:rsidRDefault="001C45A0" w:rsidP="0007586C">
            <w:pPr>
              <w:spacing w:before="120" w:after="120"/>
              <w:jc w:val="center"/>
              <w:rPr>
                <w:b/>
                <w:sz w:val="24"/>
                <w:szCs w:val="24"/>
              </w:rPr>
            </w:pPr>
            <w:r w:rsidRPr="0097220B">
              <w:rPr>
                <w:b/>
                <w:sz w:val="24"/>
                <w:szCs w:val="24"/>
              </w:rPr>
              <w:t>SERVIÇO</w:t>
            </w:r>
          </w:p>
        </w:tc>
        <w:tc>
          <w:tcPr>
            <w:tcW w:w="7735" w:type="dxa"/>
            <w:tcBorders>
              <w:left w:val="single" w:sz="4" w:space="0" w:color="auto"/>
            </w:tcBorders>
            <w:shd w:val="clear" w:color="auto" w:fill="auto"/>
          </w:tcPr>
          <w:p w:rsidR="001C45A0" w:rsidRPr="0097220B" w:rsidRDefault="001C45A0" w:rsidP="0007586C">
            <w:pPr>
              <w:spacing w:before="40" w:after="40" w:line="280" w:lineRule="exact"/>
              <w:jc w:val="both"/>
              <w:rPr>
                <w:sz w:val="24"/>
                <w:szCs w:val="24"/>
              </w:rPr>
            </w:pPr>
            <w:r w:rsidRPr="0097220B">
              <w:rPr>
                <w:sz w:val="24"/>
                <w:szCs w:val="24"/>
              </w:rPr>
              <w:t xml:space="preserve">Prestação de serviço de manutenção preventiva e corretiva geral dos veículos de passageiro da Secretaria Municipal de Saúde de Bom Jardim, dos veículos da marca VOLKSWAGEN, do tipo </w:t>
            </w:r>
            <w:r w:rsidRPr="0097220B">
              <w:rPr>
                <w:b/>
                <w:sz w:val="24"/>
                <w:szCs w:val="24"/>
              </w:rPr>
              <w:t>menor preço/hora</w:t>
            </w:r>
            <w:r w:rsidRPr="0097220B">
              <w:rPr>
                <w:sz w:val="24"/>
                <w:szCs w:val="24"/>
              </w:rPr>
              <w:t xml:space="preserve"> sob a tabela de cada montadora, de acordo com a descrição dos veículos.</w:t>
            </w:r>
          </w:p>
        </w:tc>
      </w:tr>
    </w:tbl>
    <w:p w:rsidR="001C45A0" w:rsidRPr="0097220B" w:rsidRDefault="001C45A0" w:rsidP="001C45A0">
      <w:pPr>
        <w:spacing w:before="80" w:after="80"/>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0"/>
        <w:gridCol w:w="7735"/>
      </w:tblGrid>
      <w:tr w:rsidR="001C45A0" w:rsidRPr="0097220B" w:rsidTr="0007586C">
        <w:trPr>
          <w:trHeight w:val="340"/>
        </w:trPr>
        <w:tc>
          <w:tcPr>
            <w:tcW w:w="8957" w:type="dxa"/>
            <w:gridSpan w:val="2"/>
            <w:shd w:val="clear" w:color="auto" w:fill="D9D9D9"/>
          </w:tcPr>
          <w:p w:rsidR="001C45A0" w:rsidRPr="0097220B" w:rsidRDefault="001C45A0" w:rsidP="0007586C">
            <w:pPr>
              <w:spacing w:before="100" w:after="80"/>
              <w:jc w:val="center"/>
              <w:rPr>
                <w:b/>
                <w:sz w:val="24"/>
                <w:szCs w:val="24"/>
              </w:rPr>
            </w:pPr>
            <w:r w:rsidRPr="0097220B">
              <w:rPr>
                <w:b/>
                <w:sz w:val="24"/>
                <w:szCs w:val="24"/>
              </w:rPr>
              <w:t>LOTE 2</w:t>
            </w:r>
          </w:p>
        </w:tc>
      </w:tr>
      <w:tr w:rsidR="001C45A0" w:rsidRPr="0097220B" w:rsidTr="0007586C">
        <w:tc>
          <w:tcPr>
            <w:tcW w:w="1222" w:type="dxa"/>
            <w:tcBorders>
              <w:right w:val="single" w:sz="4" w:space="0" w:color="auto"/>
            </w:tcBorders>
            <w:shd w:val="clear" w:color="auto" w:fill="auto"/>
            <w:vAlign w:val="center"/>
          </w:tcPr>
          <w:p w:rsidR="001C45A0" w:rsidRPr="0097220B" w:rsidRDefault="001C45A0" w:rsidP="0007586C">
            <w:pPr>
              <w:spacing w:before="120" w:after="120"/>
              <w:jc w:val="center"/>
              <w:rPr>
                <w:b/>
                <w:sz w:val="24"/>
                <w:szCs w:val="24"/>
              </w:rPr>
            </w:pPr>
            <w:r w:rsidRPr="0097220B">
              <w:rPr>
                <w:b/>
                <w:sz w:val="24"/>
                <w:szCs w:val="24"/>
              </w:rPr>
              <w:t>SERVIÇO</w:t>
            </w:r>
          </w:p>
        </w:tc>
        <w:tc>
          <w:tcPr>
            <w:tcW w:w="7735" w:type="dxa"/>
            <w:tcBorders>
              <w:left w:val="single" w:sz="4" w:space="0" w:color="auto"/>
            </w:tcBorders>
            <w:shd w:val="clear" w:color="auto" w:fill="auto"/>
          </w:tcPr>
          <w:p w:rsidR="001C45A0" w:rsidRPr="0097220B" w:rsidRDefault="001C45A0" w:rsidP="0007586C">
            <w:pPr>
              <w:spacing w:before="40" w:after="40" w:line="280" w:lineRule="exact"/>
              <w:jc w:val="both"/>
              <w:rPr>
                <w:sz w:val="24"/>
                <w:szCs w:val="24"/>
              </w:rPr>
            </w:pPr>
            <w:r w:rsidRPr="0097220B">
              <w:rPr>
                <w:sz w:val="24"/>
                <w:szCs w:val="24"/>
              </w:rPr>
              <w:t xml:space="preserve">Prestação de serviço de manutenção preventiva e corretiva geral dos veículos de passageiro da Secretaria Municipal de Saúde de Bom Jardim, dos veículos da marca </w:t>
            </w:r>
            <w:r w:rsidRPr="0097220B">
              <w:rPr>
                <w:bCs/>
                <w:sz w:val="24"/>
                <w:szCs w:val="24"/>
              </w:rPr>
              <w:t>NISSAN, RENAULT e CHEVROLET</w:t>
            </w:r>
            <w:r w:rsidRPr="0097220B">
              <w:rPr>
                <w:sz w:val="24"/>
                <w:szCs w:val="24"/>
              </w:rPr>
              <w:t xml:space="preserve"> do tipo </w:t>
            </w:r>
            <w:r w:rsidRPr="0097220B">
              <w:rPr>
                <w:b/>
                <w:sz w:val="24"/>
                <w:szCs w:val="24"/>
              </w:rPr>
              <w:t>menor preço/hora</w:t>
            </w:r>
            <w:r w:rsidRPr="0097220B">
              <w:rPr>
                <w:sz w:val="24"/>
                <w:szCs w:val="24"/>
              </w:rPr>
              <w:t xml:space="preserve"> sob a tabela de cada montadora, de acordo com a descrição dos veículos.</w:t>
            </w:r>
          </w:p>
        </w:tc>
      </w:tr>
    </w:tbl>
    <w:p w:rsidR="001C45A0" w:rsidRPr="0097220B" w:rsidRDefault="001C45A0" w:rsidP="001C45A0">
      <w:pPr>
        <w:spacing w:before="120" w:after="120" w:line="300" w:lineRule="exact"/>
        <w:rPr>
          <w:b/>
          <w:sz w:val="24"/>
          <w:szCs w:val="24"/>
        </w:rPr>
      </w:pPr>
      <w:r w:rsidRPr="0097220B">
        <w:rPr>
          <w:b/>
          <w:sz w:val="24"/>
          <w:szCs w:val="24"/>
        </w:rPr>
        <w:t>4.2 - Detalhamento dos veículos:</w:t>
      </w:r>
    </w:p>
    <w:p w:rsidR="001C45A0" w:rsidRPr="0097220B" w:rsidRDefault="001C45A0" w:rsidP="001C45A0">
      <w:pPr>
        <w:spacing w:before="120" w:after="120" w:line="300" w:lineRule="exact"/>
        <w:rPr>
          <w:sz w:val="24"/>
          <w:szCs w:val="24"/>
        </w:rPr>
      </w:pPr>
      <w:r w:rsidRPr="0097220B">
        <w:rPr>
          <w:sz w:val="24"/>
          <w:szCs w:val="24"/>
        </w:rPr>
        <w:t xml:space="preserve">4.2.1 - Veículos da marca </w:t>
      </w:r>
      <w:r w:rsidRPr="0097220B">
        <w:rPr>
          <w:b/>
          <w:sz w:val="24"/>
          <w:szCs w:val="24"/>
        </w:rPr>
        <w:t>Volkswagen - LOTE 1.</w:t>
      </w:r>
    </w:p>
    <w:tbl>
      <w:tblPr>
        <w:tblW w:w="92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1840"/>
        <w:gridCol w:w="995"/>
        <w:gridCol w:w="2259"/>
        <w:gridCol w:w="7"/>
        <w:gridCol w:w="851"/>
        <w:gridCol w:w="1133"/>
        <w:gridCol w:w="6"/>
        <w:gridCol w:w="1131"/>
      </w:tblGrid>
      <w:tr w:rsidR="001C45A0" w:rsidRPr="0097220B" w:rsidTr="001C45A0">
        <w:trPr>
          <w:trHeight w:val="310"/>
        </w:trPr>
        <w:tc>
          <w:tcPr>
            <w:tcW w:w="993" w:type="dxa"/>
            <w:tcBorders>
              <w:bottom w:val="single" w:sz="4" w:space="0" w:color="auto"/>
            </w:tcBorders>
            <w:shd w:val="clear" w:color="auto" w:fill="auto"/>
            <w:vAlign w:val="center"/>
          </w:tcPr>
          <w:p w:rsidR="001C45A0" w:rsidRPr="0097220B" w:rsidRDefault="001C45A0" w:rsidP="0007586C">
            <w:pPr>
              <w:spacing w:before="80" w:after="40"/>
              <w:ind w:left="34"/>
              <w:rPr>
                <w:b/>
                <w:bCs/>
                <w:sz w:val="24"/>
                <w:szCs w:val="24"/>
              </w:rPr>
            </w:pPr>
            <w:r w:rsidRPr="0097220B">
              <w:rPr>
                <w:b/>
                <w:bCs/>
                <w:sz w:val="24"/>
                <w:szCs w:val="24"/>
              </w:rPr>
              <w:t>ÍTEM</w:t>
            </w:r>
          </w:p>
        </w:tc>
        <w:tc>
          <w:tcPr>
            <w:tcW w:w="1840" w:type="dxa"/>
            <w:tcBorders>
              <w:bottom w:val="single" w:sz="4" w:space="0" w:color="auto"/>
              <w:right w:val="single" w:sz="4" w:space="0" w:color="auto"/>
            </w:tcBorders>
            <w:shd w:val="clear" w:color="auto" w:fill="auto"/>
            <w:vAlign w:val="center"/>
          </w:tcPr>
          <w:p w:rsidR="001C45A0" w:rsidRPr="0097220B" w:rsidRDefault="001C45A0" w:rsidP="0007586C">
            <w:pPr>
              <w:spacing w:before="80" w:after="40"/>
              <w:ind w:right="-108"/>
              <w:jc w:val="center"/>
              <w:rPr>
                <w:b/>
                <w:bCs/>
                <w:sz w:val="24"/>
                <w:szCs w:val="24"/>
              </w:rPr>
            </w:pPr>
            <w:r w:rsidRPr="0097220B">
              <w:rPr>
                <w:b/>
                <w:bCs/>
                <w:sz w:val="24"/>
                <w:szCs w:val="24"/>
              </w:rPr>
              <w:t>VEÍCULO</w:t>
            </w:r>
          </w:p>
        </w:tc>
        <w:tc>
          <w:tcPr>
            <w:tcW w:w="995" w:type="dxa"/>
            <w:tcBorders>
              <w:left w:val="single" w:sz="4" w:space="0" w:color="auto"/>
              <w:bottom w:val="single" w:sz="4" w:space="0" w:color="auto"/>
              <w:right w:val="single" w:sz="4" w:space="0" w:color="auto"/>
            </w:tcBorders>
            <w:shd w:val="clear" w:color="auto" w:fill="auto"/>
            <w:vAlign w:val="center"/>
          </w:tcPr>
          <w:p w:rsidR="001C45A0" w:rsidRPr="0097220B" w:rsidRDefault="001C45A0" w:rsidP="0007586C">
            <w:pPr>
              <w:spacing w:before="80" w:after="40"/>
              <w:ind w:left="-108" w:right="-108"/>
              <w:jc w:val="center"/>
              <w:rPr>
                <w:b/>
                <w:sz w:val="24"/>
                <w:szCs w:val="24"/>
              </w:rPr>
            </w:pPr>
            <w:r w:rsidRPr="0097220B">
              <w:rPr>
                <w:b/>
                <w:bCs/>
                <w:sz w:val="24"/>
                <w:szCs w:val="24"/>
              </w:rPr>
              <w:t>PLACA</w:t>
            </w:r>
          </w:p>
        </w:tc>
        <w:tc>
          <w:tcPr>
            <w:tcW w:w="2259" w:type="dxa"/>
            <w:tcBorders>
              <w:left w:val="single" w:sz="4" w:space="0" w:color="auto"/>
              <w:bottom w:val="single" w:sz="4" w:space="0" w:color="auto"/>
              <w:right w:val="single" w:sz="4" w:space="0" w:color="auto"/>
            </w:tcBorders>
            <w:shd w:val="clear" w:color="auto" w:fill="auto"/>
            <w:vAlign w:val="center"/>
          </w:tcPr>
          <w:p w:rsidR="001C45A0" w:rsidRPr="0097220B" w:rsidRDefault="001C45A0" w:rsidP="0007586C">
            <w:pPr>
              <w:tabs>
                <w:tab w:val="left" w:pos="1178"/>
              </w:tabs>
              <w:spacing w:before="80" w:after="40"/>
              <w:jc w:val="center"/>
              <w:rPr>
                <w:b/>
                <w:sz w:val="24"/>
                <w:szCs w:val="24"/>
              </w:rPr>
            </w:pPr>
            <w:r w:rsidRPr="0097220B">
              <w:rPr>
                <w:rFonts w:eastAsia="Calibri"/>
                <w:b/>
                <w:sz w:val="24"/>
                <w:szCs w:val="24"/>
              </w:rPr>
              <w:t>CHASSI</w:t>
            </w:r>
          </w:p>
        </w:tc>
        <w:tc>
          <w:tcPr>
            <w:tcW w:w="858" w:type="dxa"/>
            <w:gridSpan w:val="2"/>
            <w:tcBorders>
              <w:left w:val="single" w:sz="4" w:space="0" w:color="auto"/>
              <w:bottom w:val="single" w:sz="4" w:space="0" w:color="auto"/>
              <w:right w:val="single" w:sz="4" w:space="0" w:color="auto"/>
            </w:tcBorders>
            <w:shd w:val="clear" w:color="auto" w:fill="auto"/>
            <w:vAlign w:val="center"/>
          </w:tcPr>
          <w:p w:rsidR="001C45A0" w:rsidRPr="0097220B" w:rsidRDefault="001C45A0" w:rsidP="0007586C">
            <w:pPr>
              <w:spacing w:before="80" w:after="40"/>
              <w:ind w:left="-107" w:right="-109"/>
              <w:jc w:val="center"/>
              <w:rPr>
                <w:b/>
                <w:sz w:val="24"/>
                <w:szCs w:val="24"/>
              </w:rPr>
            </w:pPr>
            <w:r w:rsidRPr="0097220B">
              <w:rPr>
                <w:b/>
                <w:bCs/>
                <w:sz w:val="24"/>
                <w:szCs w:val="24"/>
              </w:rPr>
              <w:t>ANO</w:t>
            </w:r>
          </w:p>
        </w:tc>
        <w:tc>
          <w:tcPr>
            <w:tcW w:w="1139" w:type="dxa"/>
            <w:gridSpan w:val="2"/>
            <w:tcBorders>
              <w:left w:val="single" w:sz="4" w:space="0" w:color="auto"/>
              <w:bottom w:val="single" w:sz="4" w:space="0" w:color="auto"/>
              <w:right w:val="single" w:sz="4" w:space="0" w:color="auto"/>
            </w:tcBorders>
            <w:shd w:val="clear" w:color="auto" w:fill="auto"/>
            <w:vAlign w:val="center"/>
          </w:tcPr>
          <w:p w:rsidR="001C45A0" w:rsidRPr="0097220B" w:rsidRDefault="001C45A0" w:rsidP="0007586C">
            <w:pPr>
              <w:spacing w:before="80" w:after="40"/>
              <w:jc w:val="center"/>
              <w:rPr>
                <w:b/>
                <w:sz w:val="24"/>
                <w:szCs w:val="24"/>
                <w:lang w:val="en-US"/>
              </w:rPr>
            </w:pPr>
            <w:r w:rsidRPr="0097220B">
              <w:rPr>
                <w:b/>
                <w:sz w:val="24"/>
                <w:szCs w:val="24"/>
                <w:lang w:val="en-US"/>
              </w:rPr>
              <w:t>POT.</w:t>
            </w:r>
          </w:p>
        </w:tc>
        <w:tc>
          <w:tcPr>
            <w:tcW w:w="1131" w:type="dxa"/>
            <w:tcBorders>
              <w:left w:val="single" w:sz="4" w:space="0" w:color="auto"/>
              <w:bottom w:val="single" w:sz="4" w:space="0" w:color="auto"/>
              <w:right w:val="single" w:sz="4" w:space="0" w:color="auto"/>
            </w:tcBorders>
            <w:shd w:val="clear" w:color="auto" w:fill="auto"/>
            <w:vAlign w:val="center"/>
          </w:tcPr>
          <w:p w:rsidR="001C45A0" w:rsidRPr="0097220B" w:rsidRDefault="001C45A0" w:rsidP="0007586C">
            <w:pPr>
              <w:spacing w:before="80" w:after="40"/>
              <w:jc w:val="center"/>
              <w:rPr>
                <w:b/>
                <w:sz w:val="24"/>
                <w:szCs w:val="24"/>
                <w:lang w:val="en-US"/>
              </w:rPr>
            </w:pPr>
            <w:r w:rsidRPr="0097220B">
              <w:rPr>
                <w:b/>
                <w:sz w:val="24"/>
                <w:szCs w:val="24"/>
                <w:lang w:val="en-US"/>
              </w:rPr>
              <w:t>COMBUST</w:t>
            </w:r>
          </w:p>
        </w:tc>
      </w:tr>
      <w:tr w:rsidR="001C45A0" w:rsidRPr="0097220B" w:rsidTr="001C45A0">
        <w:trPr>
          <w:trHeight w:val="310"/>
        </w:trPr>
        <w:tc>
          <w:tcPr>
            <w:tcW w:w="993" w:type="dxa"/>
            <w:tcBorders>
              <w:bottom w:val="single" w:sz="4" w:space="0" w:color="auto"/>
            </w:tcBorders>
            <w:shd w:val="clear" w:color="auto" w:fill="auto"/>
            <w:vAlign w:val="center"/>
          </w:tcPr>
          <w:p w:rsidR="001C45A0" w:rsidRPr="0097220B" w:rsidRDefault="001C45A0" w:rsidP="0007586C">
            <w:pPr>
              <w:spacing w:before="60" w:after="60"/>
              <w:ind w:left="34"/>
              <w:jc w:val="center"/>
              <w:rPr>
                <w:bCs/>
                <w:sz w:val="24"/>
                <w:szCs w:val="24"/>
              </w:rPr>
            </w:pPr>
            <w:r w:rsidRPr="0097220B">
              <w:rPr>
                <w:bCs/>
                <w:sz w:val="24"/>
                <w:szCs w:val="24"/>
              </w:rPr>
              <w:t>01</w:t>
            </w:r>
          </w:p>
        </w:tc>
        <w:tc>
          <w:tcPr>
            <w:tcW w:w="1840" w:type="dxa"/>
            <w:tcBorders>
              <w:bottom w:val="single" w:sz="4" w:space="0" w:color="auto"/>
              <w:right w:val="single" w:sz="4" w:space="0" w:color="auto"/>
            </w:tcBorders>
            <w:shd w:val="clear" w:color="auto" w:fill="auto"/>
            <w:vAlign w:val="center"/>
          </w:tcPr>
          <w:p w:rsidR="001C45A0" w:rsidRPr="0097220B" w:rsidRDefault="001C45A0" w:rsidP="0007586C">
            <w:pPr>
              <w:spacing w:before="60" w:after="60"/>
              <w:ind w:right="-108"/>
              <w:rPr>
                <w:bCs/>
                <w:sz w:val="24"/>
                <w:szCs w:val="24"/>
              </w:rPr>
            </w:pPr>
            <w:r w:rsidRPr="0097220B">
              <w:rPr>
                <w:bCs/>
                <w:sz w:val="24"/>
                <w:szCs w:val="24"/>
              </w:rPr>
              <w:t>VOYAGE 1.6 CITY</w:t>
            </w:r>
          </w:p>
        </w:tc>
        <w:tc>
          <w:tcPr>
            <w:tcW w:w="995" w:type="dxa"/>
            <w:tcBorders>
              <w:left w:val="single" w:sz="4" w:space="0" w:color="auto"/>
            </w:tcBorders>
            <w:shd w:val="clear" w:color="auto" w:fill="auto"/>
            <w:vAlign w:val="center"/>
          </w:tcPr>
          <w:p w:rsidR="001C45A0" w:rsidRPr="0097220B" w:rsidRDefault="001C45A0" w:rsidP="0007586C">
            <w:pPr>
              <w:spacing w:before="60" w:after="60"/>
              <w:ind w:left="-108" w:right="-108"/>
              <w:jc w:val="center"/>
              <w:rPr>
                <w:sz w:val="24"/>
                <w:szCs w:val="24"/>
              </w:rPr>
            </w:pPr>
            <w:r w:rsidRPr="0097220B">
              <w:rPr>
                <w:bCs/>
                <w:sz w:val="24"/>
                <w:szCs w:val="24"/>
              </w:rPr>
              <w:t>KQB 5121</w:t>
            </w:r>
          </w:p>
        </w:tc>
        <w:tc>
          <w:tcPr>
            <w:tcW w:w="2266" w:type="dxa"/>
            <w:gridSpan w:val="2"/>
            <w:tcBorders>
              <w:right w:val="single" w:sz="4" w:space="0" w:color="auto"/>
            </w:tcBorders>
            <w:shd w:val="clear" w:color="auto" w:fill="auto"/>
            <w:vAlign w:val="center"/>
          </w:tcPr>
          <w:p w:rsidR="001C45A0" w:rsidRPr="0097220B" w:rsidRDefault="001C45A0" w:rsidP="0007586C">
            <w:pPr>
              <w:tabs>
                <w:tab w:val="left" w:pos="1178"/>
              </w:tabs>
              <w:spacing w:before="60" w:after="60"/>
              <w:jc w:val="center"/>
              <w:rPr>
                <w:sz w:val="24"/>
                <w:szCs w:val="24"/>
              </w:rPr>
            </w:pPr>
            <w:r w:rsidRPr="0097220B">
              <w:rPr>
                <w:rFonts w:eastAsia="Calibri"/>
                <w:sz w:val="24"/>
                <w:szCs w:val="24"/>
              </w:rPr>
              <w:t>9BWDB45U9FT000994</w:t>
            </w:r>
          </w:p>
        </w:tc>
        <w:tc>
          <w:tcPr>
            <w:tcW w:w="851" w:type="dxa"/>
            <w:tcBorders>
              <w:left w:val="single" w:sz="4" w:space="0" w:color="auto"/>
              <w:right w:val="single" w:sz="4" w:space="0" w:color="auto"/>
            </w:tcBorders>
            <w:shd w:val="clear" w:color="auto" w:fill="auto"/>
            <w:vAlign w:val="center"/>
          </w:tcPr>
          <w:p w:rsidR="001C45A0" w:rsidRPr="0097220B" w:rsidRDefault="001C45A0" w:rsidP="0007586C">
            <w:pPr>
              <w:spacing w:before="60" w:after="60"/>
              <w:ind w:left="-107" w:right="-109"/>
              <w:jc w:val="center"/>
              <w:rPr>
                <w:sz w:val="24"/>
                <w:szCs w:val="24"/>
              </w:rPr>
            </w:pPr>
            <w:r w:rsidRPr="0097220B">
              <w:rPr>
                <w:bCs/>
                <w:sz w:val="24"/>
                <w:szCs w:val="24"/>
              </w:rPr>
              <w:t>2014/15</w:t>
            </w:r>
          </w:p>
        </w:tc>
        <w:tc>
          <w:tcPr>
            <w:tcW w:w="1133" w:type="dxa"/>
            <w:tcBorders>
              <w:left w:val="single" w:sz="4" w:space="0" w:color="auto"/>
              <w:right w:val="single" w:sz="4" w:space="0" w:color="auto"/>
            </w:tcBorders>
            <w:shd w:val="clear" w:color="auto" w:fill="auto"/>
            <w:vAlign w:val="center"/>
          </w:tcPr>
          <w:p w:rsidR="001C45A0" w:rsidRPr="0097220B" w:rsidRDefault="001C45A0" w:rsidP="0007586C">
            <w:pPr>
              <w:spacing w:before="60" w:after="60"/>
              <w:jc w:val="center"/>
              <w:rPr>
                <w:sz w:val="24"/>
                <w:szCs w:val="24"/>
                <w:lang w:val="en-US"/>
              </w:rPr>
            </w:pPr>
            <w:r w:rsidRPr="0097220B">
              <w:rPr>
                <w:sz w:val="24"/>
                <w:szCs w:val="24"/>
                <w:lang w:val="en-US"/>
              </w:rPr>
              <w:t>104/1598</w:t>
            </w:r>
          </w:p>
        </w:tc>
        <w:tc>
          <w:tcPr>
            <w:tcW w:w="1137" w:type="dxa"/>
            <w:gridSpan w:val="2"/>
            <w:tcBorders>
              <w:left w:val="single" w:sz="4" w:space="0" w:color="auto"/>
            </w:tcBorders>
            <w:shd w:val="clear" w:color="auto" w:fill="auto"/>
            <w:vAlign w:val="center"/>
          </w:tcPr>
          <w:p w:rsidR="001C45A0" w:rsidRPr="0097220B" w:rsidRDefault="001C45A0" w:rsidP="0007586C">
            <w:pPr>
              <w:spacing w:before="60" w:after="60"/>
              <w:jc w:val="center"/>
              <w:rPr>
                <w:sz w:val="24"/>
                <w:szCs w:val="24"/>
                <w:lang w:val="en-US"/>
              </w:rPr>
            </w:pPr>
            <w:r w:rsidRPr="0097220B">
              <w:rPr>
                <w:sz w:val="24"/>
                <w:szCs w:val="24"/>
                <w:lang w:val="en-US"/>
              </w:rPr>
              <w:t>Alc/gas</w:t>
            </w:r>
          </w:p>
        </w:tc>
      </w:tr>
      <w:tr w:rsidR="001C45A0" w:rsidRPr="0097220B" w:rsidTr="001C45A0">
        <w:tc>
          <w:tcPr>
            <w:tcW w:w="993" w:type="dxa"/>
            <w:tcBorders>
              <w:top w:val="single" w:sz="4" w:space="0" w:color="auto"/>
              <w:bottom w:val="single" w:sz="4" w:space="0" w:color="auto"/>
            </w:tcBorders>
            <w:shd w:val="clear" w:color="auto" w:fill="auto"/>
          </w:tcPr>
          <w:p w:rsidR="001C45A0" w:rsidRPr="0097220B" w:rsidRDefault="001C45A0" w:rsidP="0007586C">
            <w:pPr>
              <w:spacing w:before="60" w:after="60"/>
              <w:ind w:left="34"/>
              <w:jc w:val="center"/>
              <w:rPr>
                <w:bCs/>
                <w:sz w:val="24"/>
                <w:szCs w:val="24"/>
                <w:lang w:val="en-US"/>
              </w:rPr>
            </w:pPr>
            <w:r w:rsidRPr="0097220B">
              <w:rPr>
                <w:bCs/>
                <w:sz w:val="24"/>
                <w:szCs w:val="24"/>
                <w:lang w:val="en-US"/>
              </w:rPr>
              <w:t>02</w:t>
            </w:r>
          </w:p>
        </w:tc>
        <w:tc>
          <w:tcPr>
            <w:tcW w:w="1840" w:type="dxa"/>
            <w:tcBorders>
              <w:top w:val="single" w:sz="4" w:space="0" w:color="auto"/>
              <w:bottom w:val="single" w:sz="4" w:space="0" w:color="auto"/>
            </w:tcBorders>
            <w:shd w:val="clear" w:color="auto" w:fill="auto"/>
            <w:vAlign w:val="center"/>
          </w:tcPr>
          <w:p w:rsidR="001C45A0" w:rsidRPr="0097220B" w:rsidRDefault="001C45A0" w:rsidP="0007586C">
            <w:pPr>
              <w:spacing w:before="60" w:after="60"/>
              <w:ind w:right="-108"/>
              <w:rPr>
                <w:bCs/>
                <w:sz w:val="24"/>
                <w:szCs w:val="24"/>
                <w:lang w:val="en-US"/>
              </w:rPr>
            </w:pPr>
            <w:r w:rsidRPr="0097220B">
              <w:rPr>
                <w:bCs/>
                <w:sz w:val="24"/>
                <w:szCs w:val="24"/>
                <w:lang w:val="en-US"/>
              </w:rPr>
              <w:t>VOYAGE 1.6 CITY</w:t>
            </w:r>
          </w:p>
        </w:tc>
        <w:tc>
          <w:tcPr>
            <w:tcW w:w="995" w:type="dxa"/>
            <w:shd w:val="clear" w:color="auto" w:fill="auto"/>
            <w:vAlign w:val="center"/>
          </w:tcPr>
          <w:p w:rsidR="001C45A0" w:rsidRPr="0097220B" w:rsidRDefault="001C45A0" w:rsidP="0007586C">
            <w:pPr>
              <w:spacing w:before="60" w:after="60"/>
              <w:ind w:left="-108" w:right="-108"/>
              <w:jc w:val="center"/>
              <w:rPr>
                <w:sz w:val="24"/>
                <w:szCs w:val="24"/>
              </w:rPr>
            </w:pPr>
            <w:r w:rsidRPr="0097220B">
              <w:rPr>
                <w:bCs/>
                <w:sz w:val="24"/>
                <w:szCs w:val="24"/>
                <w:lang w:val="en-US"/>
              </w:rPr>
              <w:t>KXL 7962</w:t>
            </w:r>
          </w:p>
        </w:tc>
        <w:tc>
          <w:tcPr>
            <w:tcW w:w="2266" w:type="dxa"/>
            <w:gridSpan w:val="2"/>
            <w:shd w:val="clear" w:color="auto" w:fill="auto"/>
            <w:vAlign w:val="center"/>
          </w:tcPr>
          <w:p w:rsidR="001C45A0" w:rsidRPr="0097220B" w:rsidRDefault="001C45A0" w:rsidP="0007586C">
            <w:pPr>
              <w:spacing w:before="60" w:after="60"/>
              <w:jc w:val="center"/>
              <w:rPr>
                <w:sz w:val="24"/>
                <w:szCs w:val="24"/>
                <w:lang w:val="en-US"/>
              </w:rPr>
            </w:pPr>
            <w:r w:rsidRPr="0097220B">
              <w:rPr>
                <w:rFonts w:eastAsia="Calibri"/>
                <w:sz w:val="24"/>
                <w:szCs w:val="24"/>
                <w:lang w:val="en-US"/>
              </w:rPr>
              <w:t>9BWDB45U0FT001564</w:t>
            </w:r>
          </w:p>
        </w:tc>
        <w:tc>
          <w:tcPr>
            <w:tcW w:w="851" w:type="dxa"/>
            <w:shd w:val="clear" w:color="auto" w:fill="auto"/>
            <w:vAlign w:val="center"/>
          </w:tcPr>
          <w:p w:rsidR="001C45A0" w:rsidRPr="0097220B" w:rsidRDefault="001C45A0" w:rsidP="0007586C">
            <w:pPr>
              <w:spacing w:before="60" w:after="60"/>
              <w:ind w:left="-107" w:right="-109"/>
              <w:jc w:val="center"/>
              <w:rPr>
                <w:sz w:val="24"/>
                <w:szCs w:val="24"/>
              </w:rPr>
            </w:pPr>
            <w:r w:rsidRPr="0097220B">
              <w:rPr>
                <w:bCs/>
                <w:sz w:val="24"/>
                <w:szCs w:val="24"/>
                <w:lang w:val="en-US"/>
              </w:rPr>
              <w:t>2014/15</w:t>
            </w:r>
          </w:p>
        </w:tc>
        <w:tc>
          <w:tcPr>
            <w:tcW w:w="1133" w:type="dxa"/>
            <w:shd w:val="clear" w:color="auto" w:fill="auto"/>
            <w:vAlign w:val="center"/>
          </w:tcPr>
          <w:p w:rsidR="001C45A0" w:rsidRPr="0097220B" w:rsidRDefault="001C45A0" w:rsidP="0007586C">
            <w:pPr>
              <w:spacing w:before="60" w:after="60"/>
              <w:jc w:val="center"/>
              <w:rPr>
                <w:sz w:val="24"/>
                <w:szCs w:val="24"/>
                <w:lang w:val="en-US"/>
              </w:rPr>
            </w:pPr>
            <w:r w:rsidRPr="0097220B">
              <w:rPr>
                <w:sz w:val="24"/>
                <w:szCs w:val="24"/>
                <w:lang w:val="en-US"/>
              </w:rPr>
              <w:t>104/1598</w:t>
            </w:r>
          </w:p>
        </w:tc>
        <w:tc>
          <w:tcPr>
            <w:tcW w:w="1137" w:type="dxa"/>
            <w:gridSpan w:val="2"/>
            <w:shd w:val="clear" w:color="auto" w:fill="auto"/>
            <w:vAlign w:val="center"/>
          </w:tcPr>
          <w:p w:rsidR="001C45A0" w:rsidRPr="0097220B" w:rsidRDefault="001C45A0" w:rsidP="0007586C">
            <w:pPr>
              <w:spacing w:before="60" w:after="60"/>
              <w:jc w:val="center"/>
              <w:rPr>
                <w:sz w:val="24"/>
                <w:szCs w:val="24"/>
              </w:rPr>
            </w:pPr>
            <w:r w:rsidRPr="0097220B">
              <w:rPr>
                <w:sz w:val="24"/>
                <w:szCs w:val="24"/>
                <w:lang w:val="en-US"/>
              </w:rPr>
              <w:t>Alc/gas</w:t>
            </w:r>
          </w:p>
        </w:tc>
      </w:tr>
      <w:tr w:rsidR="001C45A0" w:rsidRPr="0097220B" w:rsidTr="001C45A0">
        <w:tc>
          <w:tcPr>
            <w:tcW w:w="993" w:type="dxa"/>
            <w:tcBorders>
              <w:top w:val="single" w:sz="4" w:space="0" w:color="auto"/>
              <w:bottom w:val="single" w:sz="4" w:space="0" w:color="auto"/>
            </w:tcBorders>
            <w:shd w:val="clear" w:color="auto" w:fill="auto"/>
          </w:tcPr>
          <w:p w:rsidR="001C45A0" w:rsidRPr="0097220B" w:rsidRDefault="001C45A0" w:rsidP="0007586C">
            <w:pPr>
              <w:spacing w:before="60" w:after="60"/>
              <w:ind w:left="34"/>
              <w:jc w:val="center"/>
              <w:rPr>
                <w:bCs/>
                <w:sz w:val="24"/>
                <w:szCs w:val="24"/>
                <w:lang w:val="en-US"/>
              </w:rPr>
            </w:pPr>
            <w:r w:rsidRPr="0097220B">
              <w:rPr>
                <w:bCs/>
                <w:sz w:val="24"/>
                <w:szCs w:val="24"/>
                <w:lang w:val="en-US"/>
              </w:rPr>
              <w:t>03</w:t>
            </w:r>
          </w:p>
        </w:tc>
        <w:tc>
          <w:tcPr>
            <w:tcW w:w="1840" w:type="dxa"/>
            <w:tcBorders>
              <w:top w:val="single" w:sz="4" w:space="0" w:color="auto"/>
              <w:bottom w:val="single" w:sz="4" w:space="0" w:color="auto"/>
            </w:tcBorders>
            <w:shd w:val="clear" w:color="auto" w:fill="auto"/>
            <w:vAlign w:val="center"/>
          </w:tcPr>
          <w:p w:rsidR="001C45A0" w:rsidRPr="0097220B" w:rsidRDefault="001C45A0" w:rsidP="0007586C">
            <w:pPr>
              <w:spacing w:before="60" w:after="60"/>
              <w:ind w:right="-108"/>
              <w:rPr>
                <w:bCs/>
                <w:sz w:val="24"/>
                <w:szCs w:val="24"/>
                <w:lang w:val="en-US"/>
              </w:rPr>
            </w:pPr>
            <w:r w:rsidRPr="0097220B">
              <w:rPr>
                <w:bCs/>
                <w:sz w:val="24"/>
                <w:szCs w:val="24"/>
                <w:lang w:val="en-US"/>
              </w:rPr>
              <w:t>VOYAGE 1.6 CITY</w:t>
            </w:r>
          </w:p>
        </w:tc>
        <w:tc>
          <w:tcPr>
            <w:tcW w:w="995" w:type="dxa"/>
            <w:shd w:val="clear" w:color="auto" w:fill="auto"/>
            <w:vAlign w:val="center"/>
          </w:tcPr>
          <w:p w:rsidR="001C45A0" w:rsidRPr="0097220B" w:rsidRDefault="001C45A0" w:rsidP="0007586C">
            <w:pPr>
              <w:spacing w:before="60" w:after="60"/>
              <w:ind w:left="-108" w:right="-108"/>
              <w:jc w:val="center"/>
              <w:rPr>
                <w:sz w:val="24"/>
                <w:szCs w:val="24"/>
              </w:rPr>
            </w:pPr>
            <w:r w:rsidRPr="0097220B">
              <w:rPr>
                <w:bCs/>
                <w:sz w:val="24"/>
                <w:szCs w:val="24"/>
                <w:lang w:val="en-US"/>
              </w:rPr>
              <w:t>KQB 7194</w:t>
            </w:r>
          </w:p>
        </w:tc>
        <w:tc>
          <w:tcPr>
            <w:tcW w:w="2266" w:type="dxa"/>
            <w:gridSpan w:val="2"/>
            <w:shd w:val="clear" w:color="auto" w:fill="auto"/>
            <w:vAlign w:val="center"/>
          </w:tcPr>
          <w:p w:rsidR="001C45A0" w:rsidRPr="0097220B" w:rsidRDefault="001C45A0" w:rsidP="0007586C">
            <w:pPr>
              <w:spacing w:before="60" w:after="60"/>
              <w:jc w:val="center"/>
              <w:rPr>
                <w:sz w:val="24"/>
                <w:szCs w:val="24"/>
                <w:lang w:val="en-US"/>
              </w:rPr>
            </w:pPr>
            <w:r w:rsidRPr="0097220B">
              <w:rPr>
                <w:rFonts w:eastAsia="Calibri"/>
                <w:sz w:val="24"/>
                <w:szCs w:val="24"/>
                <w:lang w:val="en-US"/>
              </w:rPr>
              <w:t>9BWDB45U1FT001833</w:t>
            </w:r>
          </w:p>
        </w:tc>
        <w:tc>
          <w:tcPr>
            <w:tcW w:w="851" w:type="dxa"/>
            <w:shd w:val="clear" w:color="auto" w:fill="auto"/>
            <w:vAlign w:val="center"/>
          </w:tcPr>
          <w:p w:rsidR="001C45A0" w:rsidRPr="0097220B" w:rsidRDefault="001C45A0" w:rsidP="0007586C">
            <w:pPr>
              <w:spacing w:before="60" w:after="60"/>
              <w:ind w:left="-107" w:right="-109"/>
              <w:jc w:val="center"/>
              <w:rPr>
                <w:sz w:val="24"/>
                <w:szCs w:val="24"/>
              </w:rPr>
            </w:pPr>
            <w:r w:rsidRPr="0097220B">
              <w:rPr>
                <w:bCs/>
                <w:sz w:val="24"/>
                <w:szCs w:val="24"/>
                <w:lang w:val="en-US"/>
              </w:rPr>
              <w:t>2014/15</w:t>
            </w:r>
          </w:p>
        </w:tc>
        <w:tc>
          <w:tcPr>
            <w:tcW w:w="1133" w:type="dxa"/>
            <w:shd w:val="clear" w:color="auto" w:fill="auto"/>
            <w:vAlign w:val="center"/>
          </w:tcPr>
          <w:p w:rsidR="001C45A0" w:rsidRPr="0097220B" w:rsidRDefault="001C45A0" w:rsidP="0007586C">
            <w:pPr>
              <w:spacing w:before="60" w:after="60"/>
              <w:jc w:val="center"/>
              <w:rPr>
                <w:sz w:val="24"/>
                <w:szCs w:val="24"/>
                <w:lang w:val="en-US"/>
              </w:rPr>
            </w:pPr>
            <w:r w:rsidRPr="0097220B">
              <w:rPr>
                <w:sz w:val="24"/>
                <w:szCs w:val="24"/>
                <w:lang w:val="en-US"/>
              </w:rPr>
              <w:t>104/1598</w:t>
            </w:r>
          </w:p>
        </w:tc>
        <w:tc>
          <w:tcPr>
            <w:tcW w:w="1137" w:type="dxa"/>
            <w:gridSpan w:val="2"/>
            <w:shd w:val="clear" w:color="auto" w:fill="auto"/>
            <w:vAlign w:val="center"/>
          </w:tcPr>
          <w:p w:rsidR="001C45A0" w:rsidRPr="0097220B" w:rsidRDefault="001C45A0" w:rsidP="0007586C">
            <w:pPr>
              <w:spacing w:before="60" w:after="60"/>
              <w:jc w:val="center"/>
              <w:rPr>
                <w:sz w:val="24"/>
                <w:szCs w:val="24"/>
              </w:rPr>
            </w:pPr>
            <w:r w:rsidRPr="0097220B">
              <w:rPr>
                <w:sz w:val="24"/>
                <w:szCs w:val="24"/>
                <w:lang w:val="en-US"/>
              </w:rPr>
              <w:t>Alc/gas</w:t>
            </w:r>
          </w:p>
        </w:tc>
      </w:tr>
      <w:tr w:rsidR="001C45A0" w:rsidRPr="0097220B" w:rsidTr="001C45A0">
        <w:tc>
          <w:tcPr>
            <w:tcW w:w="993" w:type="dxa"/>
            <w:tcBorders>
              <w:top w:val="single" w:sz="4" w:space="0" w:color="auto"/>
            </w:tcBorders>
            <w:shd w:val="clear" w:color="auto" w:fill="auto"/>
          </w:tcPr>
          <w:p w:rsidR="001C45A0" w:rsidRPr="0097220B" w:rsidRDefault="001C45A0" w:rsidP="0007586C">
            <w:pPr>
              <w:spacing w:before="60" w:after="60"/>
              <w:ind w:left="34"/>
              <w:jc w:val="center"/>
              <w:rPr>
                <w:bCs/>
                <w:sz w:val="24"/>
                <w:szCs w:val="24"/>
                <w:lang w:val="en-US"/>
              </w:rPr>
            </w:pPr>
            <w:r w:rsidRPr="0097220B">
              <w:rPr>
                <w:bCs/>
                <w:sz w:val="24"/>
                <w:szCs w:val="24"/>
                <w:lang w:val="en-US"/>
              </w:rPr>
              <w:t>04</w:t>
            </w:r>
          </w:p>
        </w:tc>
        <w:tc>
          <w:tcPr>
            <w:tcW w:w="1840" w:type="dxa"/>
            <w:tcBorders>
              <w:top w:val="single" w:sz="4" w:space="0" w:color="auto"/>
            </w:tcBorders>
            <w:shd w:val="clear" w:color="auto" w:fill="auto"/>
            <w:vAlign w:val="center"/>
          </w:tcPr>
          <w:p w:rsidR="001C45A0" w:rsidRPr="0097220B" w:rsidRDefault="001C45A0" w:rsidP="0007586C">
            <w:pPr>
              <w:spacing w:before="60" w:after="60"/>
              <w:ind w:right="-108"/>
              <w:rPr>
                <w:bCs/>
                <w:sz w:val="24"/>
                <w:szCs w:val="24"/>
                <w:lang w:val="en-US"/>
              </w:rPr>
            </w:pPr>
            <w:r w:rsidRPr="0097220B">
              <w:rPr>
                <w:bCs/>
                <w:sz w:val="24"/>
                <w:szCs w:val="24"/>
                <w:lang w:val="en-US"/>
              </w:rPr>
              <w:t>VOYAGE 1.6 CITY</w:t>
            </w:r>
          </w:p>
        </w:tc>
        <w:tc>
          <w:tcPr>
            <w:tcW w:w="995" w:type="dxa"/>
            <w:shd w:val="clear" w:color="auto" w:fill="auto"/>
            <w:vAlign w:val="center"/>
          </w:tcPr>
          <w:p w:rsidR="001C45A0" w:rsidRPr="0097220B" w:rsidRDefault="001C45A0" w:rsidP="0007586C">
            <w:pPr>
              <w:spacing w:before="60" w:after="60"/>
              <w:ind w:left="-108" w:right="-108"/>
              <w:jc w:val="center"/>
              <w:rPr>
                <w:sz w:val="24"/>
                <w:szCs w:val="24"/>
              </w:rPr>
            </w:pPr>
            <w:r w:rsidRPr="0097220B">
              <w:rPr>
                <w:bCs/>
                <w:sz w:val="24"/>
                <w:szCs w:val="24"/>
              </w:rPr>
              <w:t>LRI 4974</w:t>
            </w:r>
          </w:p>
        </w:tc>
        <w:tc>
          <w:tcPr>
            <w:tcW w:w="2266" w:type="dxa"/>
            <w:gridSpan w:val="2"/>
            <w:shd w:val="clear" w:color="auto" w:fill="auto"/>
            <w:vAlign w:val="center"/>
          </w:tcPr>
          <w:p w:rsidR="001C45A0" w:rsidRPr="0097220B" w:rsidRDefault="001C45A0" w:rsidP="0007586C">
            <w:pPr>
              <w:spacing w:before="60" w:after="60"/>
              <w:jc w:val="center"/>
              <w:rPr>
                <w:sz w:val="24"/>
                <w:szCs w:val="24"/>
                <w:lang w:val="en-US"/>
              </w:rPr>
            </w:pPr>
            <w:r w:rsidRPr="0097220B">
              <w:rPr>
                <w:rFonts w:eastAsia="Calibri"/>
                <w:sz w:val="24"/>
                <w:szCs w:val="24"/>
                <w:lang w:val="en-US"/>
              </w:rPr>
              <w:t>9BWDB45U7FT001576</w:t>
            </w:r>
          </w:p>
        </w:tc>
        <w:tc>
          <w:tcPr>
            <w:tcW w:w="851" w:type="dxa"/>
            <w:shd w:val="clear" w:color="auto" w:fill="auto"/>
            <w:vAlign w:val="center"/>
          </w:tcPr>
          <w:p w:rsidR="001C45A0" w:rsidRPr="0097220B" w:rsidRDefault="001C45A0" w:rsidP="0007586C">
            <w:pPr>
              <w:spacing w:before="60" w:after="60"/>
              <w:ind w:left="-107" w:right="-109"/>
              <w:jc w:val="center"/>
              <w:rPr>
                <w:sz w:val="24"/>
                <w:szCs w:val="24"/>
              </w:rPr>
            </w:pPr>
            <w:r w:rsidRPr="0097220B">
              <w:rPr>
                <w:bCs/>
                <w:sz w:val="24"/>
                <w:szCs w:val="24"/>
                <w:lang w:val="en-US"/>
              </w:rPr>
              <w:t>2014/15</w:t>
            </w:r>
          </w:p>
        </w:tc>
        <w:tc>
          <w:tcPr>
            <w:tcW w:w="1133" w:type="dxa"/>
            <w:shd w:val="clear" w:color="auto" w:fill="auto"/>
            <w:vAlign w:val="center"/>
          </w:tcPr>
          <w:p w:rsidR="001C45A0" w:rsidRPr="0097220B" w:rsidRDefault="001C45A0" w:rsidP="0007586C">
            <w:pPr>
              <w:spacing w:before="60" w:after="60"/>
              <w:jc w:val="center"/>
              <w:rPr>
                <w:sz w:val="24"/>
                <w:szCs w:val="24"/>
                <w:lang w:val="en-US"/>
              </w:rPr>
            </w:pPr>
            <w:r w:rsidRPr="0097220B">
              <w:rPr>
                <w:sz w:val="24"/>
                <w:szCs w:val="24"/>
                <w:lang w:val="en-US"/>
              </w:rPr>
              <w:t>104/1598</w:t>
            </w:r>
          </w:p>
        </w:tc>
        <w:tc>
          <w:tcPr>
            <w:tcW w:w="1137" w:type="dxa"/>
            <w:gridSpan w:val="2"/>
            <w:shd w:val="clear" w:color="auto" w:fill="auto"/>
            <w:vAlign w:val="center"/>
          </w:tcPr>
          <w:p w:rsidR="001C45A0" w:rsidRPr="0097220B" w:rsidRDefault="001C45A0" w:rsidP="0007586C">
            <w:pPr>
              <w:spacing w:before="60" w:after="60"/>
              <w:jc w:val="center"/>
              <w:rPr>
                <w:sz w:val="24"/>
                <w:szCs w:val="24"/>
              </w:rPr>
            </w:pPr>
            <w:r w:rsidRPr="0097220B">
              <w:rPr>
                <w:sz w:val="24"/>
                <w:szCs w:val="24"/>
                <w:lang w:val="en-US"/>
              </w:rPr>
              <w:t>Alc/gas</w:t>
            </w:r>
          </w:p>
        </w:tc>
      </w:tr>
      <w:tr w:rsidR="001C45A0" w:rsidRPr="0097220B" w:rsidTr="001C45A0">
        <w:tc>
          <w:tcPr>
            <w:tcW w:w="993" w:type="dxa"/>
            <w:tcBorders>
              <w:bottom w:val="single" w:sz="4" w:space="0" w:color="auto"/>
            </w:tcBorders>
            <w:shd w:val="clear" w:color="auto" w:fill="auto"/>
            <w:vAlign w:val="center"/>
          </w:tcPr>
          <w:p w:rsidR="001C45A0" w:rsidRPr="0097220B" w:rsidRDefault="001C45A0" w:rsidP="0007586C">
            <w:pPr>
              <w:spacing w:before="60" w:after="60"/>
              <w:ind w:left="34"/>
              <w:jc w:val="center"/>
              <w:rPr>
                <w:bCs/>
                <w:sz w:val="24"/>
                <w:szCs w:val="24"/>
                <w:lang w:val="en-US"/>
              </w:rPr>
            </w:pPr>
            <w:r w:rsidRPr="0097220B">
              <w:rPr>
                <w:bCs/>
                <w:sz w:val="24"/>
                <w:szCs w:val="24"/>
                <w:lang w:val="en-US"/>
              </w:rPr>
              <w:t>05</w:t>
            </w:r>
          </w:p>
        </w:tc>
        <w:tc>
          <w:tcPr>
            <w:tcW w:w="1840" w:type="dxa"/>
            <w:tcBorders>
              <w:bottom w:val="single" w:sz="4" w:space="0" w:color="auto"/>
            </w:tcBorders>
            <w:shd w:val="clear" w:color="auto" w:fill="auto"/>
            <w:vAlign w:val="center"/>
          </w:tcPr>
          <w:p w:rsidR="001C45A0" w:rsidRPr="0097220B" w:rsidRDefault="001C45A0" w:rsidP="0007586C">
            <w:pPr>
              <w:spacing w:before="60" w:after="60"/>
              <w:ind w:right="-108"/>
              <w:rPr>
                <w:bCs/>
                <w:sz w:val="24"/>
                <w:szCs w:val="24"/>
                <w:lang w:val="en-US"/>
              </w:rPr>
            </w:pPr>
            <w:r w:rsidRPr="0097220B">
              <w:rPr>
                <w:bCs/>
                <w:sz w:val="24"/>
                <w:szCs w:val="24"/>
                <w:lang w:val="en-US"/>
              </w:rPr>
              <w:t>VOYAGE 1.6 CITY</w:t>
            </w:r>
          </w:p>
        </w:tc>
        <w:tc>
          <w:tcPr>
            <w:tcW w:w="995" w:type="dxa"/>
            <w:shd w:val="clear" w:color="auto" w:fill="auto"/>
            <w:vAlign w:val="center"/>
          </w:tcPr>
          <w:p w:rsidR="001C45A0" w:rsidRPr="0097220B" w:rsidRDefault="001C45A0" w:rsidP="0007586C">
            <w:pPr>
              <w:spacing w:before="60" w:after="60"/>
              <w:ind w:left="-108" w:right="-108"/>
              <w:jc w:val="center"/>
              <w:rPr>
                <w:sz w:val="24"/>
                <w:szCs w:val="24"/>
              </w:rPr>
            </w:pPr>
            <w:r w:rsidRPr="0097220B">
              <w:rPr>
                <w:bCs/>
                <w:sz w:val="24"/>
                <w:szCs w:val="24"/>
                <w:lang w:val="en-US"/>
              </w:rPr>
              <w:t>KPT 3254</w:t>
            </w:r>
          </w:p>
        </w:tc>
        <w:tc>
          <w:tcPr>
            <w:tcW w:w="2266" w:type="dxa"/>
            <w:gridSpan w:val="2"/>
            <w:shd w:val="clear" w:color="auto" w:fill="auto"/>
            <w:vAlign w:val="center"/>
          </w:tcPr>
          <w:p w:rsidR="001C45A0" w:rsidRPr="0097220B" w:rsidRDefault="001C45A0" w:rsidP="0007586C">
            <w:pPr>
              <w:spacing w:before="60" w:after="60"/>
              <w:jc w:val="center"/>
              <w:rPr>
                <w:sz w:val="24"/>
                <w:szCs w:val="24"/>
                <w:lang w:val="en-US"/>
              </w:rPr>
            </w:pPr>
            <w:r w:rsidRPr="0097220B">
              <w:rPr>
                <w:rFonts w:eastAsia="Calibri"/>
                <w:bCs/>
                <w:sz w:val="24"/>
                <w:szCs w:val="24"/>
              </w:rPr>
              <w:t>9BWDB45U9ET120924</w:t>
            </w:r>
          </w:p>
        </w:tc>
        <w:tc>
          <w:tcPr>
            <w:tcW w:w="851" w:type="dxa"/>
            <w:shd w:val="clear" w:color="auto" w:fill="auto"/>
            <w:vAlign w:val="center"/>
          </w:tcPr>
          <w:p w:rsidR="001C45A0" w:rsidRPr="0097220B" w:rsidRDefault="001C45A0" w:rsidP="0007586C">
            <w:pPr>
              <w:spacing w:before="60" w:after="60"/>
              <w:ind w:left="-107" w:right="-109"/>
              <w:jc w:val="center"/>
              <w:rPr>
                <w:sz w:val="24"/>
                <w:szCs w:val="24"/>
              </w:rPr>
            </w:pPr>
            <w:r w:rsidRPr="0097220B">
              <w:rPr>
                <w:bCs/>
                <w:sz w:val="24"/>
                <w:szCs w:val="24"/>
                <w:lang w:val="en-US"/>
              </w:rPr>
              <w:t>2013/14</w:t>
            </w:r>
          </w:p>
        </w:tc>
        <w:tc>
          <w:tcPr>
            <w:tcW w:w="1133" w:type="dxa"/>
            <w:shd w:val="clear" w:color="auto" w:fill="auto"/>
            <w:vAlign w:val="center"/>
          </w:tcPr>
          <w:p w:rsidR="001C45A0" w:rsidRPr="0097220B" w:rsidRDefault="001C45A0" w:rsidP="0007586C">
            <w:pPr>
              <w:spacing w:before="60" w:after="60"/>
              <w:jc w:val="center"/>
              <w:rPr>
                <w:sz w:val="24"/>
                <w:szCs w:val="24"/>
                <w:lang w:val="en-US"/>
              </w:rPr>
            </w:pPr>
            <w:r w:rsidRPr="0097220B">
              <w:rPr>
                <w:sz w:val="24"/>
                <w:szCs w:val="24"/>
                <w:lang w:val="en-US"/>
              </w:rPr>
              <w:t>104/1598</w:t>
            </w:r>
          </w:p>
        </w:tc>
        <w:tc>
          <w:tcPr>
            <w:tcW w:w="1137" w:type="dxa"/>
            <w:gridSpan w:val="2"/>
            <w:shd w:val="clear" w:color="auto" w:fill="auto"/>
            <w:vAlign w:val="center"/>
          </w:tcPr>
          <w:p w:rsidR="001C45A0" w:rsidRPr="0097220B" w:rsidRDefault="001C45A0" w:rsidP="0007586C">
            <w:pPr>
              <w:spacing w:before="60" w:after="60"/>
              <w:jc w:val="center"/>
              <w:rPr>
                <w:sz w:val="24"/>
                <w:szCs w:val="24"/>
              </w:rPr>
            </w:pPr>
            <w:r w:rsidRPr="0097220B">
              <w:rPr>
                <w:sz w:val="24"/>
                <w:szCs w:val="24"/>
                <w:lang w:val="en-US"/>
              </w:rPr>
              <w:t>Alc/gas</w:t>
            </w:r>
          </w:p>
        </w:tc>
      </w:tr>
      <w:tr w:rsidR="001C45A0" w:rsidRPr="0097220B" w:rsidTr="001C45A0">
        <w:tc>
          <w:tcPr>
            <w:tcW w:w="993" w:type="dxa"/>
            <w:tcBorders>
              <w:top w:val="single" w:sz="4" w:space="0" w:color="auto"/>
            </w:tcBorders>
            <w:shd w:val="clear" w:color="auto" w:fill="auto"/>
          </w:tcPr>
          <w:p w:rsidR="001C45A0" w:rsidRPr="0097220B" w:rsidRDefault="001C45A0" w:rsidP="0007586C">
            <w:pPr>
              <w:spacing w:before="60" w:after="60"/>
              <w:ind w:left="34"/>
              <w:jc w:val="center"/>
              <w:rPr>
                <w:bCs/>
                <w:sz w:val="24"/>
                <w:szCs w:val="24"/>
                <w:lang w:val="en-US"/>
              </w:rPr>
            </w:pPr>
            <w:r w:rsidRPr="0097220B">
              <w:rPr>
                <w:bCs/>
                <w:sz w:val="24"/>
                <w:szCs w:val="24"/>
                <w:lang w:val="en-US"/>
              </w:rPr>
              <w:t>06</w:t>
            </w:r>
          </w:p>
        </w:tc>
        <w:tc>
          <w:tcPr>
            <w:tcW w:w="1840" w:type="dxa"/>
            <w:tcBorders>
              <w:top w:val="single" w:sz="4" w:space="0" w:color="auto"/>
            </w:tcBorders>
            <w:shd w:val="clear" w:color="auto" w:fill="auto"/>
            <w:vAlign w:val="center"/>
          </w:tcPr>
          <w:p w:rsidR="001C45A0" w:rsidRPr="0097220B" w:rsidRDefault="001C45A0" w:rsidP="0007586C">
            <w:pPr>
              <w:spacing w:before="60" w:after="60"/>
              <w:ind w:right="-108"/>
              <w:rPr>
                <w:bCs/>
                <w:sz w:val="24"/>
                <w:szCs w:val="24"/>
                <w:lang w:val="en-US"/>
              </w:rPr>
            </w:pPr>
            <w:r w:rsidRPr="0097220B">
              <w:rPr>
                <w:bCs/>
                <w:sz w:val="24"/>
                <w:szCs w:val="24"/>
                <w:lang w:val="en-US"/>
              </w:rPr>
              <w:t>VOYAGE 1.6 CITY</w:t>
            </w:r>
          </w:p>
        </w:tc>
        <w:tc>
          <w:tcPr>
            <w:tcW w:w="995" w:type="dxa"/>
            <w:shd w:val="clear" w:color="auto" w:fill="auto"/>
            <w:vAlign w:val="center"/>
          </w:tcPr>
          <w:p w:rsidR="001C45A0" w:rsidRPr="0097220B" w:rsidRDefault="001C45A0" w:rsidP="0007586C">
            <w:pPr>
              <w:spacing w:before="60" w:after="60"/>
              <w:ind w:left="-108" w:right="-108"/>
              <w:jc w:val="center"/>
              <w:rPr>
                <w:sz w:val="24"/>
                <w:szCs w:val="24"/>
              </w:rPr>
            </w:pPr>
            <w:r w:rsidRPr="0097220B">
              <w:rPr>
                <w:bCs/>
                <w:sz w:val="24"/>
                <w:szCs w:val="24"/>
                <w:lang w:val="en-US"/>
              </w:rPr>
              <w:t>LRR 5522</w:t>
            </w:r>
          </w:p>
        </w:tc>
        <w:tc>
          <w:tcPr>
            <w:tcW w:w="2266" w:type="dxa"/>
            <w:gridSpan w:val="2"/>
            <w:shd w:val="clear" w:color="auto" w:fill="auto"/>
            <w:vAlign w:val="center"/>
          </w:tcPr>
          <w:p w:rsidR="001C45A0" w:rsidRPr="0097220B" w:rsidRDefault="001C45A0" w:rsidP="0007586C">
            <w:pPr>
              <w:spacing w:before="60" w:after="60"/>
              <w:jc w:val="center"/>
              <w:rPr>
                <w:sz w:val="24"/>
                <w:szCs w:val="24"/>
                <w:lang w:val="en-US"/>
              </w:rPr>
            </w:pPr>
            <w:r w:rsidRPr="0097220B">
              <w:rPr>
                <w:rFonts w:eastAsia="Calibri"/>
                <w:bCs/>
                <w:sz w:val="24"/>
                <w:szCs w:val="24"/>
              </w:rPr>
              <w:t>9BWDB45U7ET121280</w:t>
            </w:r>
          </w:p>
        </w:tc>
        <w:tc>
          <w:tcPr>
            <w:tcW w:w="851" w:type="dxa"/>
            <w:shd w:val="clear" w:color="auto" w:fill="auto"/>
            <w:vAlign w:val="center"/>
          </w:tcPr>
          <w:p w:rsidR="001C45A0" w:rsidRPr="0097220B" w:rsidRDefault="001C45A0" w:rsidP="0007586C">
            <w:pPr>
              <w:spacing w:before="60" w:after="60"/>
              <w:ind w:left="-107" w:right="-109"/>
              <w:jc w:val="center"/>
              <w:rPr>
                <w:sz w:val="24"/>
                <w:szCs w:val="24"/>
              </w:rPr>
            </w:pPr>
            <w:r w:rsidRPr="0097220B">
              <w:rPr>
                <w:bCs/>
                <w:sz w:val="24"/>
                <w:szCs w:val="24"/>
                <w:lang w:val="en-US"/>
              </w:rPr>
              <w:t>2013/14</w:t>
            </w:r>
          </w:p>
        </w:tc>
        <w:tc>
          <w:tcPr>
            <w:tcW w:w="1133" w:type="dxa"/>
            <w:shd w:val="clear" w:color="auto" w:fill="auto"/>
            <w:vAlign w:val="center"/>
          </w:tcPr>
          <w:p w:rsidR="001C45A0" w:rsidRPr="0097220B" w:rsidRDefault="001C45A0" w:rsidP="0007586C">
            <w:pPr>
              <w:spacing w:before="60" w:after="60"/>
              <w:jc w:val="center"/>
              <w:rPr>
                <w:sz w:val="24"/>
                <w:szCs w:val="24"/>
                <w:lang w:val="en-US"/>
              </w:rPr>
            </w:pPr>
            <w:r w:rsidRPr="0097220B">
              <w:rPr>
                <w:sz w:val="24"/>
                <w:szCs w:val="24"/>
                <w:lang w:val="en-US"/>
              </w:rPr>
              <w:t>104/1598</w:t>
            </w:r>
          </w:p>
        </w:tc>
        <w:tc>
          <w:tcPr>
            <w:tcW w:w="1137" w:type="dxa"/>
            <w:gridSpan w:val="2"/>
            <w:shd w:val="clear" w:color="auto" w:fill="auto"/>
            <w:vAlign w:val="center"/>
          </w:tcPr>
          <w:p w:rsidR="001C45A0" w:rsidRPr="0097220B" w:rsidRDefault="001C45A0" w:rsidP="0007586C">
            <w:pPr>
              <w:spacing w:before="60" w:after="60"/>
              <w:jc w:val="center"/>
              <w:rPr>
                <w:sz w:val="24"/>
                <w:szCs w:val="24"/>
              </w:rPr>
            </w:pPr>
            <w:r w:rsidRPr="0097220B">
              <w:rPr>
                <w:sz w:val="24"/>
                <w:szCs w:val="24"/>
                <w:lang w:val="en-US"/>
              </w:rPr>
              <w:t>Alc/gas</w:t>
            </w:r>
          </w:p>
        </w:tc>
      </w:tr>
      <w:tr w:rsidR="001C45A0" w:rsidRPr="0097220B" w:rsidTr="001C45A0">
        <w:tc>
          <w:tcPr>
            <w:tcW w:w="993" w:type="dxa"/>
            <w:tcBorders>
              <w:top w:val="single" w:sz="4" w:space="0" w:color="auto"/>
            </w:tcBorders>
            <w:shd w:val="clear" w:color="auto" w:fill="auto"/>
          </w:tcPr>
          <w:p w:rsidR="001C45A0" w:rsidRPr="0097220B" w:rsidRDefault="001C45A0" w:rsidP="0007586C">
            <w:pPr>
              <w:spacing w:before="60" w:after="60"/>
              <w:ind w:left="34"/>
              <w:jc w:val="center"/>
              <w:rPr>
                <w:bCs/>
                <w:sz w:val="24"/>
                <w:szCs w:val="24"/>
              </w:rPr>
            </w:pPr>
            <w:r w:rsidRPr="0097220B">
              <w:rPr>
                <w:bCs/>
                <w:sz w:val="24"/>
                <w:szCs w:val="24"/>
              </w:rPr>
              <w:t>07</w:t>
            </w:r>
          </w:p>
        </w:tc>
        <w:tc>
          <w:tcPr>
            <w:tcW w:w="1840" w:type="dxa"/>
            <w:tcBorders>
              <w:top w:val="single" w:sz="4" w:space="0" w:color="auto"/>
            </w:tcBorders>
            <w:shd w:val="clear" w:color="auto" w:fill="auto"/>
            <w:vAlign w:val="center"/>
          </w:tcPr>
          <w:p w:rsidR="001C45A0" w:rsidRPr="0097220B" w:rsidRDefault="001C45A0" w:rsidP="0007586C">
            <w:pPr>
              <w:spacing w:before="60" w:after="60"/>
              <w:ind w:right="-108"/>
              <w:rPr>
                <w:bCs/>
                <w:sz w:val="24"/>
                <w:szCs w:val="24"/>
                <w:lang w:val="en-US"/>
              </w:rPr>
            </w:pPr>
            <w:r w:rsidRPr="0097220B">
              <w:rPr>
                <w:bCs/>
                <w:sz w:val="24"/>
                <w:szCs w:val="24"/>
                <w:lang w:val="en-US"/>
              </w:rPr>
              <w:t>VOYAGE 1.6 CITY</w:t>
            </w:r>
          </w:p>
        </w:tc>
        <w:tc>
          <w:tcPr>
            <w:tcW w:w="995" w:type="dxa"/>
            <w:shd w:val="clear" w:color="auto" w:fill="auto"/>
            <w:vAlign w:val="center"/>
          </w:tcPr>
          <w:p w:rsidR="001C45A0" w:rsidRPr="0097220B" w:rsidRDefault="001C45A0" w:rsidP="0007586C">
            <w:pPr>
              <w:spacing w:before="60" w:after="60"/>
              <w:ind w:left="-108" w:right="-108"/>
              <w:jc w:val="center"/>
              <w:rPr>
                <w:bCs/>
                <w:sz w:val="24"/>
                <w:szCs w:val="24"/>
                <w:lang w:val="en-US"/>
              </w:rPr>
            </w:pPr>
            <w:r w:rsidRPr="0097220B">
              <w:rPr>
                <w:bCs/>
                <w:sz w:val="24"/>
                <w:szCs w:val="24"/>
                <w:lang w:val="en-US"/>
              </w:rPr>
              <w:t>LQW 3968</w:t>
            </w:r>
          </w:p>
        </w:tc>
        <w:tc>
          <w:tcPr>
            <w:tcW w:w="2266" w:type="dxa"/>
            <w:gridSpan w:val="2"/>
            <w:shd w:val="clear" w:color="auto" w:fill="auto"/>
            <w:vAlign w:val="center"/>
          </w:tcPr>
          <w:p w:rsidR="001C45A0" w:rsidRPr="0097220B" w:rsidRDefault="001C45A0" w:rsidP="0007586C">
            <w:pPr>
              <w:spacing w:before="60" w:after="60"/>
              <w:jc w:val="center"/>
              <w:rPr>
                <w:rFonts w:eastAsia="Calibri"/>
                <w:bCs/>
                <w:sz w:val="24"/>
                <w:szCs w:val="24"/>
              </w:rPr>
            </w:pPr>
            <w:r w:rsidRPr="0097220B">
              <w:rPr>
                <w:rFonts w:eastAsia="Calibri"/>
                <w:bCs/>
                <w:sz w:val="24"/>
                <w:szCs w:val="24"/>
              </w:rPr>
              <w:t>9BWDB45U4ET048210</w:t>
            </w:r>
          </w:p>
        </w:tc>
        <w:tc>
          <w:tcPr>
            <w:tcW w:w="851" w:type="dxa"/>
            <w:shd w:val="clear" w:color="auto" w:fill="auto"/>
            <w:vAlign w:val="center"/>
          </w:tcPr>
          <w:p w:rsidR="001C45A0" w:rsidRPr="0097220B" w:rsidRDefault="001C45A0" w:rsidP="0007586C">
            <w:pPr>
              <w:spacing w:before="60" w:after="60"/>
              <w:ind w:left="-107" w:right="-109"/>
              <w:jc w:val="center"/>
              <w:rPr>
                <w:bCs/>
                <w:sz w:val="24"/>
                <w:szCs w:val="24"/>
                <w:lang w:val="en-US"/>
              </w:rPr>
            </w:pPr>
            <w:r w:rsidRPr="0097220B">
              <w:rPr>
                <w:bCs/>
                <w:sz w:val="24"/>
                <w:szCs w:val="24"/>
                <w:lang w:val="en-US"/>
              </w:rPr>
              <w:t>2013</w:t>
            </w:r>
          </w:p>
        </w:tc>
        <w:tc>
          <w:tcPr>
            <w:tcW w:w="1133" w:type="dxa"/>
            <w:shd w:val="clear" w:color="auto" w:fill="auto"/>
            <w:vAlign w:val="center"/>
          </w:tcPr>
          <w:p w:rsidR="001C45A0" w:rsidRPr="0097220B" w:rsidRDefault="001C45A0" w:rsidP="0007586C">
            <w:pPr>
              <w:spacing w:before="60" w:after="60"/>
              <w:jc w:val="center"/>
              <w:rPr>
                <w:sz w:val="24"/>
                <w:szCs w:val="24"/>
                <w:lang w:val="en-US"/>
              </w:rPr>
            </w:pPr>
            <w:r w:rsidRPr="0097220B">
              <w:rPr>
                <w:sz w:val="24"/>
                <w:szCs w:val="24"/>
                <w:lang w:val="en-US"/>
              </w:rPr>
              <w:t>104/1598</w:t>
            </w:r>
          </w:p>
        </w:tc>
        <w:tc>
          <w:tcPr>
            <w:tcW w:w="1137" w:type="dxa"/>
            <w:gridSpan w:val="2"/>
            <w:shd w:val="clear" w:color="auto" w:fill="auto"/>
            <w:vAlign w:val="center"/>
          </w:tcPr>
          <w:p w:rsidR="001C45A0" w:rsidRPr="0097220B" w:rsidRDefault="001C45A0" w:rsidP="0007586C">
            <w:pPr>
              <w:spacing w:before="60" w:after="60"/>
              <w:jc w:val="center"/>
              <w:rPr>
                <w:sz w:val="24"/>
                <w:szCs w:val="24"/>
              </w:rPr>
            </w:pPr>
            <w:r w:rsidRPr="0097220B">
              <w:rPr>
                <w:sz w:val="24"/>
                <w:szCs w:val="24"/>
                <w:lang w:val="en-US"/>
              </w:rPr>
              <w:t>Alc/gas</w:t>
            </w:r>
          </w:p>
        </w:tc>
      </w:tr>
      <w:tr w:rsidR="001C45A0" w:rsidRPr="0097220B" w:rsidTr="001C45A0">
        <w:tc>
          <w:tcPr>
            <w:tcW w:w="993" w:type="dxa"/>
            <w:shd w:val="clear" w:color="auto" w:fill="auto"/>
            <w:vAlign w:val="center"/>
          </w:tcPr>
          <w:p w:rsidR="001C45A0" w:rsidRPr="0097220B" w:rsidRDefault="001C45A0" w:rsidP="0007586C">
            <w:pPr>
              <w:spacing w:before="60" w:after="60"/>
              <w:ind w:left="34"/>
              <w:jc w:val="center"/>
              <w:rPr>
                <w:bCs/>
                <w:sz w:val="24"/>
                <w:szCs w:val="24"/>
              </w:rPr>
            </w:pPr>
            <w:r w:rsidRPr="0097220B">
              <w:rPr>
                <w:bCs/>
                <w:sz w:val="24"/>
                <w:szCs w:val="24"/>
              </w:rPr>
              <w:t>08</w:t>
            </w:r>
          </w:p>
        </w:tc>
        <w:tc>
          <w:tcPr>
            <w:tcW w:w="1840" w:type="dxa"/>
            <w:shd w:val="clear" w:color="auto" w:fill="auto"/>
            <w:vAlign w:val="center"/>
          </w:tcPr>
          <w:p w:rsidR="001C45A0" w:rsidRPr="0097220B" w:rsidRDefault="001C45A0" w:rsidP="0007586C">
            <w:pPr>
              <w:spacing w:before="60" w:after="60"/>
              <w:ind w:right="-108"/>
              <w:rPr>
                <w:bCs/>
                <w:sz w:val="24"/>
                <w:szCs w:val="24"/>
              </w:rPr>
            </w:pPr>
            <w:r w:rsidRPr="0097220B">
              <w:rPr>
                <w:bCs/>
                <w:sz w:val="24"/>
                <w:szCs w:val="24"/>
              </w:rPr>
              <w:t>NOVO GOL 1.6</w:t>
            </w:r>
          </w:p>
        </w:tc>
        <w:tc>
          <w:tcPr>
            <w:tcW w:w="995" w:type="dxa"/>
            <w:shd w:val="clear" w:color="auto" w:fill="auto"/>
            <w:vAlign w:val="center"/>
          </w:tcPr>
          <w:p w:rsidR="001C45A0" w:rsidRPr="0097220B" w:rsidRDefault="001C45A0" w:rsidP="0007586C">
            <w:pPr>
              <w:spacing w:before="60" w:after="60"/>
              <w:ind w:left="-108" w:right="-108"/>
              <w:jc w:val="center"/>
              <w:rPr>
                <w:sz w:val="24"/>
                <w:szCs w:val="24"/>
              </w:rPr>
            </w:pPr>
            <w:r w:rsidRPr="0097220B">
              <w:rPr>
                <w:bCs/>
                <w:sz w:val="24"/>
                <w:szCs w:val="24"/>
              </w:rPr>
              <w:t>KPQ 4625</w:t>
            </w:r>
          </w:p>
        </w:tc>
        <w:tc>
          <w:tcPr>
            <w:tcW w:w="2266" w:type="dxa"/>
            <w:gridSpan w:val="2"/>
            <w:shd w:val="clear" w:color="auto" w:fill="auto"/>
            <w:vAlign w:val="center"/>
          </w:tcPr>
          <w:p w:rsidR="001C45A0" w:rsidRPr="0097220B" w:rsidRDefault="001C45A0" w:rsidP="0007586C">
            <w:pPr>
              <w:spacing w:before="60" w:after="60"/>
              <w:jc w:val="center"/>
              <w:rPr>
                <w:sz w:val="24"/>
                <w:szCs w:val="24"/>
              </w:rPr>
            </w:pPr>
            <w:r w:rsidRPr="0097220B">
              <w:rPr>
                <w:rFonts w:eastAsia="Calibri"/>
                <w:bCs/>
                <w:sz w:val="24"/>
                <w:szCs w:val="24"/>
              </w:rPr>
              <w:t>9BWAB45U1ET024501</w:t>
            </w:r>
          </w:p>
        </w:tc>
        <w:tc>
          <w:tcPr>
            <w:tcW w:w="851" w:type="dxa"/>
            <w:shd w:val="clear" w:color="auto" w:fill="auto"/>
            <w:vAlign w:val="center"/>
          </w:tcPr>
          <w:p w:rsidR="001C45A0" w:rsidRPr="0097220B" w:rsidRDefault="001C45A0" w:rsidP="0007586C">
            <w:pPr>
              <w:spacing w:before="60" w:after="60"/>
              <w:ind w:left="-107" w:right="-109"/>
              <w:jc w:val="center"/>
              <w:rPr>
                <w:sz w:val="24"/>
                <w:szCs w:val="24"/>
              </w:rPr>
            </w:pPr>
            <w:r w:rsidRPr="0097220B">
              <w:rPr>
                <w:bCs/>
                <w:sz w:val="24"/>
                <w:szCs w:val="24"/>
                <w:lang w:val="en-US"/>
              </w:rPr>
              <w:t>2013/14</w:t>
            </w:r>
          </w:p>
        </w:tc>
        <w:tc>
          <w:tcPr>
            <w:tcW w:w="1133" w:type="dxa"/>
            <w:shd w:val="clear" w:color="auto" w:fill="auto"/>
            <w:vAlign w:val="center"/>
          </w:tcPr>
          <w:p w:rsidR="001C45A0" w:rsidRPr="0097220B" w:rsidRDefault="001C45A0" w:rsidP="0007586C">
            <w:pPr>
              <w:spacing w:before="60" w:after="60"/>
              <w:jc w:val="center"/>
              <w:rPr>
                <w:sz w:val="24"/>
                <w:szCs w:val="24"/>
                <w:lang w:val="en-US"/>
              </w:rPr>
            </w:pPr>
            <w:r w:rsidRPr="0097220B">
              <w:rPr>
                <w:sz w:val="24"/>
                <w:szCs w:val="24"/>
                <w:lang w:val="en-US"/>
              </w:rPr>
              <w:t>104/1598</w:t>
            </w:r>
          </w:p>
        </w:tc>
        <w:tc>
          <w:tcPr>
            <w:tcW w:w="1137" w:type="dxa"/>
            <w:gridSpan w:val="2"/>
            <w:shd w:val="clear" w:color="auto" w:fill="auto"/>
            <w:vAlign w:val="center"/>
          </w:tcPr>
          <w:p w:rsidR="001C45A0" w:rsidRPr="0097220B" w:rsidRDefault="001C45A0" w:rsidP="0007586C">
            <w:pPr>
              <w:spacing w:before="60" w:after="60"/>
              <w:jc w:val="center"/>
              <w:rPr>
                <w:sz w:val="24"/>
                <w:szCs w:val="24"/>
              </w:rPr>
            </w:pPr>
            <w:r w:rsidRPr="0097220B">
              <w:rPr>
                <w:sz w:val="24"/>
                <w:szCs w:val="24"/>
                <w:lang w:val="en-US"/>
              </w:rPr>
              <w:t>Alc/gas</w:t>
            </w:r>
          </w:p>
        </w:tc>
      </w:tr>
      <w:tr w:rsidR="001C45A0" w:rsidRPr="0097220B" w:rsidTr="001C45A0">
        <w:tc>
          <w:tcPr>
            <w:tcW w:w="993" w:type="dxa"/>
            <w:tcBorders>
              <w:top w:val="single" w:sz="4" w:space="0" w:color="auto"/>
              <w:bottom w:val="single" w:sz="4" w:space="0" w:color="auto"/>
            </w:tcBorders>
            <w:shd w:val="clear" w:color="auto" w:fill="auto"/>
          </w:tcPr>
          <w:p w:rsidR="001C45A0" w:rsidRPr="0097220B" w:rsidRDefault="001C45A0" w:rsidP="0007586C">
            <w:pPr>
              <w:spacing w:before="60" w:after="60"/>
              <w:ind w:left="34"/>
              <w:jc w:val="center"/>
              <w:rPr>
                <w:bCs/>
                <w:sz w:val="24"/>
                <w:szCs w:val="24"/>
              </w:rPr>
            </w:pPr>
            <w:r w:rsidRPr="0097220B">
              <w:rPr>
                <w:bCs/>
                <w:sz w:val="24"/>
                <w:szCs w:val="24"/>
              </w:rPr>
              <w:t>09</w:t>
            </w:r>
          </w:p>
        </w:tc>
        <w:tc>
          <w:tcPr>
            <w:tcW w:w="1840" w:type="dxa"/>
            <w:tcBorders>
              <w:top w:val="single" w:sz="4" w:space="0" w:color="auto"/>
              <w:bottom w:val="single" w:sz="4" w:space="0" w:color="auto"/>
            </w:tcBorders>
            <w:shd w:val="clear" w:color="auto" w:fill="auto"/>
            <w:vAlign w:val="center"/>
          </w:tcPr>
          <w:p w:rsidR="001C45A0" w:rsidRPr="0097220B" w:rsidRDefault="001C45A0" w:rsidP="0007586C">
            <w:pPr>
              <w:spacing w:before="60" w:after="60"/>
              <w:ind w:right="-108"/>
              <w:rPr>
                <w:bCs/>
                <w:sz w:val="24"/>
                <w:szCs w:val="24"/>
              </w:rPr>
            </w:pPr>
            <w:r w:rsidRPr="0097220B">
              <w:rPr>
                <w:bCs/>
                <w:sz w:val="24"/>
                <w:szCs w:val="24"/>
              </w:rPr>
              <w:t>GOL 1.0</w:t>
            </w:r>
          </w:p>
        </w:tc>
        <w:tc>
          <w:tcPr>
            <w:tcW w:w="995" w:type="dxa"/>
            <w:shd w:val="clear" w:color="auto" w:fill="auto"/>
            <w:vAlign w:val="center"/>
          </w:tcPr>
          <w:p w:rsidR="001C45A0" w:rsidRPr="0097220B" w:rsidRDefault="001C45A0" w:rsidP="0007586C">
            <w:pPr>
              <w:spacing w:before="60" w:after="60"/>
              <w:ind w:left="-108" w:right="-108"/>
              <w:jc w:val="center"/>
              <w:rPr>
                <w:sz w:val="24"/>
                <w:szCs w:val="24"/>
              </w:rPr>
            </w:pPr>
            <w:r w:rsidRPr="0097220B">
              <w:rPr>
                <w:bCs/>
                <w:sz w:val="24"/>
                <w:szCs w:val="24"/>
              </w:rPr>
              <w:t>LPP 3254</w:t>
            </w:r>
          </w:p>
        </w:tc>
        <w:tc>
          <w:tcPr>
            <w:tcW w:w="2266" w:type="dxa"/>
            <w:gridSpan w:val="2"/>
            <w:shd w:val="clear" w:color="auto" w:fill="auto"/>
            <w:vAlign w:val="center"/>
          </w:tcPr>
          <w:p w:rsidR="001C45A0" w:rsidRPr="0097220B" w:rsidRDefault="001C45A0" w:rsidP="0007586C">
            <w:pPr>
              <w:spacing w:before="60" w:after="60"/>
              <w:jc w:val="center"/>
              <w:rPr>
                <w:sz w:val="24"/>
                <w:szCs w:val="24"/>
                <w:lang w:val="en-US"/>
              </w:rPr>
            </w:pPr>
            <w:r w:rsidRPr="0097220B">
              <w:rPr>
                <w:bCs/>
                <w:sz w:val="24"/>
                <w:szCs w:val="24"/>
              </w:rPr>
              <w:t>9BWAA05U3AT238900</w:t>
            </w:r>
          </w:p>
        </w:tc>
        <w:tc>
          <w:tcPr>
            <w:tcW w:w="851" w:type="dxa"/>
            <w:shd w:val="clear" w:color="auto" w:fill="auto"/>
            <w:vAlign w:val="center"/>
          </w:tcPr>
          <w:p w:rsidR="001C45A0" w:rsidRPr="0097220B" w:rsidRDefault="001C45A0" w:rsidP="0007586C">
            <w:pPr>
              <w:spacing w:before="60" w:after="60"/>
              <w:ind w:left="-107" w:right="-109"/>
              <w:jc w:val="center"/>
              <w:rPr>
                <w:sz w:val="24"/>
                <w:szCs w:val="24"/>
              </w:rPr>
            </w:pPr>
            <w:r w:rsidRPr="0097220B">
              <w:rPr>
                <w:sz w:val="24"/>
                <w:szCs w:val="24"/>
                <w:lang w:val="en-US"/>
              </w:rPr>
              <w:t>2010/10</w:t>
            </w:r>
          </w:p>
        </w:tc>
        <w:tc>
          <w:tcPr>
            <w:tcW w:w="1133" w:type="dxa"/>
            <w:shd w:val="clear" w:color="auto" w:fill="auto"/>
            <w:vAlign w:val="center"/>
          </w:tcPr>
          <w:p w:rsidR="001C45A0" w:rsidRPr="0097220B" w:rsidRDefault="001C45A0" w:rsidP="0007586C">
            <w:pPr>
              <w:spacing w:before="60" w:after="60"/>
              <w:jc w:val="center"/>
              <w:rPr>
                <w:sz w:val="24"/>
                <w:szCs w:val="24"/>
                <w:lang w:val="en-US"/>
              </w:rPr>
            </w:pPr>
            <w:r w:rsidRPr="0097220B">
              <w:rPr>
                <w:sz w:val="24"/>
                <w:szCs w:val="24"/>
                <w:lang w:val="en-US"/>
              </w:rPr>
              <w:t>76/999</w:t>
            </w:r>
          </w:p>
        </w:tc>
        <w:tc>
          <w:tcPr>
            <w:tcW w:w="1137" w:type="dxa"/>
            <w:gridSpan w:val="2"/>
            <w:shd w:val="clear" w:color="auto" w:fill="auto"/>
            <w:vAlign w:val="center"/>
          </w:tcPr>
          <w:p w:rsidR="001C45A0" w:rsidRPr="0097220B" w:rsidRDefault="001C45A0" w:rsidP="0007586C">
            <w:pPr>
              <w:spacing w:before="60" w:after="60"/>
              <w:jc w:val="center"/>
              <w:rPr>
                <w:sz w:val="24"/>
                <w:szCs w:val="24"/>
              </w:rPr>
            </w:pPr>
            <w:r w:rsidRPr="0097220B">
              <w:rPr>
                <w:sz w:val="24"/>
                <w:szCs w:val="24"/>
              </w:rPr>
              <w:t>Alc/gas</w:t>
            </w:r>
          </w:p>
        </w:tc>
      </w:tr>
      <w:tr w:rsidR="001C45A0" w:rsidRPr="0097220B" w:rsidTr="001C45A0">
        <w:tc>
          <w:tcPr>
            <w:tcW w:w="993" w:type="dxa"/>
            <w:tcBorders>
              <w:top w:val="single" w:sz="4" w:space="0" w:color="auto"/>
              <w:bottom w:val="single" w:sz="4" w:space="0" w:color="auto"/>
            </w:tcBorders>
            <w:shd w:val="clear" w:color="auto" w:fill="auto"/>
          </w:tcPr>
          <w:p w:rsidR="001C45A0" w:rsidRPr="0097220B" w:rsidRDefault="001C45A0" w:rsidP="0007586C">
            <w:pPr>
              <w:spacing w:before="60" w:after="60"/>
              <w:ind w:left="34"/>
              <w:jc w:val="center"/>
              <w:rPr>
                <w:bCs/>
                <w:sz w:val="24"/>
                <w:szCs w:val="24"/>
              </w:rPr>
            </w:pPr>
            <w:r w:rsidRPr="0097220B">
              <w:rPr>
                <w:bCs/>
                <w:sz w:val="24"/>
                <w:szCs w:val="24"/>
              </w:rPr>
              <w:t>10</w:t>
            </w:r>
          </w:p>
        </w:tc>
        <w:tc>
          <w:tcPr>
            <w:tcW w:w="1840" w:type="dxa"/>
            <w:tcBorders>
              <w:top w:val="single" w:sz="4" w:space="0" w:color="auto"/>
              <w:bottom w:val="single" w:sz="4" w:space="0" w:color="auto"/>
            </w:tcBorders>
            <w:shd w:val="clear" w:color="auto" w:fill="auto"/>
            <w:vAlign w:val="center"/>
          </w:tcPr>
          <w:p w:rsidR="001C45A0" w:rsidRPr="0097220B" w:rsidRDefault="001C45A0" w:rsidP="0007586C">
            <w:pPr>
              <w:spacing w:before="60" w:after="60"/>
              <w:ind w:right="-108"/>
              <w:rPr>
                <w:bCs/>
                <w:sz w:val="24"/>
                <w:szCs w:val="24"/>
              </w:rPr>
            </w:pPr>
            <w:r w:rsidRPr="0097220B">
              <w:rPr>
                <w:bCs/>
                <w:sz w:val="24"/>
                <w:szCs w:val="24"/>
              </w:rPr>
              <w:t>VW BORA</w:t>
            </w:r>
          </w:p>
        </w:tc>
        <w:tc>
          <w:tcPr>
            <w:tcW w:w="995" w:type="dxa"/>
            <w:shd w:val="clear" w:color="auto" w:fill="auto"/>
            <w:vAlign w:val="center"/>
          </w:tcPr>
          <w:p w:rsidR="001C45A0" w:rsidRPr="0097220B" w:rsidRDefault="001C45A0" w:rsidP="0007586C">
            <w:pPr>
              <w:spacing w:before="60" w:after="60"/>
              <w:jc w:val="center"/>
              <w:rPr>
                <w:bCs/>
                <w:sz w:val="24"/>
                <w:szCs w:val="24"/>
              </w:rPr>
            </w:pPr>
            <w:r w:rsidRPr="0097220B">
              <w:rPr>
                <w:bCs/>
                <w:sz w:val="24"/>
                <w:szCs w:val="24"/>
              </w:rPr>
              <w:t xml:space="preserve">KMT </w:t>
            </w:r>
            <w:r w:rsidRPr="0097220B">
              <w:rPr>
                <w:bCs/>
                <w:sz w:val="24"/>
                <w:szCs w:val="24"/>
              </w:rPr>
              <w:lastRenderedPageBreak/>
              <w:t>4626</w:t>
            </w:r>
          </w:p>
        </w:tc>
        <w:tc>
          <w:tcPr>
            <w:tcW w:w="2266" w:type="dxa"/>
            <w:gridSpan w:val="2"/>
            <w:shd w:val="clear" w:color="auto" w:fill="auto"/>
            <w:vAlign w:val="center"/>
          </w:tcPr>
          <w:p w:rsidR="001C45A0" w:rsidRPr="0097220B" w:rsidRDefault="001C45A0" w:rsidP="0007586C">
            <w:pPr>
              <w:spacing w:before="60" w:after="60"/>
              <w:jc w:val="center"/>
              <w:rPr>
                <w:sz w:val="24"/>
                <w:szCs w:val="24"/>
              </w:rPr>
            </w:pPr>
            <w:r w:rsidRPr="0097220B">
              <w:rPr>
                <w:bCs/>
                <w:sz w:val="24"/>
                <w:szCs w:val="24"/>
              </w:rPr>
              <w:lastRenderedPageBreak/>
              <w:t>8VWST49M77M60</w:t>
            </w:r>
            <w:r w:rsidRPr="0097220B">
              <w:rPr>
                <w:bCs/>
                <w:sz w:val="24"/>
                <w:szCs w:val="24"/>
              </w:rPr>
              <w:lastRenderedPageBreak/>
              <w:t>7760</w:t>
            </w:r>
          </w:p>
        </w:tc>
        <w:tc>
          <w:tcPr>
            <w:tcW w:w="851" w:type="dxa"/>
            <w:shd w:val="clear" w:color="auto" w:fill="auto"/>
            <w:vAlign w:val="center"/>
          </w:tcPr>
          <w:p w:rsidR="001C45A0" w:rsidRPr="0097220B" w:rsidRDefault="001C45A0" w:rsidP="0007586C">
            <w:pPr>
              <w:spacing w:before="60" w:after="60"/>
              <w:ind w:left="-107" w:right="-108"/>
              <w:jc w:val="center"/>
              <w:rPr>
                <w:sz w:val="24"/>
                <w:szCs w:val="24"/>
              </w:rPr>
            </w:pPr>
            <w:r w:rsidRPr="0097220B">
              <w:rPr>
                <w:sz w:val="24"/>
                <w:szCs w:val="24"/>
              </w:rPr>
              <w:lastRenderedPageBreak/>
              <w:t>2006/07</w:t>
            </w:r>
          </w:p>
        </w:tc>
        <w:tc>
          <w:tcPr>
            <w:tcW w:w="1133" w:type="dxa"/>
            <w:shd w:val="clear" w:color="auto" w:fill="auto"/>
            <w:vAlign w:val="center"/>
          </w:tcPr>
          <w:p w:rsidR="001C45A0" w:rsidRPr="0097220B" w:rsidRDefault="001C45A0" w:rsidP="0007586C">
            <w:pPr>
              <w:spacing w:before="60" w:after="60"/>
              <w:jc w:val="center"/>
              <w:rPr>
                <w:sz w:val="24"/>
                <w:szCs w:val="24"/>
                <w:lang w:val="en-US"/>
              </w:rPr>
            </w:pPr>
            <w:r w:rsidRPr="0097220B">
              <w:rPr>
                <w:sz w:val="24"/>
                <w:szCs w:val="24"/>
                <w:lang w:val="en-US"/>
              </w:rPr>
              <w:t>116/1984</w:t>
            </w:r>
          </w:p>
        </w:tc>
        <w:tc>
          <w:tcPr>
            <w:tcW w:w="1137" w:type="dxa"/>
            <w:gridSpan w:val="2"/>
            <w:shd w:val="clear" w:color="auto" w:fill="auto"/>
            <w:vAlign w:val="center"/>
          </w:tcPr>
          <w:p w:rsidR="001C45A0" w:rsidRPr="0097220B" w:rsidRDefault="001C45A0" w:rsidP="0007586C">
            <w:pPr>
              <w:spacing w:before="60" w:after="60"/>
              <w:jc w:val="center"/>
              <w:rPr>
                <w:sz w:val="24"/>
                <w:szCs w:val="24"/>
              </w:rPr>
            </w:pPr>
            <w:r w:rsidRPr="0097220B">
              <w:rPr>
                <w:sz w:val="24"/>
                <w:szCs w:val="24"/>
                <w:lang w:val="en-US"/>
              </w:rPr>
              <w:t>Alc/gas</w:t>
            </w:r>
          </w:p>
        </w:tc>
      </w:tr>
      <w:tr w:rsidR="001C45A0" w:rsidRPr="0097220B" w:rsidTr="001C45A0">
        <w:tc>
          <w:tcPr>
            <w:tcW w:w="993" w:type="dxa"/>
            <w:tcBorders>
              <w:top w:val="single" w:sz="4" w:space="0" w:color="auto"/>
            </w:tcBorders>
            <w:shd w:val="clear" w:color="auto" w:fill="auto"/>
          </w:tcPr>
          <w:p w:rsidR="001C45A0" w:rsidRPr="0097220B" w:rsidRDefault="001C45A0" w:rsidP="0007586C">
            <w:pPr>
              <w:spacing w:before="60" w:after="60"/>
              <w:ind w:left="34"/>
              <w:jc w:val="center"/>
              <w:rPr>
                <w:bCs/>
                <w:sz w:val="24"/>
                <w:szCs w:val="24"/>
              </w:rPr>
            </w:pPr>
            <w:r w:rsidRPr="0097220B">
              <w:rPr>
                <w:bCs/>
                <w:sz w:val="24"/>
                <w:szCs w:val="24"/>
              </w:rPr>
              <w:lastRenderedPageBreak/>
              <w:t>11</w:t>
            </w:r>
          </w:p>
        </w:tc>
        <w:tc>
          <w:tcPr>
            <w:tcW w:w="1840" w:type="dxa"/>
            <w:tcBorders>
              <w:top w:val="single" w:sz="4" w:space="0" w:color="auto"/>
            </w:tcBorders>
            <w:shd w:val="clear" w:color="auto" w:fill="auto"/>
            <w:vAlign w:val="center"/>
          </w:tcPr>
          <w:p w:rsidR="001C45A0" w:rsidRPr="0097220B" w:rsidRDefault="001C45A0" w:rsidP="0007586C">
            <w:pPr>
              <w:spacing w:before="60" w:after="60"/>
              <w:ind w:right="-108"/>
              <w:rPr>
                <w:bCs/>
                <w:sz w:val="24"/>
                <w:szCs w:val="24"/>
              </w:rPr>
            </w:pPr>
            <w:r w:rsidRPr="0097220B">
              <w:rPr>
                <w:bCs/>
                <w:sz w:val="24"/>
                <w:szCs w:val="24"/>
              </w:rPr>
              <w:t>VW KOMBI</w:t>
            </w:r>
          </w:p>
        </w:tc>
        <w:tc>
          <w:tcPr>
            <w:tcW w:w="995" w:type="dxa"/>
            <w:shd w:val="clear" w:color="auto" w:fill="auto"/>
            <w:vAlign w:val="center"/>
          </w:tcPr>
          <w:p w:rsidR="001C45A0" w:rsidRPr="0097220B" w:rsidRDefault="001C45A0" w:rsidP="0007586C">
            <w:pPr>
              <w:spacing w:before="60" w:after="60"/>
              <w:jc w:val="center"/>
              <w:rPr>
                <w:sz w:val="24"/>
                <w:szCs w:val="24"/>
              </w:rPr>
            </w:pPr>
            <w:r w:rsidRPr="0097220B">
              <w:rPr>
                <w:bCs/>
                <w:sz w:val="24"/>
                <w:szCs w:val="24"/>
              </w:rPr>
              <w:t>LQE 2303</w:t>
            </w:r>
          </w:p>
        </w:tc>
        <w:tc>
          <w:tcPr>
            <w:tcW w:w="2266" w:type="dxa"/>
            <w:gridSpan w:val="2"/>
            <w:shd w:val="clear" w:color="auto" w:fill="auto"/>
            <w:vAlign w:val="center"/>
          </w:tcPr>
          <w:p w:rsidR="001C45A0" w:rsidRPr="0097220B" w:rsidRDefault="001C45A0" w:rsidP="0007586C">
            <w:pPr>
              <w:spacing w:before="60" w:after="60"/>
              <w:jc w:val="center"/>
              <w:rPr>
                <w:sz w:val="24"/>
                <w:szCs w:val="24"/>
                <w:lang w:val="en-US"/>
              </w:rPr>
            </w:pPr>
            <w:r w:rsidRPr="0097220B">
              <w:rPr>
                <w:bCs/>
                <w:sz w:val="24"/>
                <w:szCs w:val="24"/>
              </w:rPr>
              <w:t>9BWMF07X8CP017990</w:t>
            </w:r>
          </w:p>
        </w:tc>
        <w:tc>
          <w:tcPr>
            <w:tcW w:w="851" w:type="dxa"/>
            <w:shd w:val="clear" w:color="auto" w:fill="auto"/>
            <w:vAlign w:val="center"/>
          </w:tcPr>
          <w:p w:rsidR="001C45A0" w:rsidRPr="0097220B" w:rsidRDefault="001C45A0" w:rsidP="0007586C">
            <w:pPr>
              <w:spacing w:before="60" w:after="60"/>
              <w:ind w:left="-107" w:right="-108"/>
              <w:jc w:val="center"/>
              <w:rPr>
                <w:sz w:val="24"/>
                <w:szCs w:val="24"/>
              </w:rPr>
            </w:pPr>
            <w:r w:rsidRPr="0097220B">
              <w:rPr>
                <w:sz w:val="24"/>
                <w:szCs w:val="24"/>
                <w:lang w:val="en-US"/>
              </w:rPr>
              <w:t>2011/12</w:t>
            </w:r>
          </w:p>
        </w:tc>
        <w:tc>
          <w:tcPr>
            <w:tcW w:w="1133" w:type="dxa"/>
            <w:shd w:val="clear" w:color="auto" w:fill="auto"/>
            <w:vAlign w:val="center"/>
          </w:tcPr>
          <w:p w:rsidR="001C45A0" w:rsidRPr="0097220B" w:rsidRDefault="001C45A0" w:rsidP="0007586C">
            <w:pPr>
              <w:spacing w:before="60" w:after="60"/>
              <w:jc w:val="center"/>
              <w:rPr>
                <w:sz w:val="24"/>
                <w:szCs w:val="24"/>
                <w:lang w:val="en-US"/>
              </w:rPr>
            </w:pPr>
            <w:r w:rsidRPr="0097220B">
              <w:rPr>
                <w:sz w:val="24"/>
                <w:szCs w:val="24"/>
                <w:lang w:val="en-US"/>
              </w:rPr>
              <w:t>80/1390</w:t>
            </w:r>
          </w:p>
        </w:tc>
        <w:tc>
          <w:tcPr>
            <w:tcW w:w="1137" w:type="dxa"/>
            <w:gridSpan w:val="2"/>
            <w:shd w:val="clear" w:color="auto" w:fill="auto"/>
            <w:vAlign w:val="center"/>
          </w:tcPr>
          <w:p w:rsidR="001C45A0" w:rsidRPr="0097220B" w:rsidRDefault="001C45A0" w:rsidP="0007586C">
            <w:pPr>
              <w:spacing w:before="60" w:after="60"/>
              <w:jc w:val="center"/>
              <w:rPr>
                <w:sz w:val="24"/>
                <w:szCs w:val="24"/>
              </w:rPr>
            </w:pPr>
            <w:r w:rsidRPr="0097220B">
              <w:rPr>
                <w:sz w:val="24"/>
                <w:szCs w:val="24"/>
              </w:rPr>
              <w:t>Alc/gas</w:t>
            </w:r>
          </w:p>
        </w:tc>
      </w:tr>
    </w:tbl>
    <w:p w:rsidR="001C45A0" w:rsidRPr="0097220B" w:rsidRDefault="001C45A0" w:rsidP="001C45A0">
      <w:pPr>
        <w:pStyle w:val="PargrafodaLista5"/>
        <w:spacing w:before="120" w:after="120" w:line="300" w:lineRule="exact"/>
        <w:ind w:left="0"/>
        <w:jc w:val="both"/>
        <w:rPr>
          <w:sz w:val="24"/>
          <w:szCs w:val="24"/>
        </w:rPr>
      </w:pPr>
    </w:p>
    <w:p w:rsidR="001C45A0" w:rsidRPr="0097220B" w:rsidRDefault="001C45A0" w:rsidP="001C45A0">
      <w:pPr>
        <w:pStyle w:val="PargrafodaLista5"/>
        <w:spacing w:before="120" w:after="120" w:line="300" w:lineRule="exact"/>
        <w:ind w:left="0"/>
        <w:jc w:val="both"/>
        <w:rPr>
          <w:bCs/>
          <w:sz w:val="24"/>
          <w:szCs w:val="24"/>
        </w:rPr>
      </w:pPr>
      <w:r w:rsidRPr="0097220B">
        <w:rPr>
          <w:sz w:val="24"/>
          <w:szCs w:val="24"/>
        </w:rPr>
        <w:t xml:space="preserve">4.2.2 - Veículos da marca </w:t>
      </w:r>
      <w:r w:rsidRPr="0097220B">
        <w:rPr>
          <w:b/>
          <w:bCs/>
          <w:sz w:val="24"/>
          <w:szCs w:val="24"/>
        </w:rPr>
        <w:t>Nissan, Renault e Chevrolet - LOTE 2</w:t>
      </w:r>
      <w:r w:rsidRPr="0097220B">
        <w:rPr>
          <w:bCs/>
          <w:sz w:val="24"/>
          <w:szCs w:val="24"/>
        </w:rPr>
        <w:t>.</w:t>
      </w:r>
    </w:p>
    <w:tbl>
      <w:tblPr>
        <w:tblW w:w="9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1985"/>
        <w:gridCol w:w="1134"/>
        <w:gridCol w:w="2268"/>
        <w:gridCol w:w="992"/>
        <w:gridCol w:w="993"/>
        <w:gridCol w:w="1134"/>
      </w:tblGrid>
      <w:tr w:rsidR="001C45A0" w:rsidRPr="0097220B" w:rsidTr="001C45A0">
        <w:trPr>
          <w:trHeight w:val="310"/>
        </w:trPr>
        <w:tc>
          <w:tcPr>
            <w:tcW w:w="993" w:type="dxa"/>
            <w:tcBorders>
              <w:bottom w:val="single" w:sz="4" w:space="0" w:color="auto"/>
            </w:tcBorders>
            <w:shd w:val="clear" w:color="auto" w:fill="auto"/>
            <w:vAlign w:val="center"/>
          </w:tcPr>
          <w:p w:rsidR="001C45A0" w:rsidRPr="0097220B" w:rsidRDefault="001C45A0" w:rsidP="0007586C">
            <w:pPr>
              <w:spacing w:before="80" w:after="40"/>
              <w:ind w:left="34"/>
              <w:rPr>
                <w:b/>
                <w:bCs/>
                <w:sz w:val="24"/>
                <w:szCs w:val="24"/>
              </w:rPr>
            </w:pPr>
            <w:r w:rsidRPr="0097220B">
              <w:rPr>
                <w:b/>
                <w:bCs/>
                <w:sz w:val="24"/>
                <w:szCs w:val="24"/>
              </w:rPr>
              <w:t>ÍTEM</w:t>
            </w:r>
          </w:p>
        </w:tc>
        <w:tc>
          <w:tcPr>
            <w:tcW w:w="1985" w:type="dxa"/>
            <w:tcBorders>
              <w:bottom w:val="single" w:sz="4" w:space="0" w:color="auto"/>
            </w:tcBorders>
            <w:shd w:val="clear" w:color="auto" w:fill="auto"/>
            <w:vAlign w:val="center"/>
          </w:tcPr>
          <w:p w:rsidR="001C45A0" w:rsidRPr="0097220B" w:rsidRDefault="001C45A0" w:rsidP="0007586C">
            <w:pPr>
              <w:spacing w:before="80" w:after="40"/>
              <w:ind w:right="-108"/>
              <w:jc w:val="center"/>
              <w:rPr>
                <w:b/>
                <w:bCs/>
                <w:sz w:val="24"/>
                <w:szCs w:val="24"/>
              </w:rPr>
            </w:pPr>
            <w:r w:rsidRPr="0097220B">
              <w:rPr>
                <w:b/>
                <w:bCs/>
                <w:sz w:val="24"/>
                <w:szCs w:val="24"/>
              </w:rPr>
              <w:t>VEÍCULO</w:t>
            </w:r>
          </w:p>
        </w:tc>
        <w:tc>
          <w:tcPr>
            <w:tcW w:w="1134" w:type="dxa"/>
            <w:shd w:val="clear" w:color="auto" w:fill="auto"/>
            <w:vAlign w:val="center"/>
          </w:tcPr>
          <w:p w:rsidR="001C45A0" w:rsidRPr="0097220B" w:rsidRDefault="001C45A0" w:rsidP="0007586C">
            <w:pPr>
              <w:spacing w:before="80" w:after="40"/>
              <w:ind w:left="-108" w:right="-108"/>
              <w:jc w:val="center"/>
              <w:rPr>
                <w:b/>
                <w:sz w:val="24"/>
                <w:szCs w:val="24"/>
              </w:rPr>
            </w:pPr>
            <w:r w:rsidRPr="0097220B">
              <w:rPr>
                <w:b/>
                <w:bCs/>
                <w:sz w:val="24"/>
                <w:szCs w:val="24"/>
              </w:rPr>
              <w:t>PLACA</w:t>
            </w:r>
          </w:p>
        </w:tc>
        <w:tc>
          <w:tcPr>
            <w:tcW w:w="2268" w:type="dxa"/>
            <w:shd w:val="clear" w:color="auto" w:fill="auto"/>
            <w:vAlign w:val="center"/>
          </w:tcPr>
          <w:p w:rsidR="001C45A0" w:rsidRPr="0097220B" w:rsidRDefault="001C45A0" w:rsidP="0007586C">
            <w:pPr>
              <w:tabs>
                <w:tab w:val="left" w:pos="1178"/>
              </w:tabs>
              <w:spacing w:before="80" w:after="40"/>
              <w:jc w:val="center"/>
              <w:rPr>
                <w:b/>
                <w:sz w:val="24"/>
                <w:szCs w:val="24"/>
              </w:rPr>
            </w:pPr>
            <w:r w:rsidRPr="0097220B">
              <w:rPr>
                <w:rFonts w:eastAsia="Calibri"/>
                <w:b/>
                <w:sz w:val="24"/>
                <w:szCs w:val="24"/>
              </w:rPr>
              <w:t>CHASSI</w:t>
            </w:r>
          </w:p>
        </w:tc>
        <w:tc>
          <w:tcPr>
            <w:tcW w:w="992" w:type="dxa"/>
            <w:shd w:val="clear" w:color="auto" w:fill="auto"/>
            <w:vAlign w:val="center"/>
          </w:tcPr>
          <w:p w:rsidR="001C45A0" w:rsidRPr="0097220B" w:rsidRDefault="001C45A0" w:rsidP="0007586C">
            <w:pPr>
              <w:spacing w:before="80" w:after="40"/>
              <w:ind w:left="-107" w:right="-109"/>
              <w:jc w:val="center"/>
              <w:rPr>
                <w:b/>
                <w:sz w:val="24"/>
                <w:szCs w:val="24"/>
              </w:rPr>
            </w:pPr>
            <w:r w:rsidRPr="0097220B">
              <w:rPr>
                <w:b/>
                <w:bCs/>
                <w:sz w:val="24"/>
                <w:szCs w:val="24"/>
              </w:rPr>
              <w:t>ANO</w:t>
            </w:r>
          </w:p>
        </w:tc>
        <w:tc>
          <w:tcPr>
            <w:tcW w:w="993" w:type="dxa"/>
            <w:shd w:val="clear" w:color="auto" w:fill="auto"/>
            <w:vAlign w:val="center"/>
          </w:tcPr>
          <w:p w:rsidR="001C45A0" w:rsidRPr="0097220B" w:rsidRDefault="001C45A0" w:rsidP="0007586C">
            <w:pPr>
              <w:spacing w:before="80" w:after="40"/>
              <w:jc w:val="center"/>
              <w:rPr>
                <w:b/>
                <w:sz w:val="24"/>
                <w:szCs w:val="24"/>
                <w:lang w:val="en-US"/>
              </w:rPr>
            </w:pPr>
            <w:r w:rsidRPr="0097220B">
              <w:rPr>
                <w:b/>
                <w:sz w:val="24"/>
                <w:szCs w:val="24"/>
                <w:lang w:val="en-US"/>
              </w:rPr>
              <w:t>POT.</w:t>
            </w:r>
          </w:p>
        </w:tc>
        <w:tc>
          <w:tcPr>
            <w:tcW w:w="1134" w:type="dxa"/>
            <w:shd w:val="clear" w:color="auto" w:fill="auto"/>
            <w:vAlign w:val="center"/>
          </w:tcPr>
          <w:p w:rsidR="001C45A0" w:rsidRPr="0097220B" w:rsidRDefault="001C45A0" w:rsidP="0007586C">
            <w:pPr>
              <w:spacing w:before="80" w:after="40"/>
              <w:jc w:val="center"/>
              <w:rPr>
                <w:b/>
                <w:sz w:val="24"/>
                <w:szCs w:val="24"/>
                <w:lang w:val="en-US"/>
              </w:rPr>
            </w:pPr>
            <w:r w:rsidRPr="0097220B">
              <w:rPr>
                <w:b/>
                <w:sz w:val="24"/>
                <w:szCs w:val="24"/>
                <w:lang w:val="en-US"/>
              </w:rPr>
              <w:t>COMBUST</w:t>
            </w:r>
          </w:p>
        </w:tc>
      </w:tr>
      <w:tr w:rsidR="001C45A0" w:rsidRPr="0097220B" w:rsidTr="001C45A0">
        <w:tc>
          <w:tcPr>
            <w:tcW w:w="993" w:type="dxa"/>
            <w:tcBorders>
              <w:top w:val="single" w:sz="4" w:space="0" w:color="auto"/>
              <w:bottom w:val="single" w:sz="4" w:space="0" w:color="auto"/>
            </w:tcBorders>
            <w:shd w:val="clear" w:color="auto" w:fill="auto"/>
          </w:tcPr>
          <w:p w:rsidR="001C45A0" w:rsidRPr="0097220B" w:rsidRDefault="001C45A0" w:rsidP="0007586C">
            <w:pPr>
              <w:spacing w:before="80" w:after="40"/>
              <w:ind w:left="34"/>
              <w:jc w:val="center"/>
              <w:rPr>
                <w:bCs/>
                <w:sz w:val="24"/>
                <w:szCs w:val="24"/>
                <w:lang w:val="en-US"/>
              </w:rPr>
            </w:pPr>
            <w:r w:rsidRPr="0097220B">
              <w:rPr>
                <w:bCs/>
                <w:sz w:val="24"/>
                <w:szCs w:val="24"/>
                <w:lang w:val="en-US"/>
              </w:rPr>
              <w:t>01</w:t>
            </w:r>
          </w:p>
        </w:tc>
        <w:tc>
          <w:tcPr>
            <w:tcW w:w="1985" w:type="dxa"/>
            <w:tcBorders>
              <w:top w:val="single" w:sz="4" w:space="0" w:color="auto"/>
              <w:bottom w:val="single" w:sz="4" w:space="0" w:color="auto"/>
            </w:tcBorders>
            <w:shd w:val="clear" w:color="auto" w:fill="auto"/>
            <w:vAlign w:val="center"/>
          </w:tcPr>
          <w:p w:rsidR="001C45A0" w:rsidRPr="0097220B" w:rsidRDefault="001C45A0" w:rsidP="0007586C">
            <w:pPr>
              <w:spacing w:before="80" w:after="40"/>
              <w:ind w:left="34"/>
              <w:jc w:val="center"/>
              <w:rPr>
                <w:bCs/>
                <w:sz w:val="24"/>
                <w:szCs w:val="24"/>
              </w:rPr>
            </w:pPr>
            <w:r w:rsidRPr="0097220B">
              <w:rPr>
                <w:bCs/>
                <w:sz w:val="24"/>
                <w:szCs w:val="24"/>
                <w:lang w:val="en-US"/>
              </w:rPr>
              <w:t>NISSAN MARCH</w:t>
            </w:r>
          </w:p>
        </w:tc>
        <w:tc>
          <w:tcPr>
            <w:tcW w:w="1134" w:type="dxa"/>
            <w:shd w:val="clear" w:color="auto" w:fill="auto"/>
            <w:vAlign w:val="center"/>
          </w:tcPr>
          <w:p w:rsidR="001C45A0" w:rsidRPr="0097220B" w:rsidRDefault="001C45A0" w:rsidP="0007586C">
            <w:pPr>
              <w:spacing w:before="20" w:after="20"/>
              <w:jc w:val="center"/>
              <w:rPr>
                <w:bCs/>
                <w:sz w:val="24"/>
                <w:szCs w:val="24"/>
              </w:rPr>
            </w:pPr>
            <w:r w:rsidRPr="0097220B">
              <w:rPr>
                <w:bCs/>
                <w:sz w:val="24"/>
                <w:szCs w:val="24"/>
              </w:rPr>
              <w:t>KWY 9428</w:t>
            </w:r>
          </w:p>
        </w:tc>
        <w:tc>
          <w:tcPr>
            <w:tcW w:w="2268" w:type="dxa"/>
            <w:shd w:val="clear" w:color="auto" w:fill="auto"/>
            <w:vAlign w:val="center"/>
          </w:tcPr>
          <w:p w:rsidR="001C45A0" w:rsidRPr="0097220B" w:rsidRDefault="001C45A0" w:rsidP="0007586C">
            <w:pPr>
              <w:spacing w:before="20" w:after="20"/>
              <w:jc w:val="center"/>
              <w:rPr>
                <w:bCs/>
                <w:sz w:val="24"/>
                <w:szCs w:val="24"/>
              </w:rPr>
            </w:pPr>
            <w:r w:rsidRPr="0097220B">
              <w:rPr>
                <w:sz w:val="24"/>
                <w:szCs w:val="24"/>
              </w:rPr>
              <w:t>94DFCUK13GB102487</w:t>
            </w:r>
          </w:p>
        </w:tc>
        <w:tc>
          <w:tcPr>
            <w:tcW w:w="992" w:type="dxa"/>
            <w:shd w:val="clear" w:color="auto" w:fill="auto"/>
            <w:vAlign w:val="center"/>
          </w:tcPr>
          <w:p w:rsidR="001C45A0" w:rsidRPr="0097220B" w:rsidRDefault="001C45A0" w:rsidP="0007586C">
            <w:pPr>
              <w:spacing w:before="20" w:after="20"/>
              <w:ind w:left="-107" w:right="-108"/>
              <w:jc w:val="center"/>
              <w:rPr>
                <w:sz w:val="24"/>
                <w:szCs w:val="24"/>
              </w:rPr>
            </w:pPr>
            <w:r w:rsidRPr="0097220B">
              <w:rPr>
                <w:sz w:val="24"/>
                <w:szCs w:val="24"/>
              </w:rPr>
              <w:t>2015/16</w:t>
            </w:r>
          </w:p>
        </w:tc>
        <w:tc>
          <w:tcPr>
            <w:tcW w:w="993" w:type="dxa"/>
            <w:shd w:val="clear" w:color="auto" w:fill="auto"/>
            <w:vAlign w:val="center"/>
          </w:tcPr>
          <w:p w:rsidR="001C45A0" w:rsidRPr="0097220B" w:rsidRDefault="001C45A0" w:rsidP="0007586C">
            <w:pPr>
              <w:spacing w:before="80" w:after="40"/>
              <w:jc w:val="center"/>
              <w:rPr>
                <w:sz w:val="24"/>
                <w:szCs w:val="24"/>
                <w:lang w:val="en-US"/>
              </w:rPr>
            </w:pPr>
            <w:r w:rsidRPr="0097220B">
              <w:rPr>
                <w:sz w:val="24"/>
                <w:szCs w:val="24"/>
                <w:lang w:val="en-US"/>
              </w:rPr>
              <w:t>111/1598</w:t>
            </w:r>
          </w:p>
        </w:tc>
        <w:tc>
          <w:tcPr>
            <w:tcW w:w="1134" w:type="dxa"/>
            <w:shd w:val="clear" w:color="auto" w:fill="auto"/>
            <w:vAlign w:val="center"/>
          </w:tcPr>
          <w:p w:rsidR="001C45A0" w:rsidRPr="0097220B" w:rsidRDefault="001C45A0" w:rsidP="0007586C">
            <w:pPr>
              <w:spacing w:before="80" w:after="40"/>
              <w:jc w:val="center"/>
              <w:rPr>
                <w:sz w:val="24"/>
                <w:szCs w:val="24"/>
              </w:rPr>
            </w:pPr>
            <w:r w:rsidRPr="0097220B">
              <w:rPr>
                <w:sz w:val="24"/>
                <w:szCs w:val="24"/>
                <w:lang w:val="en-US"/>
              </w:rPr>
              <w:t>Alc/gas</w:t>
            </w:r>
          </w:p>
        </w:tc>
      </w:tr>
      <w:tr w:rsidR="001C45A0" w:rsidRPr="0097220B" w:rsidTr="001C45A0">
        <w:tc>
          <w:tcPr>
            <w:tcW w:w="993" w:type="dxa"/>
            <w:tcBorders>
              <w:top w:val="single" w:sz="4" w:space="0" w:color="auto"/>
              <w:bottom w:val="single" w:sz="4" w:space="0" w:color="auto"/>
            </w:tcBorders>
            <w:shd w:val="clear" w:color="auto" w:fill="auto"/>
          </w:tcPr>
          <w:p w:rsidR="001C45A0" w:rsidRPr="0097220B" w:rsidRDefault="001C45A0" w:rsidP="0007586C">
            <w:pPr>
              <w:spacing w:before="80" w:after="40"/>
              <w:ind w:left="34"/>
              <w:jc w:val="center"/>
              <w:rPr>
                <w:bCs/>
                <w:sz w:val="24"/>
                <w:szCs w:val="24"/>
                <w:lang w:val="en-US"/>
              </w:rPr>
            </w:pPr>
            <w:r w:rsidRPr="0097220B">
              <w:rPr>
                <w:bCs/>
                <w:sz w:val="24"/>
                <w:szCs w:val="24"/>
                <w:lang w:val="en-US"/>
              </w:rPr>
              <w:t>02</w:t>
            </w:r>
          </w:p>
        </w:tc>
        <w:tc>
          <w:tcPr>
            <w:tcW w:w="1985" w:type="dxa"/>
            <w:tcBorders>
              <w:top w:val="single" w:sz="4" w:space="0" w:color="auto"/>
              <w:bottom w:val="single" w:sz="4" w:space="0" w:color="auto"/>
            </w:tcBorders>
            <w:shd w:val="clear" w:color="auto" w:fill="auto"/>
            <w:vAlign w:val="center"/>
          </w:tcPr>
          <w:p w:rsidR="001C45A0" w:rsidRPr="0097220B" w:rsidRDefault="001C45A0" w:rsidP="0007586C">
            <w:pPr>
              <w:spacing w:before="80" w:after="40"/>
              <w:ind w:left="34"/>
              <w:jc w:val="center"/>
              <w:rPr>
                <w:bCs/>
                <w:sz w:val="24"/>
                <w:szCs w:val="24"/>
                <w:lang w:val="en-US"/>
              </w:rPr>
            </w:pPr>
            <w:r w:rsidRPr="0097220B">
              <w:rPr>
                <w:bCs/>
                <w:sz w:val="24"/>
                <w:szCs w:val="24"/>
                <w:lang w:val="en-US"/>
              </w:rPr>
              <w:t>NISSAN VERSA</w:t>
            </w:r>
          </w:p>
        </w:tc>
        <w:tc>
          <w:tcPr>
            <w:tcW w:w="1134" w:type="dxa"/>
            <w:shd w:val="clear" w:color="auto" w:fill="auto"/>
            <w:vAlign w:val="center"/>
          </w:tcPr>
          <w:p w:rsidR="001C45A0" w:rsidRPr="0097220B" w:rsidRDefault="001C45A0" w:rsidP="0007586C">
            <w:pPr>
              <w:spacing w:before="20" w:after="20"/>
              <w:jc w:val="center"/>
              <w:rPr>
                <w:bCs/>
                <w:sz w:val="24"/>
                <w:szCs w:val="24"/>
              </w:rPr>
            </w:pPr>
            <w:r w:rsidRPr="0097220B">
              <w:rPr>
                <w:bCs/>
                <w:sz w:val="24"/>
                <w:szCs w:val="24"/>
              </w:rPr>
              <w:t>KRL 3151</w:t>
            </w:r>
          </w:p>
        </w:tc>
        <w:tc>
          <w:tcPr>
            <w:tcW w:w="2268" w:type="dxa"/>
            <w:shd w:val="clear" w:color="auto" w:fill="auto"/>
            <w:vAlign w:val="center"/>
          </w:tcPr>
          <w:p w:rsidR="001C45A0" w:rsidRPr="0097220B" w:rsidRDefault="001C45A0" w:rsidP="0007586C">
            <w:pPr>
              <w:spacing w:before="20" w:after="20"/>
              <w:jc w:val="center"/>
              <w:rPr>
                <w:sz w:val="24"/>
                <w:szCs w:val="24"/>
              </w:rPr>
            </w:pPr>
            <w:r w:rsidRPr="0097220B">
              <w:rPr>
                <w:sz w:val="24"/>
                <w:szCs w:val="24"/>
              </w:rPr>
              <w:t>94DBCAN17GB111835</w:t>
            </w:r>
          </w:p>
        </w:tc>
        <w:tc>
          <w:tcPr>
            <w:tcW w:w="992" w:type="dxa"/>
            <w:shd w:val="clear" w:color="auto" w:fill="auto"/>
            <w:vAlign w:val="center"/>
          </w:tcPr>
          <w:p w:rsidR="001C45A0" w:rsidRPr="0097220B" w:rsidRDefault="001C45A0" w:rsidP="0007586C">
            <w:pPr>
              <w:spacing w:before="20" w:after="20"/>
              <w:ind w:left="-107" w:right="-108"/>
              <w:jc w:val="center"/>
              <w:rPr>
                <w:sz w:val="24"/>
                <w:szCs w:val="24"/>
              </w:rPr>
            </w:pPr>
            <w:r w:rsidRPr="0097220B">
              <w:rPr>
                <w:sz w:val="24"/>
                <w:szCs w:val="24"/>
              </w:rPr>
              <w:t>2015/16</w:t>
            </w:r>
          </w:p>
        </w:tc>
        <w:tc>
          <w:tcPr>
            <w:tcW w:w="993" w:type="dxa"/>
            <w:shd w:val="clear" w:color="auto" w:fill="auto"/>
            <w:vAlign w:val="center"/>
          </w:tcPr>
          <w:p w:rsidR="001C45A0" w:rsidRPr="0097220B" w:rsidRDefault="001C45A0" w:rsidP="0007586C">
            <w:pPr>
              <w:spacing w:before="80" w:after="40"/>
              <w:jc w:val="center"/>
              <w:rPr>
                <w:sz w:val="24"/>
                <w:szCs w:val="24"/>
                <w:lang w:val="en-US"/>
              </w:rPr>
            </w:pPr>
            <w:r w:rsidRPr="0097220B">
              <w:rPr>
                <w:sz w:val="24"/>
                <w:szCs w:val="24"/>
                <w:lang w:val="en-US"/>
              </w:rPr>
              <w:t>111/1598</w:t>
            </w:r>
          </w:p>
        </w:tc>
        <w:tc>
          <w:tcPr>
            <w:tcW w:w="1134" w:type="dxa"/>
            <w:shd w:val="clear" w:color="auto" w:fill="auto"/>
            <w:vAlign w:val="center"/>
          </w:tcPr>
          <w:p w:rsidR="001C45A0" w:rsidRPr="0097220B" w:rsidRDefault="001C45A0" w:rsidP="0007586C">
            <w:pPr>
              <w:spacing w:before="80" w:after="40"/>
              <w:jc w:val="center"/>
              <w:rPr>
                <w:sz w:val="24"/>
                <w:szCs w:val="24"/>
              </w:rPr>
            </w:pPr>
            <w:r w:rsidRPr="0097220B">
              <w:rPr>
                <w:sz w:val="24"/>
                <w:szCs w:val="24"/>
                <w:lang w:val="en-US"/>
              </w:rPr>
              <w:t>Alc/gas</w:t>
            </w:r>
          </w:p>
        </w:tc>
      </w:tr>
      <w:tr w:rsidR="001C45A0" w:rsidRPr="0097220B" w:rsidTr="001C45A0">
        <w:tc>
          <w:tcPr>
            <w:tcW w:w="993" w:type="dxa"/>
            <w:tcBorders>
              <w:top w:val="single" w:sz="4" w:space="0" w:color="auto"/>
            </w:tcBorders>
            <w:shd w:val="clear" w:color="auto" w:fill="auto"/>
          </w:tcPr>
          <w:p w:rsidR="001C45A0" w:rsidRPr="0097220B" w:rsidRDefault="001C45A0" w:rsidP="0007586C">
            <w:pPr>
              <w:spacing w:before="80" w:after="40"/>
              <w:ind w:left="34"/>
              <w:jc w:val="center"/>
              <w:rPr>
                <w:bCs/>
                <w:sz w:val="24"/>
                <w:szCs w:val="24"/>
                <w:lang w:val="en-US"/>
              </w:rPr>
            </w:pPr>
            <w:r w:rsidRPr="0097220B">
              <w:rPr>
                <w:bCs/>
                <w:sz w:val="24"/>
                <w:szCs w:val="24"/>
                <w:lang w:val="en-US"/>
              </w:rPr>
              <w:t>03</w:t>
            </w:r>
          </w:p>
        </w:tc>
        <w:tc>
          <w:tcPr>
            <w:tcW w:w="1985" w:type="dxa"/>
            <w:tcBorders>
              <w:top w:val="single" w:sz="4" w:space="0" w:color="auto"/>
            </w:tcBorders>
            <w:shd w:val="clear" w:color="auto" w:fill="auto"/>
            <w:vAlign w:val="center"/>
          </w:tcPr>
          <w:p w:rsidR="001C45A0" w:rsidRPr="0097220B" w:rsidRDefault="001C45A0" w:rsidP="0007586C">
            <w:pPr>
              <w:spacing w:before="80" w:after="40"/>
              <w:ind w:left="34"/>
              <w:jc w:val="center"/>
              <w:rPr>
                <w:bCs/>
                <w:sz w:val="24"/>
                <w:szCs w:val="24"/>
                <w:lang w:val="en-US"/>
              </w:rPr>
            </w:pPr>
            <w:r w:rsidRPr="0097220B">
              <w:rPr>
                <w:bCs/>
                <w:sz w:val="24"/>
                <w:szCs w:val="24"/>
                <w:lang w:val="en-US"/>
              </w:rPr>
              <w:t>NISSAN VERSA</w:t>
            </w:r>
          </w:p>
        </w:tc>
        <w:tc>
          <w:tcPr>
            <w:tcW w:w="1134" w:type="dxa"/>
            <w:shd w:val="clear" w:color="auto" w:fill="auto"/>
            <w:vAlign w:val="center"/>
          </w:tcPr>
          <w:p w:rsidR="001C45A0" w:rsidRPr="0097220B" w:rsidRDefault="001C45A0" w:rsidP="0007586C">
            <w:pPr>
              <w:spacing w:before="20" w:after="20"/>
              <w:jc w:val="center"/>
              <w:rPr>
                <w:bCs/>
                <w:sz w:val="24"/>
                <w:szCs w:val="24"/>
              </w:rPr>
            </w:pPr>
            <w:r w:rsidRPr="0097220B">
              <w:rPr>
                <w:bCs/>
                <w:sz w:val="24"/>
                <w:szCs w:val="24"/>
              </w:rPr>
              <w:t>KRK 9775</w:t>
            </w:r>
          </w:p>
        </w:tc>
        <w:tc>
          <w:tcPr>
            <w:tcW w:w="2268" w:type="dxa"/>
            <w:shd w:val="clear" w:color="auto" w:fill="auto"/>
            <w:vAlign w:val="center"/>
          </w:tcPr>
          <w:p w:rsidR="001C45A0" w:rsidRPr="0097220B" w:rsidRDefault="001C45A0" w:rsidP="0007586C">
            <w:pPr>
              <w:spacing w:before="20" w:after="20"/>
              <w:jc w:val="center"/>
              <w:rPr>
                <w:sz w:val="24"/>
                <w:szCs w:val="24"/>
              </w:rPr>
            </w:pPr>
            <w:r w:rsidRPr="0097220B">
              <w:rPr>
                <w:sz w:val="24"/>
                <w:szCs w:val="24"/>
              </w:rPr>
              <w:t>94DBCAN17GB111665</w:t>
            </w:r>
          </w:p>
        </w:tc>
        <w:tc>
          <w:tcPr>
            <w:tcW w:w="992" w:type="dxa"/>
            <w:shd w:val="clear" w:color="auto" w:fill="auto"/>
            <w:vAlign w:val="center"/>
          </w:tcPr>
          <w:p w:rsidR="001C45A0" w:rsidRPr="0097220B" w:rsidRDefault="001C45A0" w:rsidP="0007586C">
            <w:pPr>
              <w:spacing w:before="20" w:after="20"/>
              <w:ind w:left="-107" w:right="-108"/>
              <w:jc w:val="center"/>
              <w:rPr>
                <w:sz w:val="24"/>
                <w:szCs w:val="24"/>
              </w:rPr>
            </w:pPr>
            <w:r w:rsidRPr="0097220B">
              <w:rPr>
                <w:sz w:val="24"/>
                <w:szCs w:val="24"/>
              </w:rPr>
              <w:t>2015/16</w:t>
            </w:r>
          </w:p>
        </w:tc>
        <w:tc>
          <w:tcPr>
            <w:tcW w:w="993" w:type="dxa"/>
            <w:shd w:val="clear" w:color="auto" w:fill="auto"/>
            <w:vAlign w:val="center"/>
          </w:tcPr>
          <w:p w:rsidR="001C45A0" w:rsidRPr="0097220B" w:rsidRDefault="001C45A0" w:rsidP="0007586C">
            <w:pPr>
              <w:spacing w:before="80" w:after="40"/>
              <w:jc w:val="center"/>
              <w:rPr>
                <w:sz w:val="24"/>
                <w:szCs w:val="24"/>
                <w:lang w:val="en-US"/>
              </w:rPr>
            </w:pPr>
            <w:r w:rsidRPr="0097220B">
              <w:rPr>
                <w:sz w:val="24"/>
                <w:szCs w:val="24"/>
                <w:lang w:val="en-US"/>
              </w:rPr>
              <w:t>111/1598</w:t>
            </w:r>
          </w:p>
        </w:tc>
        <w:tc>
          <w:tcPr>
            <w:tcW w:w="1134" w:type="dxa"/>
            <w:shd w:val="clear" w:color="auto" w:fill="auto"/>
            <w:vAlign w:val="center"/>
          </w:tcPr>
          <w:p w:rsidR="001C45A0" w:rsidRPr="0097220B" w:rsidRDefault="001C45A0" w:rsidP="0007586C">
            <w:pPr>
              <w:spacing w:before="80" w:after="40"/>
              <w:jc w:val="center"/>
              <w:rPr>
                <w:sz w:val="24"/>
                <w:szCs w:val="24"/>
              </w:rPr>
            </w:pPr>
            <w:r w:rsidRPr="0097220B">
              <w:rPr>
                <w:sz w:val="24"/>
                <w:szCs w:val="24"/>
                <w:lang w:val="en-US"/>
              </w:rPr>
              <w:t>Alc/gas</w:t>
            </w:r>
          </w:p>
        </w:tc>
      </w:tr>
      <w:tr w:rsidR="001C45A0" w:rsidRPr="0097220B" w:rsidTr="001C45A0">
        <w:tc>
          <w:tcPr>
            <w:tcW w:w="993" w:type="dxa"/>
            <w:tcBorders>
              <w:bottom w:val="single" w:sz="4" w:space="0" w:color="auto"/>
            </w:tcBorders>
            <w:shd w:val="clear" w:color="auto" w:fill="auto"/>
            <w:vAlign w:val="center"/>
          </w:tcPr>
          <w:p w:rsidR="001C45A0" w:rsidRPr="0097220B" w:rsidRDefault="001C45A0" w:rsidP="0007586C">
            <w:pPr>
              <w:spacing w:before="80" w:after="40"/>
              <w:ind w:left="34"/>
              <w:jc w:val="center"/>
              <w:rPr>
                <w:bCs/>
                <w:sz w:val="24"/>
                <w:szCs w:val="24"/>
                <w:lang w:val="en-US"/>
              </w:rPr>
            </w:pPr>
            <w:r w:rsidRPr="0097220B">
              <w:rPr>
                <w:bCs/>
                <w:sz w:val="24"/>
                <w:szCs w:val="24"/>
                <w:lang w:val="en-US"/>
              </w:rPr>
              <w:t>04</w:t>
            </w:r>
          </w:p>
        </w:tc>
        <w:tc>
          <w:tcPr>
            <w:tcW w:w="1985" w:type="dxa"/>
            <w:tcBorders>
              <w:bottom w:val="single" w:sz="4" w:space="0" w:color="auto"/>
            </w:tcBorders>
            <w:shd w:val="clear" w:color="auto" w:fill="auto"/>
            <w:vAlign w:val="center"/>
          </w:tcPr>
          <w:p w:rsidR="001C45A0" w:rsidRPr="0097220B" w:rsidRDefault="001C45A0" w:rsidP="0007586C">
            <w:pPr>
              <w:spacing w:before="80" w:after="40"/>
              <w:ind w:left="34"/>
              <w:jc w:val="center"/>
              <w:rPr>
                <w:bCs/>
                <w:sz w:val="24"/>
                <w:szCs w:val="24"/>
                <w:lang w:val="en-US"/>
              </w:rPr>
            </w:pPr>
            <w:r w:rsidRPr="0097220B">
              <w:rPr>
                <w:bCs/>
                <w:sz w:val="24"/>
                <w:szCs w:val="24"/>
                <w:lang w:val="en-US"/>
              </w:rPr>
              <w:t>RENAULT KANGOO</w:t>
            </w:r>
          </w:p>
        </w:tc>
        <w:tc>
          <w:tcPr>
            <w:tcW w:w="1134" w:type="dxa"/>
            <w:shd w:val="clear" w:color="auto" w:fill="auto"/>
            <w:vAlign w:val="center"/>
          </w:tcPr>
          <w:p w:rsidR="001C45A0" w:rsidRPr="0097220B" w:rsidRDefault="001C45A0" w:rsidP="0007586C">
            <w:pPr>
              <w:spacing w:before="20" w:after="20"/>
              <w:jc w:val="center"/>
              <w:rPr>
                <w:bCs/>
                <w:sz w:val="24"/>
                <w:szCs w:val="24"/>
              </w:rPr>
            </w:pPr>
            <w:r w:rsidRPr="0097220B">
              <w:rPr>
                <w:bCs/>
                <w:sz w:val="24"/>
                <w:szCs w:val="24"/>
              </w:rPr>
              <w:t>KWY 9167</w:t>
            </w:r>
          </w:p>
        </w:tc>
        <w:tc>
          <w:tcPr>
            <w:tcW w:w="2268" w:type="dxa"/>
            <w:shd w:val="clear" w:color="auto" w:fill="auto"/>
            <w:vAlign w:val="center"/>
          </w:tcPr>
          <w:p w:rsidR="001C45A0" w:rsidRPr="0097220B" w:rsidRDefault="001C45A0" w:rsidP="0007586C">
            <w:pPr>
              <w:spacing w:before="20" w:after="20"/>
              <w:jc w:val="center"/>
              <w:rPr>
                <w:sz w:val="24"/>
                <w:szCs w:val="24"/>
              </w:rPr>
            </w:pPr>
            <w:r w:rsidRPr="0097220B">
              <w:rPr>
                <w:sz w:val="24"/>
                <w:szCs w:val="24"/>
              </w:rPr>
              <w:t>8A1FC1605GL800059</w:t>
            </w:r>
          </w:p>
        </w:tc>
        <w:tc>
          <w:tcPr>
            <w:tcW w:w="992" w:type="dxa"/>
            <w:shd w:val="clear" w:color="auto" w:fill="auto"/>
            <w:vAlign w:val="center"/>
          </w:tcPr>
          <w:p w:rsidR="001C45A0" w:rsidRPr="0097220B" w:rsidRDefault="001C45A0" w:rsidP="0007586C">
            <w:pPr>
              <w:spacing w:before="20" w:after="20"/>
              <w:ind w:left="-107" w:right="-108"/>
              <w:jc w:val="center"/>
              <w:rPr>
                <w:sz w:val="24"/>
                <w:szCs w:val="24"/>
              </w:rPr>
            </w:pPr>
            <w:r w:rsidRPr="0097220B">
              <w:rPr>
                <w:sz w:val="24"/>
                <w:szCs w:val="24"/>
              </w:rPr>
              <w:t>2015/16</w:t>
            </w:r>
          </w:p>
        </w:tc>
        <w:tc>
          <w:tcPr>
            <w:tcW w:w="993" w:type="dxa"/>
            <w:shd w:val="clear" w:color="auto" w:fill="auto"/>
            <w:vAlign w:val="center"/>
          </w:tcPr>
          <w:p w:rsidR="001C45A0" w:rsidRPr="0097220B" w:rsidRDefault="001C45A0" w:rsidP="0007586C">
            <w:pPr>
              <w:spacing w:before="80" w:after="40"/>
              <w:jc w:val="center"/>
              <w:rPr>
                <w:sz w:val="24"/>
                <w:szCs w:val="24"/>
                <w:lang w:val="en-US"/>
              </w:rPr>
            </w:pPr>
            <w:r w:rsidRPr="0097220B">
              <w:rPr>
                <w:sz w:val="24"/>
                <w:szCs w:val="24"/>
                <w:lang w:val="en-US"/>
              </w:rPr>
              <w:t>98/1598</w:t>
            </w:r>
          </w:p>
        </w:tc>
        <w:tc>
          <w:tcPr>
            <w:tcW w:w="1134" w:type="dxa"/>
            <w:shd w:val="clear" w:color="auto" w:fill="auto"/>
            <w:vAlign w:val="center"/>
          </w:tcPr>
          <w:p w:rsidR="001C45A0" w:rsidRPr="0097220B" w:rsidRDefault="001C45A0" w:rsidP="0007586C">
            <w:pPr>
              <w:spacing w:before="80" w:after="40"/>
              <w:jc w:val="center"/>
              <w:rPr>
                <w:sz w:val="24"/>
                <w:szCs w:val="24"/>
              </w:rPr>
            </w:pPr>
            <w:r w:rsidRPr="0097220B">
              <w:rPr>
                <w:sz w:val="24"/>
                <w:szCs w:val="24"/>
                <w:lang w:val="en-US"/>
              </w:rPr>
              <w:t>Alc/gas</w:t>
            </w:r>
          </w:p>
        </w:tc>
      </w:tr>
      <w:tr w:rsidR="001C45A0" w:rsidRPr="0097220B" w:rsidTr="001C45A0">
        <w:tc>
          <w:tcPr>
            <w:tcW w:w="993" w:type="dxa"/>
            <w:tcBorders>
              <w:top w:val="single" w:sz="4" w:space="0" w:color="auto"/>
            </w:tcBorders>
            <w:shd w:val="clear" w:color="auto" w:fill="auto"/>
          </w:tcPr>
          <w:p w:rsidR="001C45A0" w:rsidRPr="0097220B" w:rsidRDefault="001C45A0" w:rsidP="0007586C">
            <w:pPr>
              <w:spacing w:before="80" w:after="40"/>
              <w:ind w:left="34"/>
              <w:jc w:val="center"/>
              <w:rPr>
                <w:bCs/>
                <w:sz w:val="24"/>
                <w:szCs w:val="24"/>
                <w:lang w:val="en-US"/>
              </w:rPr>
            </w:pPr>
            <w:r w:rsidRPr="0097220B">
              <w:rPr>
                <w:bCs/>
                <w:sz w:val="24"/>
                <w:szCs w:val="24"/>
                <w:lang w:val="en-US"/>
              </w:rPr>
              <w:t>05</w:t>
            </w:r>
          </w:p>
        </w:tc>
        <w:tc>
          <w:tcPr>
            <w:tcW w:w="1985" w:type="dxa"/>
            <w:tcBorders>
              <w:top w:val="single" w:sz="4" w:space="0" w:color="auto"/>
            </w:tcBorders>
            <w:shd w:val="clear" w:color="auto" w:fill="auto"/>
            <w:vAlign w:val="center"/>
          </w:tcPr>
          <w:p w:rsidR="001C45A0" w:rsidRPr="0097220B" w:rsidRDefault="001C45A0" w:rsidP="0007586C">
            <w:pPr>
              <w:spacing w:before="80" w:after="40"/>
              <w:ind w:left="34"/>
              <w:jc w:val="center"/>
              <w:rPr>
                <w:bCs/>
                <w:sz w:val="24"/>
                <w:szCs w:val="24"/>
              </w:rPr>
            </w:pPr>
            <w:r w:rsidRPr="0097220B">
              <w:rPr>
                <w:bCs/>
                <w:sz w:val="24"/>
                <w:szCs w:val="24"/>
              </w:rPr>
              <w:t>LOGAN EXP 1.6</w:t>
            </w:r>
          </w:p>
        </w:tc>
        <w:tc>
          <w:tcPr>
            <w:tcW w:w="1134" w:type="dxa"/>
            <w:shd w:val="clear" w:color="auto" w:fill="auto"/>
            <w:vAlign w:val="center"/>
          </w:tcPr>
          <w:p w:rsidR="001C45A0" w:rsidRPr="0097220B" w:rsidRDefault="001C45A0" w:rsidP="0007586C">
            <w:pPr>
              <w:spacing w:before="80" w:after="40"/>
              <w:jc w:val="center"/>
              <w:rPr>
                <w:sz w:val="24"/>
                <w:szCs w:val="24"/>
              </w:rPr>
            </w:pPr>
            <w:r w:rsidRPr="0097220B">
              <w:rPr>
                <w:bCs/>
                <w:sz w:val="24"/>
                <w:szCs w:val="24"/>
              </w:rPr>
              <w:t>LLK 1609</w:t>
            </w:r>
          </w:p>
        </w:tc>
        <w:tc>
          <w:tcPr>
            <w:tcW w:w="2268" w:type="dxa"/>
            <w:shd w:val="clear" w:color="auto" w:fill="auto"/>
            <w:vAlign w:val="center"/>
          </w:tcPr>
          <w:p w:rsidR="001C45A0" w:rsidRPr="0097220B" w:rsidRDefault="001C45A0" w:rsidP="0007586C">
            <w:pPr>
              <w:spacing w:before="20" w:after="20"/>
              <w:jc w:val="center"/>
              <w:rPr>
                <w:sz w:val="24"/>
                <w:szCs w:val="24"/>
                <w:lang w:val="en-US"/>
              </w:rPr>
            </w:pPr>
            <w:r w:rsidRPr="0097220B">
              <w:rPr>
                <w:bCs/>
                <w:sz w:val="24"/>
                <w:szCs w:val="24"/>
              </w:rPr>
              <w:t>93YLSR7UHBJ678121</w:t>
            </w:r>
          </w:p>
        </w:tc>
        <w:tc>
          <w:tcPr>
            <w:tcW w:w="992" w:type="dxa"/>
            <w:shd w:val="clear" w:color="auto" w:fill="auto"/>
            <w:vAlign w:val="center"/>
          </w:tcPr>
          <w:p w:rsidR="001C45A0" w:rsidRPr="0097220B" w:rsidRDefault="001C45A0" w:rsidP="0007586C">
            <w:pPr>
              <w:spacing w:before="20" w:after="20"/>
              <w:ind w:left="-107" w:right="-108"/>
              <w:jc w:val="center"/>
              <w:rPr>
                <w:sz w:val="24"/>
                <w:szCs w:val="24"/>
              </w:rPr>
            </w:pPr>
            <w:r w:rsidRPr="0097220B">
              <w:rPr>
                <w:sz w:val="24"/>
                <w:szCs w:val="24"/>
                <w:lang w:val="en-US"/>
              </w:rPr>
              <w:t>2011</w:t>
            </w:r>
          </w:p>
        </w:tc>
        <w:tc>
          <w:tcPr>
            <w:tcW w:w="993" w:type="dxa"/>
            <w:shd w:val="clear" w:color="auto" w:fill="auto"/>
            <w:vAlign w:val="center"/>
          </w:tcPr>
          <w:p w:rsidR="001C45A0" w:rsidRPr="0097220B" w:rsidRDefault="001C45A0" w:rsidP="0007586C">
            <w:pPr>
              <w:spacing w:before="80" w:after="40"/>
              <w:jc w:val="center"/>
              <w:rPr>
                <w:sz w:val="24"/>
                <w:szCs w:val="24"/>
                <w:lang w:val="en-US"/>
              </w:rPr>
            </w:pPr>
            <w:r w:rsidRPr="0097220B">
              <w:rPr>
                <w:sz w:val="24"/>
                <w:szCs w:val="24"/>
                <w:lang w:val="en-US"/>
              </w:rPr>
              <w:t>95/1598</w:t>
            </w:r>
          </w:p>
        </w:tc>
        <w:tc>
          <w:tcPr>
            <w:tcW w:w="1134" w:type="dxa"/>
            <w:shd w:val="clear" w:color="auto" w:fill="auto"/>
            <w:vAlign w:val="center"/>
          </w:tcPr>
          <w:p w:rsidR="001C45A0" w:rsidRPr="0097220B" w:rsidRDefault="001C45A0" w:rsidP="0007586C">
            <w:pPr>
              <w:spacing w:before="80" w:after="40"/>
              <w:jc w:val="center"/>
              <w:rPr>
                <w:sz w:val="24"/>
                <w:szCs w:val="24"/>
              </w:rPr>
            </w:pPr>
            <w:r w:rsidRPr="0097220B">
              <w:rPr>
                <w:sz w:val="24"/>
                <w:szCs w:val="24"/>
                <w:lang w:val="en-US"/>
              </w:rPr>
              <w:t>Alc/gas</w:t>
            </w:r>
          </w:p>
        </w:tc>
      </w:tr>
      <w:tr w:rsidR="001C45A0" w:rsidRPr="0097220B" w:rsidTr="001C45A0">
        <w:tc>
          <w:tcPr>
            <w:tcW w:w="993" w:type="dxa"/>
            <w:tcBorders>
              <w:top w:val="single" w:sz="4" w:space="0" w:color="auto"/>
            </w:tcBorders>
            <w:shd w:val="clear" w:color="auto" w:fill="auto"/>
          </w:tcPr>
          <w:p w:rsidR="001C45A0" w:rsidRPr="0097220B" w:rsidRDefault="001C45A0" w:rsidP="0007586C">
            <w:pPr>
              <w:spacing w:before="80" w:after="40"/>
              <w:ind w:left="34"/>
              <w:jc w:val="center"/>
              <w:rPr>
                <w:bCs/>
                <w:sz w:val="24"/>
                <w:szCs w:val="24"/>
              </w:rPr>
            </w:pPr>
            <w:r w:rsidRPr="0097220B">
              <w:rPr>
                <w:bCs/>
                <w:sz w:val="24"/>
                <w:szCs w:val="24"/>
              </w:rPr>
              <w:t>06</w:t>
            </w:r>
          </w:p>
        </w:tc>
        <w:tc>
          <w:tcPr>
            <w:tcW w:w="1985" w:type="dxa"/>
            <w:tcBorders>
              <w:top w:val="single" w:sz="4" w:space="0" w:color="auto"/>
            </w:tcBorders>
            <w:shd w:val="clear" w:color="auto" w:fill="auto"/>
            <w:vAlign w:val="center"/>
          </w:tcPr>
          <w:p w:rsidR="001C45A0" w:rsidRPr="0097220B" w:rsidRDefault="001C45A0" w:rsidP="0007586C">
            <w:pPr>
              <w:spacing w:before="80" w:after="40"/>
              <w:ind w:left="34"/>
              <w:jc w:val="center"/>
              <w:rPr>
                <w:bCs/>
                <w:sz w:val="24"/>
                <w:szCs w:val="24"/>
              </w:rPr>
            </w:pPr>
            <w:r w:rsidRPr="0097220B">
              <w:rPr>
                <w:bCs/>
                <w:sz w:val="24"/>
                <w:szCs w:val="24"/>
              </w:rPr>
              <w:t>LOGAN EXP 1.6</w:t>
            </w:r>
          </w:p>
        </w:tc>
        <w:tc>
          <w:tcPr>
            <w:tcW w:w="1134" w:type="dxa"/>
            <w:shd w:val="clear" w:color="auto" w:fill="auto"/>
            <w:vAlign w:val="center"/>
          </w:tcPr>
          <w:p w:rsidR="001C45A0" w:rsidRPr="0097220B" w:rsidRDefault="001C45A0" w:rsidP="0007586C">
            <w:pPr>
              <w:spacing w:before="80" w:after="40"/>
              <w:jc w:val="center"/>
              <w:rPr>
                <w:sz w:val="24"/>
                <w:szCs w:val="24"/>
              </w:rPr>
            </w:pPr>
            <w:r w:rsidRPr="0097220B">
              <w:rPr>
                <w:bCs/>
                <w:sz w:val="24"/>
                <w:szCs w:val="24"/>
              </w:rPr>
              <w:t>KZL 4954</w:t>
            </w:r>
          </w:p>
        </w:tc>
        <w:tc>
          <w:tcPr>
            <w:tcW w:w="2268" w:type="dxa"/>
            <w:shd w:val="clear" w:color="auto" w:fill="auto"/>
            <w:vAlign w:val="center"/>
          </w:tcPr>
          <w:p w:rsidR="001C45A0" w:rsidRPr="0097220B" w:rsidRDefault="001C45A0" w:rsidP="0007586C">
            <w:pPr>
              <w:spacing w:before="20" w:after="20"/>
              <w:jc w:val="center"/>
              <w:rPr>
                <w:sz w:val="24"/>
                <w:szCs w:val="24"/>
                <w:lang w:val="en-US"/>
              </w:rPr>
            </w:pPr>
            <w:r w:rsidRPr="0097220B">
              <w:rPr>
                <w:bCs/>
                <w:sz w:val="24"/>
                <w:szCs w:val="24"/>
              </w:rPr>
              <w:t>93YLSR7UHBJ742613</w:t>
            </w:r>
          </w:p>
        </w:tc>
        <w:tc>
          <w:tcPr>
            <w:tcW w:w="992" w:type="dxa"/>
            <w:shd w:val="clear" w:color="auto" w:fill="auto"/>
            <w:vAlign w:val="center"/>
          </w:tcPr>
          <w:p w:rsidR="001C45A0" w:rsidRPr="0097220B" w:rsidRDefault="001C45A0" w:rsidP="0007586C">
            <w:pPr>
              <w:spacing w:before="20" w:after="20"/>
              <w:ind w:left="-107" w:right="-108"/>
              <w:jc w:val="center"/>
              <w:rPr>
                <w:sz w:val="24"/>
                <w:szCs w:val="24"/>
              </w:rPr>
            </w:pPr>
            <w:r w:rsidRPr="0097220B">
              <w:rPr>
                <w:sz w:val="24"/>
                <w:szCs w:val="24"/>
                <w:lang w:val="en-US"/>
              </w:rPr>
              <w:t>2011</w:t>
            </w:r>
          </w:p>
        </w:tc>
        <w:tc>
          <w:tcPr>
            <w:tcW w:w="993" w:type="dxa"/>
            <w:shd w:val="clear" w:color="auto" w:fill="auto"/>
            <w:vAlign w:val="center"/>
          </w:tcPr>
          <w:p w:rsidR="001C45A0" w:rsidRPr="0097220B" w:rsidRDefault="001C45A0" w:rsidP="0007586C">
            <w:pPr>
              <w:spacing w:before="80" w:after="40"/>
              <w:jc w:val="center"/>
              <w:rPr>
                <w:sz w:val="24"/>
                <w:szCs w:val="24"/>
                <w:lang w:val="en-US"/>
              </w:rPr>
            </w:pPr>
            <w:r w:rsidRPr="0097220B">
              <w:rPr>
                <w:sz w:val="24"/>
                <w:szCs w:val="24"/>
                <w:lang w:val="en-US"/>
              </w:rPr>
              <w:t>95/1598</w:t>
            </w:r>
          </w:p>
        </w:tc>
        <w:tc>
          <w:tcPr>
            <w:tcW w:w="1134" w:type="dxa"/>
            <w:shd w:val="clear" w:color="auto" w:fill="auto"/>
            <w:vAlign w:val="center"/>
          </w:tcPr>
          <w:p w:rsidR="001C45A0" w:rsidRPr="0097220B" w:rsidRDefault="001C45A0" w:rsidP="0007586C">
            <w:pPr>
              <w:spacing w:before="80" w:after="40"/>
              <w:jc w:val="center"/>
              <w:rPr>
                <w:sz w:val="24"/>
                <w:szCs w:val="24"/>
              </w:rPr>
            </w:pPr>
            <w:r w:rsidRPr="0097220B">
              <w:rPr>
                <w:sz w:val="24"/>
                <w:szCs w:val="24"/>
                <w:lang w:val="en-US"/>
              </w:rPr>
              <w:t>Alc/gas</w:t>
            </w:r>
          </w:p>
        </w:tc>
      </w:tr>
      <w:tr w:rsidR="001C45A0" w:rsidRPr="0097220B" w:rsidTr="001C45A0">
        <w:tc>
          <w:tcPr>
            <w:tcW w:w="993" w:type="dxa"/>
            <w:tcBorders>
              <w:top w:val="single" w:sz="4" w:space="0" w:color="auto"/>
              <w:bottom w:val="single" w:sz="4" w:space="0" w:color="auto"/>
            </w:tcBorders>
            <w:shd w:val="clear" w:color="auto" w:fill="auto"/>
          </w:tcPr>
          <w:p w:rsidR="001C45A0" w:rsidRPr="0097220B" w:rsidRDefault="001C45A0" w:rsidP="0007586C">
            <w:pPr>
              <w:spacing w:before="80" w:after="40"/>
              <w:ind w:left="34"/>
              <w:jc w:val="center"/>
              <w:rPr>
                <w:bCs/>
                <w:sz w:val="24"/>
                <w:szCs w:val="24"/>
              </w:rPr>
            </w:pPr>
            <w:r w:rsidRPr="0097220B">
              <w:rPr>
                <w:bCs/>
                <w:sz w:val="24"/>
                <w:szCs w:val="24"/>
              </w:rPr>
              <w:t>09</w:t>
            </w:r>
          </w:p>
        </w:tc>
        <w:tc>
          <w:tcPr>
            <w:tcW w:w="1985" w:type="dxa"/>
            <w:tcBorders>
              <w:top w:val="single" w:sz="4" w:space="0" w:color="auto"/>
              <w:bottom w:val="single" w:sz="4" w:space="0" w:color="auto"/>
            </w:tcBorders>
            <w:shd w:val="clear" w:color="auto" w:fill="auto"/>
            <w:vAlign w:val="center"/>
          </w:tcPr>
          <w:p w:rsidR="001C45A0" w:rsidRPr="0097220B" w:rsidRDefault="001C45A0" w:rsidP="0007586C">
            <w:pPr>
              <w:spacing w:before="80" w:after="40"/>
              <w:ind w:right="-108"/>
              <w:jc w:val="center"/>
              <w:rPr>
                <w:bCs/>
                <w:sz w:val="24"/>
                <w:szCs w:val="24"/>
              </w:rPr>
            </w:pPr>
            <w:r w:rsidRPr="0097220B">
              <w:rPr>
                <w:bCs/>
                <w:sz w:val="24"/>
                <w:szCs w:val="24"/>
              </w:rPr>
              <w:t>S10 2.8S</w:t>
            </w:r>
          </w:p>
        </w:tc>
        <w:tc>
          <w:tcPr>
            <w:tcW w:w="1134" w:type="dxa"/>
            <w:shd w:val="clear" w:color="auto" w:fill="auto"/>
            <w:vAlign w:val="center"/>
          </w:tcPr>
          <w:p w:rsidR="001C45A0" w:rsidRPr="0097220B" w:rsidRDefault="001C45A0" w:rsidP="0007586C">
            <w:pPr>
              <w:spacing w:before="20" w:after="20"/>
              <w:jc w:val="center"/>
              <w:rPr>
                <w:sz w:val="24"/>
                <w:szCs w:val="24"/>
                <w:lang w:val="en-US"/>
              </w:rPr>
            </w:pPr>
            <w:r w:rsidRPr="0097220B">
              <w:rPr>
                <w:bCs/>
                <w:sz w:val="24"/>
                <w:szCs w:val="24"/>
              </w:rPr>
              <w:t>LOI 4633</w:t>
            </w:r>
          </w:p>
        </w:tc>
        <w:tc>
          <w:tcPr>
            <w:tcW w:w="2268" w:type="dxa"/>
            <w:shd w:val="clear" w:color="auto" w:fill="auto"/>
            <w:vAlign w:val="center"/>
          </w:tcPr>
          <w:p w:rsidR="001C45A0" w:rsidRPr="0097220B" w:rsidRDefault="001C45A0" w:rsidP="0007586C">
            <w:pPr>
              <w:spacing w:before="80" w:after="40"/>
              <w:jc w:val="center"/>
              <w:rPr>
                <w:bCs/>
                <w:sz w:val="24"/>
                <w:szCs w:val="24"/>
              </w:rPr>
            </w:pPr>
            <w:r w:rsidRPr="0097220B">
              <w:rPr>
                <w:bCs/>
                <w:sz w:val="24"/>
                <w:szCs w:val="24"/>
              </w:rPr>
              <w:t>9BG124AC03C404677</w:t>
            </w:r>
          </w:p>
        </w:tc>
        <w:tc>
          <w:tcPr>
            <w:tcW w:w="992" w:type="dxa"/>
            <w:shd w:val="clear" w:color="auto" w:fill="auto"/>
            <w:vAlign w:val="center"/>
          </w:tcPr>
          <w:p w:rsidR="001C45A0" w:rsidRPr="0097220B" w:rsidRDefault="001C45A0" w:rsidP="0007586C">
            <w:pPr>
              <w:spacing w:before="20" w:after="20"/>
              <w:ind w:left="-107" w:right="-108"/>
              <w:jc w:val="center"/>
              <w:rPr>
                <w:sz w:val="24"/>
                <w:szCs w:val="24"/>
                <w:lang w:val="en-US"/>
              </w:rPr>
            </w:pPr>
            <w:r w:rsidRPr="0097220B">
              <w:rPr>
                <w:sz w:val="24"/>
                <w:szCs w:val="24"/>
                <w:lang w:val="en-US"/>
              </w:rPr>
              <w:t>2002/03</w:t>
            </w:r>
          </w:p>
        </w:tc>
        <w:tc>
          <w:tcPr>
            <w:tcW w:w="993" w:type="dxa"/>
            <w:shd w:val="clear" w:color="auto" w:fill="auto"/>
            <w:vAlign w:val="center"/>
          </w:tcPr>
          <w:p w:rsidR="001C45A0" w:rsidRPr="0097220B" w:rsidRDefault="001C45A0" w:rsidP="0007586C">
            <w:pPr>
              <w:spacing w:before="80" w:after="40"/>
              <w:jc w:val="center"/>
              <w:rPr>
                <w:sz w:val="24"/>
                <w:szCs w:val="24"/>
                <w:lang w:val="en-US"/>
              </w:rPr>
            </w:pPr>
            <w:r w:rsidRPr="0097220B">
              <w:rPr>
                <w:sz w:val="24"/>
                <w:szCs w:val="24"/>
                <w:lang w:val="en-US"/>
              </w:rPr>
              <w:t>132/2800</w:t>
            </w:r>
          </w:p>
        </w:tc>
        <w:tc>
          <w:tcPr>
            <w:tcW w:w="1134" w:type="dxa"/>
            <w:shd w:val="clear" w:color="auto" w:fill="auto"/>
            <w:vAlign w:val="center"/>
          </w:tcPr>
          <w:p w:rsidR="001C45A0" w:rsidRPr="0097220B" w:rsidRDefault="001C45A0" w:rsidP="0007586C">
            <w:pPr>
              <w:spacing w:before="80" w:after="40"/>
              <w:jc w:val="center"/>
              <w:rPr>
                <w:sz w:val="24"/>
                <w:szCs w:val="24"/>
              </w:rPr>
            </w:pPr>
            <w:r w:rsidRPr="0097220B">
              <w:rPr>
                <w:sz w:val="24"/>
                <w:szCs w:val="24"/>
              </w:rPr>
              <w:t>Diesel</w:t>
            </w:r>
          </w:p>
        </w:tc>
      </w:tr>
    </w:tbl>
    <w:p w:rsidR="001C45A0" w:rsidRDefault="001C45A0" w:rsidP="001C45A0">
      <w:pPr>
        <w:pStyle w:val="PargrafodaLista5"/>
        <w:spacing w:before="120" w:after="120" w:line="320" w:lineRule="exact"/>
        <w:ind w:left="0"/>
        <w:jc w:val="both"/>
        <w:rPr>
          <w:b/>
          <w:sz w:val="24"/>
          <w:szCs w:val="24"/>
        </w:rPr>
      </w:pPr>
    </w:p>
    <w:p w:rsidR="001C45A0" w:rsidRPr="0097220B" w:rsidRDefault="001C45A0" w:rsidP="001C45A0">
      <w:pPr>
        <w:pStyle w:val="PargrafodaLista5"/>
        <w:spacing w:before="120" w:after="120" w:line="320" w:lineRule="exact"/>
        <w:ind w:left="0"/>
        <w:jc w:val="both"/>
        <w:rPr>
          <w:b/>
          <w:sz w:val="24"/>
          <w:szCs w:val="24"/>
        </w:rPr>
      </w:pPr>
      <w:r w:rsidRPr="0097220B">
        <w:rPr>
          <w:b/>
          <w:sz w:val="24"/>
          <w:szCs w:val="24"/>
        </w:rPr>
        <w:t>5.0 - DAS HORAS DE SERVIÇOS SOLICITADO</w:t>
      </w:r>
    </w:p>
    <w:tbl>
      <w:tblPr>
        <w:tblW w:w="918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3544"/>
        <w:gridCol w:w="1701"/>
        <w:gridCol w:w="1474"/>
        <w:gridCol w:w="1474"/>
      </w:tblGrid>
      <w:tr w:rsidR="001C45A0" w:rsidRPr="0097220B" w:rsidTr="001C45A0">
        <w:tc>
          <w:tcPr>
            <w:tcW w:w="993" w:type="dxa"/>
            <w:shd w:val="clear" w:color="auto" w:fill="auto"/>
            <w:vAlign w:val="center"/>
          </w:tcPr>
          <w:p w:rsidR="001C45A0" w:rsidRPr="0097220B" w:rsidRDefault="001C45A0" w:rsidP="0007586C">
            <w:pPr>
              <w:pStyle w:val="PargrafodaLista5"/>
              <w:spacing w:before="40" w:line="240" w:lineRule="auto"/>
              <w:ind w:left="0"/>
              <w:jc w:val="center"/>
              <w:rPr>
                <w:b/>
                <w:sz w:val="24"/>
                <w:szCs w:val="24"/>
              </w:rPr>
            </w:pPr>
            <w:r w:rsidRPr="0097220B">
              <w:rPr>
                <w:b/>
                <w:sz w:val="24"/>
                <w:szCs w:val="24"/>
              </w:rPr>
              <w:t>LOTE</w:t>
            </w:r>
          </w:p>
        </w:tc>
        <w:tc>
          <w:tcPr>
            <w:tcW w:w="3544" w:type="dxa"/>
            <w:shd w:val="clear" w:color="auto" w:fill="auto"/>
            <w:vAlign w:val="center"/>
          </w:tcPr>
          <w:p w:rsidR="001C45A0" w:rsidRPr="0097220B" w:rsidRDefault="001C45A0" w:rsidP="0007586C">
            <w:pPr>
              <w:pStyle w:val="PargrafodaLista5"/>
              <w:spacing w:line="240" w:lineRule="auto"/>
              <w:ind w:left="0"/>
              <w:jc w:val="center"/>
              <w:rPr>
                <w:b/>
                <w:sz w:val="24"/>
                <w:szCs w:val="24"/>
              </w:rPr>
            </w:pPr>
            <w:r w:rsidRPr="0097220B">
              <w:rPr>
                <w:b/>
                <w:sz w:val="24"/>
                <w:szCs w:val="24"/>
              </w:rPr>
              <w:t>DESCRIÇÃO</w:t>
            </w:r>
          </w:p>
        </w:tc>
        <w:tc>
          <w:tcPr>
            <w:tcW w:w="1701" w:type="dxa"/>
            <w:shd w:val="clear" w:color="auto" w:fill="auto"/>
            <w:vAlign w:val="center"/>
          </w:tcPr>
          <w:p w:rsidR="001C45A0" w:rsidRPr="0097220B" w:rsidRDefault="001C45A0" w:rsidP="0007586C">
            <w:pPr>
              <w:pStyle w:val="PargrafodaLista5"/>
              <w:spacing w:before="40" w:line="240" w:lineRule="auto"/>
              <w:ind w:left="0"/>
              <w:jc w:val="center"/>
              <w:rPr>
                <w:b/>
                <w:sz w:val="24"/>
                <w:szCs w:val="24"/>
              </w:rPr>
            </w:pPr>
            <w:r w:rsidRPr="0097220B">
              <w:rPr>
                <w:b/>
                <w:sz w:val="24"/>
                <w:szCs w:val="24"/>
              </w:rPr>
              <w:t>UNIDADE DE MEDIDA</w:t>
            </w:r>
          </w:p>
        </w:tc>
        <w:tc>
          <w:tcPr>
            <w:tcW w:w="1474" w:type="dxa"/>
            <w:shd w:val="clear" w:color="auto" w:fill="auto"/>
            <w:vAlign w:val="center"/>
          </w:tcPr>
          <w:p w:rsidR="001C45A0" w:rsidRPr="0097220B" w:rsidRDefault="001C45A0" w:rsidP="0007586C">
            <w:pPr>
              <w:pStyle w:val="PargrafodaLista5"/>
              <w:spacing w:before="40" w:line="240" w:lineRule="auto"/>
              <w:ind w:left="0"/>
              <w:jc w:val="center"/>
              <w:rPr>
                <w:b/>
                <w:sz w:val="24"/>
                <w:szCs w:val="24"/>
              </w:rPr>
            </w:pPr>
            <w:r w:rsidRPr="0097220B">
              <w:rPr>
                <w:b/>
                <w:sz w:val="24"/>
                <w:szCs w:val="24"/>
              </w:rPr>
              <w:t>TEMPO MÍNIMO</w:t>
            </w:r>
          </w:p>
        </w:tc>
        <w:tc>
          <w:tcPr>
            <w:tcW w:w="1474" w:type="dxa"/>
            <w:shd w:val="clear" w:color="auto" w:fill="auto"/>
            <w:vAlign w:val="center"/>
          </w:tcPr>
          <w:p w:rsidR="001C45A0" w:rsidRPr="0097220B" w:rsidRDefault="001C45A0" w:rsidP="0007586C">
            <w:pPr>
              <w:pStyle w:val="PargrafodaLista5"/>
              <w:spacing w:before="40" w:line="240" w:lineRule="auto"/>
              <w:ind w:left="0"/>
              <w:jc w:val="center"/>
              <w:rPr>
                <w:b/>
                <w:sz w:val="24"/>
                <w:szCs w:val="24"/>
              </w:rPr>
            </w:pPr>
            <w:r w:rsidRPr="0097220B">
              <w:rPr>
                <w:b/>
                <w:sz w:val="24"/>
                <w:szCs w:val="24"/>
              </w:rPr>
              <w:t>TEMPO MÁXIMO</w:t>
            </w:r>
          </w:p>
        </w:tc>
      </w:tr>
      <w:tr w:rsidR="001C45A0" w:rsidRPr="0097220B" w:rsidTr="001C45A0">
        <w:tc>
          <w:tcPr>
            <w:tcW w:w="993" w:type="dxa"/>
            <w:shd w:val="clear" w:color="auto" w:fill="auto"/>
            <w:vAlign w:val="center"/>
          </w:tcPr>
          <w:p w:rsidR="001C45A0" w:rsidRPr="0097220B" w:rsidRDefault="001C45A0" w:rsidP="0007586C">
            <w:pPr>
              <w:pStyle w:val="PargrafodaLista5"/>
              <w:spacing w:before="120" w:after="120" w:line="320" w:lineRule="exact"/>
              <w:ind w:left="0"/>
              <w:jc w:val="center"/>
              <w:rPr>
                <w:b/>
                <w:sz w:val="24"/>
                <w:szCs w:val="24"/>
              </w:rPr>
            </w:pPr>
            <w:r w:rsidRPr="0097220B">
              <w:rPr>
                <w:b/>
                <w:sz w:val="24"/>
                <w:szCs w:val="24"/>
              </w:rPr>
              <w:t>01</w:t>
            </w:r>
          </w:p>
        </w:tc>
        <w:tc>
          <w:tcPr>
            <w:tcW w:w="3544" w:type="dxa"/>
            <w:shd w:val="clear" w:color="auto" w:fill="auto"/>
          </w:tcPr>
          <w:p w:rsidR="001C45A0" w:rsidRPr="0097220B" w:rsidRDefault="001C45A0" w:rsidP="0007586C">
            <w:pPr>
              <w:pStyle w:val="PargrafodaLista5"/>
              <w:spacing w:after="40" w:line="240" w:lineRule="auto"/>
              <w:ind w:left="0"/>
              <w:jc w:val="both"/>
              <w:rPr>
                <w:sz w:val="24"/>
                <w:szCs w:val="24"/>
              </w:rPr>
            </w:pPr>
            <w:r w:rsidRPr="0097220B">
              <w:rPr>
                <w:rFonts w:eastAsia="Calibri"/>
                <w:sz w:val="24"/>
                <w:szCs w:val="24"/>
              </w:rPr>
              <w:t>Contratação de empresa especializada na prestação de serviços de manutenção preventiva e corretiva geral para os veículos</w:t>
            </w:r>
            <w:r w:rsidRPr="0097220B">
              <w:rPr>
                <w:rFonts w:eastAsia="Calibri"/>
                <w:b/>
                <w:sz w:val="24"/>
                <w:szCs w:val="24"/>
              </w:rPr>
              <w:t xml:space="preserve"> </w:t>
            </w:r>
            <w:r w:rsidRPr="0097220B">
              <w:rPr>
                <w:rFonts w:eastAsia="Calibri"/>
                <w:sz w:val="24"/>
                <w:szCs w:val="24"/>
              </w:rPr>
              <w:t>da SMS,</w:t>
            </w:r>
            <w:r w:rsidRPr="0097220B">
              <w:rPr>
                <w:rFonts w:eastAsia="Calibri"/>
                <w:b/>
                <w:sz w:val="24"/>
                <w:szCs w:val="24"/>
              </w:rPr>
              <w:t xml:space="preserve"> </w:t>
            </w:r>
            <w:r w:rsidRPr="0097220B">
              <w:rPr>
                <w:rFonts w:eastAsia="Calibri"/>
                <w:sz w:val="24"/>
                <w:szCs w:val="24"/>
              </w:rPr>
              <w:t xml:space="preserve">apresentados no </w:t>
            </w:r>
            <w:r w:rsidRPr="0097220B">
              <w:rPr>
                <w:rFonts w:eastAsia="Calibri"/>
                <w:b/>
                <w:sz w:val="24"/>
                <w:szCs w:val="24"/>
              </w:rPr>
              <w:t>LOTE 1.</w:t>
            </w:r>
          </w:p>
        </w:tc>
        <w:tc>
          <w:tcPr>
            <w:tcW w:w="1701" w:type="dxa"/>
            <w:shd w:val="clear" w:color="auto" w:fill="auto"/>
            <w:vAlign w:val="center"/>
          </w:tcPr>
          <w:p w:rsidR="001C45A0" w:rsidRPr="0097220B" w:rsidRDefault="001C45A0" w:rsidP="0007586C">
            <w:pPr>
              <w:pStyle w:val="PargrafodaLista5"/>
              <w:spacing w:before="120" w:after="120" w:line="320" w:lineRule="exact"/>
              <w:ind w:left="0"/>
              <w:jc w:val="center"/>
              <w:rPr>
                <w:sz w:val="24"/>
                <w:szCs w:val="24"/>
              </w:rPr>
            </w:pPr>
            <w:r w:rsidRPr="0097220B">
              <w:rPr>
                <w:sz w:val="24"/>
                <w:szCs w:val="24"/>
              </w:rPr>
              <w:t>Serviço/Horas</w:t>
            </w:r>
          </w:p>
        </w:tc>
        <w:tc>
          <w:tcPr>
            <w:tcW w:w="1474" w:type="dxa"/>
            <w:shd w:val="clear" w:color="auto" w:fill="auto"/>
            <w:vAlign w:val="center"/>
          </w:tcPr>
          <w:p w:rsidR="001C45A0" w:rsidRPr="0097220B" w:rsidRDefault="001C45A0" w:rsidP="0007586C">
            <w:pPr>
              <w:pStyle w:val="PargrafodaLista5"/>
              <w:spacing w:before="120" w:after="120" w:line="320" w:lineRule="exact"/>
              <w:ind w:left="0"/>
              <w:jc w:val="center"/>
              <w:rPr>
                <w:sz w:val="24"/>
                <w:szCs w:val="24"/>
              </w:rPr>
            </w:pPr>
            <w:r w:rsidRPr="0097220B">
              <w:rPr>
                <w:sz w:val="24"/>
                <w:szCs w:val="24"/>
              </w:rPr>
              <w:t>550 horas</w:t>
            </w:r>
          </w:p>
        </w:tc>
        <w:tc>
          <w:tcPr>
            <w:tcW w:w="1474" w:type="dxa"/>
            <w:shd w:val="clear" w:color="auto" w:fill="auto"/>
            <w:vAlign w:val="center"/>
          </w:tcPr>
          <w:p w:rsidR="001C45A0" w:rsidRPr="0097220B" w:rsidRDefault="001C45A0" w:rsidP="0007586C">
            <w:pPr>
              <w:pStyle w:val="PargrafodaLista5"/>
              <w:spacing w:before="120" w:after="120" w:line="320" w:lineRule="exact"/>
              <w:ind w:left="0"/>
              <w:jc w:val="center"/>
              <w:rPr>
                <w:sz w:val="24"/>
                <w:szCs w:val="24"/>
              </w:rPr>
            </w:pPr>
            <w:r w:rsidRPr="0097220B">
              <w:rPr>
                <w:sz w:val="24"/>
                <w:szCs w:val="24"/>
              </w:rPr>
              <w:t>600 horas</w:t>
            </w:r>
          </w:p>
        </w:tc>
      </w:tr>
      <w:tr w:rsidR="001C45A0" w:rsidRPr="0097220B" w:rsidTr="001C45A0">
        <w:tc>
          <w:tcPr>
            <w:tcW w:w="993" w:type="dxa"/>
            <w:shd w:val="clear" w:color="auto" w:fill="auto"/>
            <w:vAlign w:val="center"/>
          </w:tcPr>
          <w:p w:rsidR="001C45A0" w:rsidRPr="0097220B" w:rsidRDefault="001C45A0" w:rsidP="0007586C">
            <w:pPr>
              <w:pStyle w:val="PargrafodaLista5"/>
              <w:spacing w:before="120" w:after="120" w:line="320" w:lineRule="exact"/>
              <w:ind w:left="0"/>
              <w:jc w:val="center"/>
              <w:rPr>
                <w:b/>
                <w:sz w:val="24"/>
                <w:szCs w:val="24"/>
              </w:rPr>
            </w:pPr>
            <w:r w:rsidRPr="0097220B">
              <w:rPr>
                <w:b/>
                <w:sz w:val="24"/>
                <w:szCs w:val="24"/>
              </w:rPr>
              <w:t>02</w:t>
            </w:r>
          </w:p>
        </w:tc>
        <w:tc>
          <w:tcPr>
            <w:tcW w:w="3544" w:type="dxa"/>
            <w:shd w:val="clear" w:color="auto" w:fill="auto"/>
          </w:tcPr>
          <w:p w:rsidR="001C45A0" w:rsidRPr="0097220B" w:rsidRDefault="001C45A0" w:rsidP="0007586C">
            <w:pPr>
              <w:pStyle w:val="PargrafodaLista5"/>
              <w:spacing w:after="40" w:line="240" w:lineRule="auto"/>
              <w:ind w:left="0"/>
              <w:jc w:val="both"/>
              <w:rPr>
                <w:sz w:val="24"/>
                <w:szCs w:val="24"/>
              </w:rPr>
            </w:pPr>
            <w:r w:rsidRPr="0097220B">
              <w:rPr>
                <w:rFonts w:eastAsia="Calibri"/>
                <w:sz w:val="24"/>
                <w:szCs w:val="24"/>
              </w:rPr>
              <w:t>Contratação de empresa especializada na prestação de serviços de manutenção preventiva e corretiva geral para os veículos</w:t>
            </w:r>
            <w:r w:rsidRPr="0097220B">
              <w:rPr>
                <w:rFonts w:eastAsia="Calibri"/>
                <w:b/>
                <w:sz w:val="24"/>
                <w:szCs w:val="24"/>
              </w:rPr>
              <w:t xml:space="preserve"> </w:t>
            </w:r>
            <w:r w:rsidRPr="0097220B">
              <w:rPr>
                <w:rFonts w:eastAsia="Calibri"/>
                <w:sz w:val="24"/>
                <w:szCs w:val="24"/>
              </w:rPr>
              <w:t>da SMS,</w:t>
            </w:r>
            <w:r w:rsidRPr="0097220B">
              <w:rPr>
                <w:rFonts w:eastAsia="Calibri"/>
                <w:b/>
                <w:sz w:val="24"/>
                <w:szCs w:val="24"/>
              </w:rPr>
              <w:t xml:space="preserve"> </w:t>
            </w:r>
            <w:r w:rsidRPr="0097220B">
              <w:rPr>
                <w:rFonts w:eastAsia="Calibri"/>
                <w:sz w:val="24"/>
                <w:szCs w:val="24"/>
              </w:rPr>
              <w:t xml:space="preserve">apresentados no </w:t>
            </w:r>
            <w:r w:rsidRPr="0097220B">
              <w:rPr>
                <w:rFonts w:eastAsia="Calibri"/>
                <w:b/>
                <w:sz w:val="24"/>
                <w:szCs w:val="24"/>
              </w:rPr>
              <w:t>LOTE 2.</w:t>
            </w:r>
          </w:p>
        </w:tc>
        <w:tc>
          <w:tcPr>
            <w:tcW w:w="1701" w:type="dxa"/>
            <w:shd w:val="clear" w:color="auto" w:fill="auto"/>
            <w:vAlign w:val="center"/>
          </w:tcPr>
          <w:p w:rsidR="001C45A0" w:rsidRPr="0097220B" w:rsidRDefault="001C45A0" w:rsidP="0007586C">
            <w:pPr>
              <w:pStyle w:val="PargrafodaLista5"/>
              <w:spacing w:before="120" w:after="120" w:line="320" w:lineRule="exact"/>
              <w:ind w:left="0"/>
              <w:jc w:val="center"/>
              <w:rPr>
                <w:sz w:val="24"/>
                <w:szCs w:val="24"/>
              </w:rPr>
            </w:pPr>
            <w:r w:rsidRPr="0097220B">
              <w:rPr>
                <w:sz w:val="24"/>
                <w:szCs w:val="24"/>
              </w:rPr>
              <w:t>Serviço/Horas</w:t>
            </w:r>
          </w:p>
        </w:tc>
        <w:tc>
          <w:tcPr>
            <w:tcW w:w="1474" w:type="dxa"/>
            <w:shd w:val="clear" w:color="auto" w:fill="auto"/>
            <w:vAlign w:val="center"/>
          </w:tcPr>
          <w:p w:rsidR="001C45A0" w:rsidRPr="0097220B" w:rsidRDefault="001C45A0" w:rsidP="0007586C">
            <w:pPr>
              <w:pStyle w:val="PargrafodaLista5"/>
              <w:spacing w:before="120" w:after="120" w:line="320" w:lineRule="exact"/>
              <w:ind w:left="0"/>
              <w:jc w:val="center"/>
              <w:rPr>
                <w:sz w:val="24"/>
                <w:szCs w:val="24"/>
              </w:rPr>
            </w:pPr>
            <w:r w:rsidRPr="0097220B">
              <w:rPr>
                <w:sz w:val="24"/>
                <w:szCs w:val="24"/>
              </w:rPr>
              <w:t>360 horas</w:t>
            </w:r>
          </w:p>
        </w:tc>
        <w:tc>
          <w:tcPr>
            <w:tcW w:w="1474" w:type="dxa"/>
            <w:shd w:val="clear" w:color="auto" w:fill="auto"/>
            <w:vAlign w:val="center"/>
          </w:tcPr>
          <w:p w:rsidR="001C45A0" w:rsidRPr="0097220B" w:rsidRDefault="001C45A0" w:rsidP="0007586C">
            <w:pPr>
              <w:pStyle w:val="PargrafodaLista5"/>
              <w:spacing w:before="120" w:after="120" w:line="320" w:lineRule="exact"/>
              <w:ind w:left="0"/>
              <w:jc w:val="center"/>
              <w:rPr>
                <w:sz w:val="24"/>
                <w:szCs w:val="24"/>
              </w:rPr>
            </w:pPr>
            <w:r w:rsidRPr="0097220B">
              <w:rPr>
                <w:sz w:val="24"/>
                <w:szCs w:val="24"/>
              </w:rPr>
              <w:t>400 horas</w:t>
            </w:r>
          </w:p>
        </w:tc>
      </w:tr>
    </w:tbl>
    <w:p w:rsidR="001C45A0" w:rsidRPr="0097220B" w:rsidRDefault="001C45A0" w:rsidP="001C45A0">
      <w:pPr>
        <w:pStyle w:val="PargrafodaLista5"/>
        <w:spacing w:before="120" w:after="120" w:line="320" w:lineRule="exact"/>
        <w:ind w:left="0"/>
        <w:jc w:val="both"/>
        <w:rPr>
          <w:sz w:val="24"/>
          <w:szCs w:val="24"/>
        </w:rPr>
      </w:pPr>
    </w:p>
    <w:p w:rsidR="001C45A0" w:rsidRPr="0097220B" w:rsidRDefault="001C45A0" w:rsidP="001C45A0">
      <w:pPr>
        <w:spacing w:after="240" w:line="320" w:lineRule="exact"/>
        <w:rPr>
          <w:b/>
          <w:sz w:val="24"/>
          <w:szCs w:val="24"/>
        </w:rPr>
      </w:pPr>
      <w:r w:rsidRPr="0097220B">
        <w:rPr>
          <w:b/>
          <w:sz w:val="24"/>
          <w:szCs w:val="24"/>
        </w:rPr>
        <w:lastRenderedPageBreak/>
        <w:t>6.0 - DOS PRAZOS E FORMA DE EXECUÇÃO DOS SERVIÇOS</w:t>
      </w:r>
    </w:p>
    <w:p w:rsidR="001C45A0" w:rsidRPr="0097220B" w:rsidRDefault="001C45A0" w:rsidP="001C45A0">
      <w:pPr>
        <w:spacing w:after="240" w:line="320" w:lineRule="exact"/>
        <w:jc w:val="both"/>
        <w:rPr>
          <w:sz w:val="24"/>
          <w:szCs w:val="24"/>
        </w:rPr>
      </w:pPr>
      <w:r w:rsidRPr="0097220B">
        <w:rPr>
          <w:sz w:val="24"/>
          <w:szCs w:val="24"/>
        </w:rPr>
        <w:t>6.1 - Os serviços serão executados pela contratada sob a tabela de cada montadora, para cada lote, obedecendo ao estabelecido na Lei 8.666/1993 e demais normas legais e segundo os interesses e necessidades da Secretaria Municipal de Saúde.</w:t>
      </w:r>
    </w:p>
    <w:p w:rsidR="001C45A0" w:rsidRPr="0097220B" w:rsidRDefault="001C45A0" w:rsidP="001C45A0">
      <w:pPr>
        <w:spacing w:after="240" w:line="320" w:lineRule="exact"/>
        <w:jc w:val="both"/>
        <w:rPr>
          <w:sz w:val="24"/>
          <w:szCs w:val="24"/>
        </w:rPr>
      </w:pPr>
      <w:r w:rsidRPr="0097220B">
        <w:rPr>
          <w:sz w:val="24"/>
          <w:szCs w:val="24"/>
        </w:rPr>
        <w:t xml:space="preserve">6.3 - Os serviços deverão ser executados na oficina da empresa vencedora do certame; </w:t>
      </w:r>
    </w:p>
    <w:p w:rsidR="001C45A0" w:rsidRPr="0097220B" w:rsidRDefault="001C45A0" w:rsidP="001C45A0">
      <w:pPr>
        <w:spacing w:after="240" w:line="320" w:lineRule="exact"/>
        <w:jc w:val="both"/>
        <w:rPr>
          <w:sz w:val="24"/>
          <w:szCs w:val="24"/>
        </w:rPr>
      </w:pPr>
      <w:r w:rsidRPr="0097220B">
        <w:rPr>
          <w:sz w:val="24"/>
          <w:szCs w:val="24"/>
        </w:rPr>
        <w:t>6.4 - Tendo o veículo entrado na oficina, esta terá o prazo de 24 horas, para apresentar o orçamento com tipo de serviço a ser executado e/ou peça a ser substituída;</w:t>
      </w:r>
    </w:p>
    <w:p w:rsidR="001C45A0" w:rsidRPr="0097220B" w:rsidRDefault="001C45A0" w:rsidP="001C45A0">
      <w:pPr>
        <w:spacing w:after="240" w:line="320" w:lineRule="exact"/>
        <w:jc w:val="both"/>
        <w:rPr>
          <w:sz w:val="24"/>
          <w:szCs w:val="24"/>
        </w:rPr>
      </w:pPr>
      <w:r w:rsidRPr="0097220B">
        <w:rPr>
          <w:sz w:val="24"/>
          <w:szCs w:val="24"/>
        </w:rPr>
        <w:t xml:space="preserve">6.5 - Após a entrega do orçamento com os valores dos serviços, a empresa CONTRATADA se obriga a aguardar a emissão da nota de empenho e autorização do CONTRATANTE para a realização dos serviços; </w:t>
      </w:r>
    </w:p>
    <w:p w:rsidR="001C45A0" w:rsidRPr="0097220B" w:rsidRDefault="001C45A0" w:rsidP="001C45A0">
      <w:pPr>
        <w:spacing w:after="240" w:line="320" w:lineRule="exact"/>
        <w:jc w:val="both"/>
        <w:rPr>
          <w:sz w:val="24"/>
          <w:szCs w:val="24"/>
        </w:rPr>
      </w:pPr>
      <w:r w:rsidRPr="0097220B">
        <w:rPr>
          <w:sz w:val="24"/>
          <w:szCs w:val="24"/>
        </w:rPr>
        <w:t>6.5.1 - Deverá constar junto ao orçamento, a/s peça/s que necessitarem ser substituídas.</w:t>
      </w:r>
    </w:p>
    <w:p w:rsidR="001C45A0" w:rsidRPr="0097220B" w:rsidRDefault="001C45A0" w:rsidP="001C45A0">
      <w:pPr>
        <w:spacing w:after="240" w:line="320" w:lineRule="exact"/>
        <w:jc w:val="both"/>
        <w:rPr>
          <w:sz w:val="24"/>
          <w:szCs w:val="24"/>
        </w:rPr>
      </w:pPr>
      <w:r w:rsidRPr="0097220B">
        <w:rPr>
          <w:sz w:val="24"/>
          <w:szCs w:val="24"/>
        </w:rPr>
        <w:t>6.6 - Após a autorização de funcionário da Coordenadoria de Transporte ou do fiscal do contrato,</w:t>
      </w:r>
      <w:r w:rsidR="00745BBB">
        <w:rPr>
          <w:sz w:val="24"/>
          <w:szCs w:val="24"/>
        </w:rPr>
        <w:t xml:space="preserve"> a contratada</w:t>
      </w:r>
      <w:r w:rsidRPr="0097220B">
        <w:rPr>
          <w:sz w:val="24"/>
          <w:szCs w:val="24"/>
        </w:rPr>
        <w:t xml:space="preserve"> terá o prazo de 48 horas, para concluir os serviços de cada veículo.</w:t>
      </w:r>
    </w:p>
    <w:p w:rsidR="001C45A0" w:rsidRPr="0097220B" w:rsidRDefault="001C45A0" w:rsidP="001C45A0">
      <w:pPr>
        <w:spacing w:after="240" w:line="320" w:lineRule="exact"/>
        <w:jc w:val="both"/>
        <w:rPr>
          <w:sz w:val="24"/>
          <w:szCs w:val="24"/>
        </w:rPr>
      </w:pPr>
      <w:r w:rsidRPr="0097220B">
        <w:rPr>
          <w:sz w:val="24"/>
          <w:szCs w:val="24"/>
        </w:rPr>
        <w:t>6.8 - Os serviços a serem prestados correspondem a manutenção mecânica/elétrica, que abrange a todos os sistemas de: motor, transmissão, direção, suspensão (dianteira e traseira), arrefecimento, elétrico/eletrônico, alimentação, ar condicionado (manutenção, colocação de gás e higienização).</w:t>
      </w:r>
    </w:p>
    <w:p w:rsidR="001C45A0" w:rsidRPr="0097220B" w:rsidRDefault="001C45A0" w:rsidP="001C45A0">
      <w:pPr>
        <w:pStyle w:val="PargrafodaLista1"/>
        <w:widowControl w:val="0"/>
        <w:shd w:val="clear" w:color="auto" w:fill="FFFFFF"/>
        <w:spacing w:before="120" w:after="120" w:line="320" w:lineRule="exact"/>
        <w:ind w:left="0" w:firstLine="0"/>
        <w:rPr>
          <w:rFonts w:ascii="Times New Roman" w:hAnsi="Times New Roman" w:cs="Times New Roman"/>
          <w:b/>
          <w:sz w:val="24"/>
          <w:szCs w:val="24"/>
        </w:rPr>
      </w:pPr>
      <w:r w:rsidRPr="0097220B">
        <w:rPr>
          <w:rFonts w:ascii="Times New Roman" w:hAnsi="Times New Roman" w:cs="Times New Roman"/>
          <w:b/>
          <w:bCs/>
          <w:sz w:val="24"/>
          <w:szCs w:val="24"/>
        </w:rPr>
        <w:t xml:space="preserve">7.0 – </w:t>
      </w:r>
      <w:r w:rsidRPr="0097220B">
        <w:rPr>
          <w:rFonts w:ascii="Times New Roman" w:hAnsi="Times New Roman" w:cs="Times New Roman"/>
          <w:b/>
          <w:sz w:val="24"/>
          <w:szCs w:val="24"/>
        </w:rPr>
        <w:t>DAS OBRIGAÇÕES DA EMPRESA CONTRATADA:</w:t>
      </w:r>
    </w:p>
    <w:p w:rsidR="001C45A0" w:rsidRPr="0097220B" w:rsidRDefault="001C45A0" w:rsidP="001C45A0">
      <w:pPr>
        <w:spacing w:before="120" w:after="120" w:line="320" w:lineRule="exact"/>
        <w:jc w:val="both"/>
        <w:rPr>
          <w:sz w:val="24"/>
          <w:szCs w:val="24"/>
        </w:rPr>
      </w:pPr>
      <w:r w:rsidRPr="0097220B">
        <w:rPr>
          <w:sz w:val="24"/>
          <w:szCs w:val="24"/>
        </w:rPr>
        <w:t>7.1- São obrigações da contratada sem que a elas se limitem;</w:t>
      </w:r>
    </w:p>
    <w:p w:rsidR="001C45A0" w:rsidRPr="0097220B" w:rsidRDefault="001C45A0" w:rsidP="001C45A0">
      <w:pPr>
        <w:spacing w:before="120" w:after="120" w:line="320" w:lineRule="exact"/>
        <w:jc w:val="both"/>
        <w:rPr>
          <w:bCs/>
          <w:sz w:val="24"/>
          <w:szCs w:val="24"/>
        </w:rPr>
      </w:pPr>
      <w:r w:rsidRPr="0097220B">
        <w:rPr>
          <w:bCs/>
          <w:sz w:val="24"/>
          <w:szCs w:val="24"/>
        </w:rPr>
        <w:t xml:space="preserve">7.1.1 – A contratada, além das obrigações resultantes da observância da Lei nº 8.666/1993, deverá: </w:t>
      </w:r>
    </w:p>
    <w:p w:rsidR="001C45A0" w:rsidRPr="0097220B" w:rsidRDefault="001C45A0" w:rsidP="001C45A0">
      <w:pPr>
        <w:spacing w:before="120" w:after="120" w:line="320" w:lineRule="exact"/>
        <w:jc w:val="both"/>
        <w:rPr>
          <w:bCs/>
          <w:sz w:val="24"/>
          <w:szCs w:val="24"/>
        </w:rPr>
      </w:pPr>
      <w:r w:rsidRPr="0097220B">
        <w:rPr>
          <w:bCs/>
          <w:sz w:val="24"/>
          <w:szCs w:val="24"/>
        </w:rPr>
        <w:t xml:space="preserve">a) </w:t>
      </w:r>
      <w:r w:rsidRPr="0097220B">
        <w:rPr>
          <w:sz w:val="24"/>
          <w:szCs w:val="24"/>
        </w:rPr>
        <w:t xml:space="preserve">Ser a única, integral e exclusiva responsável, em qualquer caso, por todos os danos e prejuízos de qualquer natureza que causar ao </w:t>
      </w:r>
      <w:r w:rsidRPr="0097220B">
        <w:rPr>
          <w:bCs/>
          <w:sz w:val="24"/>
          <w:szCs w:val="24"/>
        </w:rPr>
        <w:t xml:space="preserve">Município </w:t>
      </w:r>
      <w:r w:rsidRPr="0097220B">
        <w:rPr>
          <w:sz w:val="24"/>
          <w:szCs w:val="24"/>
        </w:rPr>
        <w:t xml:space="preserve">ou a terceiros, provenientes da prestação dos serviços, respondendo por si e por seus sucessores, não excluindo ou reduzindo essa responsabilidade a fiscalização ou acompanhamento da </w:t>
      </w:r>
      <w:r w:rsidRPr="0097220B">
        <w:rPr>
          <w:bCs/>
          <w:sz w:val="24"/>
          <w:szCs w:val="24"/>
        </w:rPr>
        <w:t>Secretaria Municipal de Saúde;</w:t>
      </w:r>
    </w:p>
    <w:p w:rsidR="001C45A0" w:rsidRPr="0097220B" w:rsidRDefault="001C45A0" w:rsidP="001C45A0">
      <w:pPr>
        <w:spacing w:before="120" w:after="120" w:line="320" w:lineRule="exact"/>
        <w:jc w:val="both"/>
        <w:rPr>
          <w:bCs/>
          <w:sz w:val="24"/>
          <w:szCs w:val="24"/>
        </w:rPr>
      </w:pPr>
      <w:r w:rsidRPr="0097220B">
        <w:rPr>
          <w:bCs/>
          <w:sz w:val="24"/>
          <w:szCs w:val="24"/>
        </w:rPr>
        <w:t xml:space="preserve">b) Responsabilizar-se pelo pagamento de todos os custos, despesas e encargos resultantes do </w:t>
      </w:r>
      <w:r w:rsidRPr="0097220B">
        <w:rPr>
          <w:sz w:val="24"/>
          <w:szCs w:val="24"/>
        </w:rPr>
        <w:t>fornecimento dos itens</w:t>
      </w:r>
      <w:r w:rsidRPr="0097220B">
        <w:rPr>
          <w:bCs/>
          <w:sz w:val="24"/>
          <w:szCs w:val="24"/>
        </w:rPr>
        <w:t>, no que couber, tais como locação de imóvel, alimentação, acomodações, seguros, limpeza, vigilância, manutenção, etc., incidentes ou que vierem a incidir sobre o objeto do contrato, inclusive seguro contra acidentes no trabalho, assim como ferramental e equipamento de segurança;</w:t>
      </w:r>
    </w:p>
    <w:p w:rsidR="001C45A0" w:rsidRPr="0097220B" w:rsidRDefault="001C45A0" w:rsidP="001C45A0">
      <w:pPr>
        <w:pStyle w:val="PargrafodaLista"/>
        <w:spacing w:before="120" w:after="120" w:line="320" w:lineRule="exact"/>
        <w:ind w:left="0"/>
        <w:contextualSpacing w:val="0"/>
        <w:jc w:val="both"/>
        <w:rPr>
          <w:szCs w:val="24"/>
        </w:rPr>
      </w:pPr>
      <w:r w:rsidRPr="0097220B">
        <w:rPr>
          <w:bCs/>
          <w:szCs w:val="24"/>
        </w:rPr>
        <w:t xml:space="preserve">c) </w:t>
      </w:r>
      <w:r w:rsidRPr="0097220B">
        <w:rPr>
          <w:szCs w:val="24"/>
        </w:rPr>
        <w:t>Regular, ajustar, e lubrificar os veículos e realizar testes mecânicos necessários;</w:t>
      </w:r>
    </w:p>
    <w:p w:rsidR="001C45A0" w:rsidRPr="0097220B" w:rsidRDefault="001C45A0" w:rsidP="001C45A0">
      <w:pPr>
        <w:spacing w:before="120" w:after="120" w:line="320" w:lineRule="exact"/>
        <w:jc w:val="both"/>
        <w:rPr>
          <w:sz w:val="24"/>
          <w:szCs w:val="24"/>
        </w:rPr>
      </w:pPr>
      <w:r w:rsidRPr="0097220B">
        <w:rPr>
          <w:bCs/>
          <w:sz w:val="24"/>
          <w:szCs w:val="24"/>
        </w:rPr>
        <w:lastRenderedPageBreak/>
        <w:t xml:space="preserve">d) </w:t>
      </w:r>
      <w:r w:rsidRPr="0097220B">
        <w:rPr>
          <w:sz w:val="24"/>
          <w:szCs w:val="24"/>
        </w:rPr>
        <w:t xml:space="preserve">Indenizar em qualquer caso todos os danos e prejuízos, de qualquer natureza, que causar a </w:t>
      </w:r>
      <w:r w:rsidRPr="0097220B">
        <w:rPr>
          <w:bCs/>
          <w:sz w:val="24"/>
          <w:szCs w:val="24"/>
        </w:rPr>
        <w:t>Secretaria Municipal de Saúde</w:t>
      </w:r>
      <w:r w:rsidRPr="0097220B">
        <w:rPr>
          <w:b/>
          <w:bCs/>
          <w:sz w:val="24"/>
          <w:szCs w:val="24"/>
        </w:rPr>
        <w:t xml:space="preserve"> </w:t>
      </w:r>
      <w:r w:rsidRPr="0097220B">
        <w:rPr>
          <w:sz w:val="24"/>
          <w:szCs w:val="24"/>
        </w:rPr>
        <w:t>ou a terceiros, decorrentes de sua culpa ou dolo, na execução do objeto deste termo, respondendo por si e por seus sucessores;</w:t>
      </w:r>
    </w:p>
    <w:p w:rsidR="001C45A0" w:rsidRPr="0097220B" w:rsidRDefault="001C45A0" w:rsidP="001C45A0">
      <w:pPr>
        <w:spacing w:before="120" w:after="120" w:line="320" w:lineRule="exact"/>
        <w:jc w:val="both"/>
        <w:rPr>
          <w:bCs/>
          <w:sz w:val="24"/>
          <w:szCs w:val="24"/>
        </w:rPr>
      </w:pPr>
      <w:r w:rsidRPr="0097220B">
        <w:rPr>
          <w:bCs/>
          <w:sz w:val="24"/>
          <w:szCs w:val="24"/>
        </w:rPr>
        <w:t>e) Manter, durante a execução do contrato, as mesmas condições da habilitação;</w:t>
      </w:r>
    </w:p>
    <w:p w:rsidR="001C45A0" w:rsidRPr="0097220B" w:rsidRDefault="001C45A0" w:rsidP="001C45A0">
      <w:pPr>
        <w:pStyle w:val="PargrafodaLista"/>
        <w:spacing w:before="120" w:after="120" w:line="320" w:lineRule="exact"/>
        <w:ind w:left="0"/>
        <w:contextualSpacing w:val="0"/>
        <w:jc w:val="both"/>
        <w:rPr>
          <w:szCs w:val="24"/>
        </w:rPr>
      </w:pPr>
      <w:r w:rsidRPr="0097220B">
        <w:rPr>
          <w:bCs/>
          <w:szCs w:val="24"/>
        </w:rPr>
        <w:t xml:space="preserve">f) </w:t>
      </w:r>
      <w:r w:rsidRPr="0097220B">
        <w:rPr>
          <w:szCs w:val="24"/>
        </w:rPr>
        <w:t>Assumir inteira responsabilidade pela execução dos serviços contratados e efetuá-los de acordo com as especificações constantes das montadoras;</w:t>
      </w:r>
    </w:p>
    <w:p w:rsidR="001C45A0" w:rsidRPr="0097220B" w:rsidRDefault="001C45A0" w:rsidP="001C45A0">
      <w:pPr>
        <w:pStyle w:val="PargrafodaLista"/>
        <w:widowControl w:val="0"/>
        <w:spacing w:before="120" w:after="120" w:line="320" w:lineRule="exact"/>
        <w:ind w:left="0"/>
        <w:contextualSpacing w:val="0"/>
        <w:jc w:val="both"/>
        <w:rPr>
          <w:szCs w:val="24"/>
        </w:rPr>
      </w:pPr>
      <w:r w:rsidRPr="0097220B">
        <w:rPr>
          <w:szCs w:val="24"/>
        </w:rPr>
        <w:t>g) Atender prontamente quaisquer exigências da fiscalização do contrato, inerentes ao objeto da contratação.</w:t>
      </w:r>
    </w:p>
    <w:p w:rsidR="001C45A0" w:rsidRPr="0097220B" w:rsidRDefault="001C45A0" w:rsidP="001C45A0">
      <w:pPr>
        <w:pStyle w:val="PargrafodaLista"/>
        <w:spacing w:before="120" w:after="120" w:line="320" w:lineRule="exact"/>
        <w:ind w:left="0"/>
        <w:contextualSpacing w:val="0"/>
        <w:jc w:val="both"/>
        <w:rPr>
          <w:szCs w:val="24"/>
        </w:rPr>
      </w:pPr>
      <w:r w:rsidRPr="0097220B">
        <w:rPr>
          <w:szCs w:val="24"/>
        </w:rPr>
        <w:t>h) Responder por todas as despesas incidentes sobre o objeto licitado, tais como, impostos, tarifas, taxas, salários, encargos sociais, fiscais, trabalhistas, previdenciários e de ordem de classe, fretes, etc.</w:t>
      </w:r>
    </w:p>
    <w:p w:rsidR="001C45A0" w:rsidRPr="0097220B" w:rsidRDefault="001C45A0" w:rsidP="001C45A0">
      <w:pPr>
        <w:pStyle w:val="PargrafodaLista"/>
        <w:widowControl w:val="0"/>
        <w:spacing w:before="120" w:after="120" w:line="320" w:lineRule="exact"/>
        <w:ind w:left="0"/>
        <w:contextualSpacing w:val="0"/>
        <w:jc w:val="both"/>
        <w:rPr>
          <w:szCs w:val="24"/>
        </w:rPr>
      </w:pPr>
      <w:r w:rsidRPr="0097220B">
        <w:rPr>
          <w:szCs w:val="24"/>
        </w:rPr>
        <w:t>i) Emitir notas fiscais, correspondentes a cada empenho de despesa, acompanhada de todas as CNDs.</w:t>
      </w:r>
    </w:p>
    <w:p w:rsidR="001C45A0" w:rsidRPr="0097220B" w:rsidRDefault="001C45A0" w:rsidP="001C45A0">
      <w:pPr>
        <w:pStyle w:val="PargrafodaLista"/>
        <w:widowControl w:val="0"/>
        <w:spacing w:before="120" w:after="120" w:line="320" w:lineRule="exact"/>
        <w:ind w:left="0"/>
        <w:contextualSpacing w:val="0"/>
        <w:jc w:val="both"/>
        <w:rPr>
          <w:szCs w:val="24"/>
        </w:rPr>
      </w:pPr>
      <w:r w:rsidRPr="0097220B">
        <w:rPr>
          <w:szCs w:val="24"/>
        </w:rPr>
        <w:t>j) Fornecer o serviço solicitado em conformidade com os prazos determinados, devendo comunicar por escrito a fiscalização do contrato qualquer caso de força maior que justifique o atraso na prestação dos mesmos.</w:t>
      </w:r>
    </w:p>
    <w:p w:rsidR="001C45A0" w:rsidRPr="0097220B" w:rsidRDefault="001C45A0" w:rsidP="001C45A0">
      <w:pPr>
        <w:pStyle w:val="PargrafodaLista"/>
        <w:widowControl w:val="0"/>
        <w:spacing w:before="120" w:after="120" w:line="320" w:lineRule="exact"/>
        <w:ind w:left="0"/>
        <w:contextualSpacing w:val="0"/>
        <w:jc w:val="both"/>
        <w:rPr>
          <w:szCs w:val="24"/>
        </w:rPr>
      </w:pPr>
      <w:r w:rsidRPr="0097220B">
        <w:rPr>
          <w:szCs w:val="24"/>
        </w:rPr>
        <w:t>k) Garantir que todos os produtos necessários à prestação dos serviços sejam de procedência lícita e dentro da legalidade fiscal no que se refere à aquisição para tal fornecimento;</w:t>
      </w:r>
    </w:p>
    <w:p w:rsidR="001C45A0" w:rsidRPr="0097220B" w:rsidRDefault="001C45A0" w:rsidP="001C45A0">
      <w:pPr>
        <w:pStyle w:val="PargrafodaLista"/>
        <w:spacing w:before="120" w:after="120" w:line="320" w:lineRule="exact"/>
        <w:ind w:left="0"/>
        <w:contextualSpacing w:val="0"/>
        <w:jc w:val="both"/>
        <w:rPr>
          <w:szCs w:val="24"/>
        </w:rPr>
      </w:pPr>
      <w:r w:rsidRPr="0097220B">
        <w:rPr>
          <w:szCs w:val="24"/>
        </w:rPr>
        <w:t xml:space="preserve">l) Apresentar preços que reflitam os de mercado no momento; </w:t>
      </w:r>
    </w:p>
    <w:p w:rsidR="001C45A0" w:rsidRPr="0097220B" w:rsidRDefault="001C45A0" w:rsidP="001C45A0">
      <w:pPr>
        <w:tabs>
          <w:tab w:val="left" w:pos="142"/>
        </w:tabs>
        <w:spacing w:before="120" w:after="120" w:line="320" w:lineRule="exact"/>
        <w:jc w:val="both"/>
        <w:rPr>
          <w:bCs/>
          <w:sz w:val="24"/>
          <w:szCs w:val="24"/>
        </w:rPr>
      </w:pPr>
      <w:r w:rsidRPr="0097220B">
        <w:rPr>
          <w:bCs/>
          <w:sz w:val="24"/>
          <w:szCs w:val="24"/>
        </w:rPr>
        <w:t>m) Anotar, quando o veículo chegar na oficina para manutenção e/ou substituição de peças, na presença do funcionário da Secretaria Municipal de Saúde, a quilometragem e a quantidade de combustível do veículo, bem como verificar se há riscos, amassados ou outras irregularidades que ocasionalmente poderão existir, além do motivo que levou o veículo à manutenção;</w:t>
      </w:r>
    </w:p>
    <w:p w:rsidR="001C45A0" w:rsidRPr="0097220B" w:rsidRDefault="001C45A0" w:rsidP="001C45A0">
      <w:pPr>
        <w:spacing w:before="120" w:after="120" w:line="320" w:lineRule="exact"/>
        <w:jc w:val="both"/>
        <w:rPr>
          <w:bCs/>
          <w:sz w:val="24"/>
          <w:szCs w:val="24"/>
        </w:rPr>
      </w:pPr>
      <w:r w:rsidRPr="0097220B">
        <w:rPr>
          <w:bCs/>
          <w:sz w:val="24"/>
          <w:szCs w:val="24"/>
        </w:rPr>
        <w:t>n) Deverá oferecer garantia mínima de 120 (cento e vinte) dias para os serviços prestados, sendo tal prazo contado a partir da última saída do veículo da oficina, em caso de defeito decorrente.</w:t>
      </w:r>
    </w:p>
    <w:p w:rsidR="001C45A0" w:rsidRPr="0097220B" w:rsidRDefault="001C45A0" w:rsidP="001C45A0">
      <w:pPr>
        <w:spacing w:before="120" w:after="120" w:line="320" w:lineRule="exact"/>
        <w:jc w:val="both"/>
        <w:rPr>
          <w:bCs/>
          <w:sz w:val="24"/>
          <w:szCs w:val="24"/>
        </w:rPr>
      </w:pPr>
      <w:r w:rsidRPr="0097220B">
        <w:rPr>
          <w:bCs/>
          <w:sz w:val="24"/>
          <w:szCs w:val="24"/>
        </w:rPr>
        <w:t>o) Reparar, corrigir, ou refazer, às suas expensas, sem qualquer custo adicional e no mesmo prazo definido, todos os serviços recusados pela fiscalização do contrato, assim como os serviços em que se verificarem defeitos ou incorreções resultantes de execução inadequada ou sem capacidade técnica.</w:t>
      </w:r>
    </w:p>
    <w:p w:rsidR="001C45A0" w:rsidRPr="0097220B" w:rsidRDefault="001C45A0" w:rsidP="001C45A0">
      <w:pPr>
        <w:pStyle w:val="PargrafodaLista"/>
        <w:widowControl w:val="0"/>
        <w:spacing w:before="120" w:after="120" w:line="320" w:lineRule="exact"/>
        <w:ind w:left="0"/>
        <w:contextualSpacing w:val="0"/>
        <w:jc w:val="both"/>
        <w:rPr>
          <w:szCs w:val="24"/>
        </w:rPr>
      </w:pPr>
      <w:r w:rsidRPr="0097220B">
        <w:rPr>
          <w:szCs w:val="24"/>
        </w:rPr>
        <w:t>p) Permitir que o motorista ou funcionário da Secretaria Municipal de Saúde acompanhe a realização dos serviços.</w:t>
      </w:r>
    </w:p>
    <w:p w:rsidR="001C45A0" w:rsidRPr="0097220B" w:rsidRDefault="001C45A0" w:rsidP="001C45A0">
      <w:pPr>
        <w:pStyle w:val="PargrafodaLista"/>
        <w:widowControl w:val="0"/>
        <w:spacing w:before="120" w:after="120" w:line="320" w:lineRule="exact"/>
        <w:ind w:left="0"/>
        <w:contextualSpacing w:val="0"/>
        <w:jc w:val="both"/>
        <w:rPr>
          <w:szCs w:val="24"/>
        </w:rPr>
      </w:pPr>
      <w:r w:rsidRPr="0097220B">
        <w:rPr>
          <w:szCs w:val="24"/>
        </w:rPr>
        <w:t>q) Devolver todas a peças que foram substituídas.</w:t>
      </w:r>
    </w:p>
    <w:p w:rsidR="001C45A0" w:rsidRPr="0097220B" w:rsidRDefault="001C45A0" w:rsidP="001C45A0">
      <w:pPr>
        <w:widowControl w:val="0"/>
        <w:spacing w:before="120" w:after="120" w:line="320" w:lineRule="exact"/>
        <w:jc w:val="both"/>
        <w:rPr>
          <w:sz w:val="24"/>
          <w:szCs w:val="24"/>
        </w:rPr>
      </w:pPr>
      <w:r w:rsidRPr="0097220B">
        <w:rPr>
          <w:bCs/>
          <w:sz w:val="24"/>
          <w:szCs w:val="24"/>
        </w:rPr>
        <w:t xml:space="preserve">r) </w:t>
      </w:r>
      <w:r w:rsidRPr="0097220B">
        <w:rPr>
          <w:sz w:val="24"/>
          <w:szCs w:val="24"/>
        </w:rPr>
        <w:t xml:space="preserve">Os veículos que passarem por manutenção pela empresa vencedora do certame licitatório, deverão ser entregues testados e lavados.  </w:t>
      </w:r>
    </w:p>
    <w:p w:rsidR="001C45A0" w:rsidRPr="0097220B" w:rsidRDefault="001C45A0" w:rsidP="001C45A0">
      <w:pPr>
        <w:widowControl w:val="0"/>
        <w:spacing w:before="120" w:after="120" w:line="320" w:lineRule="exact"/>
        <w:jc w:val="both"/>
        <w:rPr>
          <w:sz w:val="24"/>
          <w:szCs w:val="24"/>
        </w:rPr>
      </w:pPr>
      <w:r w:rsidRPr="0097220B">
        <w:rPr>
          <w:sz w:val="24"/>
          <w:szCs w:val="24"/>
        </w:rPr>
        <w:lastRenderedPageBreak/>
        <w:t xml:space="preserve">s) </w:t>
      </w:r>
      <w:r w:rsidRPr="0097220B">
        <w:rPr>
          <w:bCs/>
          <w:sz w:val="24"/>
          <w:szCs w:val="24"/>
        </w:rPr>
        <w:t>Possuir as instalações da oficina localizada a menos de 20km (vinte quilômetros) de distância da Secretaria Municipal de Saúde de Bom Jardim/RJ, situada na Praça Governador Roberto Silveira nº 44, Centro. Estando a oficina -localizada  acima de 20 km, a empresa vencedora deverá arcar e se responsabilizar pelo serviço de guincho ou reboque do veículo objeto da manutenção, arcando com todos os custos adicionais, sem que a contratante seja penalizada por possíveis atrasos no tempo de manutenção.</w:t>
      </w:r>
    </w:p>
    <w:p w:rsidR="001C45A0" w:rsidRPr="0097220B" w:rsidRDefault="001C45A0" w:rsidP="001C45A0">
      <w:pPr>
        <w:widowControl w:val="0"/>
        <w:spacing w:before="120" w:after="120" w:line="320" w:lineRule="exact"/>
        <w:jc w:val="both"/>
        <w:rPr>
          <w:sz w:val="24"/>
          <w:szCs w:val="24"/>
        </w:rPr>
      </w:pPr>
      <w:r w:rsidRPr="0097220B">
        <w:rPr>
          <w:sz w:val="24"/>
          <w:szCs w:val="24"/>
        </w:rPr>
        <w:t xml:space="preserve">t) </w:t>
      </w:r>
      <w:r w:rsidRPr="0097220B">
        <w:rPr>
          <w:bCs/>
          <w:sz w:val="24"/>
          <w:szCs w:val="24"/>
        </w:rPr>
        <w:t>Os veículos que não estiverem com condições de rodagem, ou seja, trafegarem em vias públicas, a empresa vencedora deverá se responsabilizar e arcar pelo serviço de guincho ou reboque até a oficina, mesmo que esta esteja localizada no limite de até 20km (vinte quilômetros)  da Secretaria Municipal de Saúde de Bom Jardim/RJ.</w:t>
      </w:r>
    </w:p>
    <w:p w:rsidR="001C45A0" w:rsidRPr="0097220B" w:rsidRDefault="001C45A0" w:rsidP="001C45A0">
      <w:pPr>
        <w:pStyle w:val="PargrafodaLista"/>
        <w:spacing w:before="120" w:after="120" w:line="320" w:lineRule="exact"/>
        <w:ind w:left="0"/>
        <w:contextualSpacing w:val="0"/>
        <w:jc w:val="both"/>
        <w:rPr>
          <w:szCs w:val="24"/>
        </w:rPr>
      </w:pPr>
      <w:r w:rsidRPr="0097220B">
        <w:rPr>
          <w:bCs/>
          <w:szCs w:val="24"/>
        </w:rPr>
        <w:t xml:space="preserve">u) </w:t>
      </w:r>
      <w:r w:rsidRPr="0097220B">
        <w:rPr>
          <w:szCs w:val="24"/>
        </w:rPr>
        <w:t>Possuir equipamentos, ferramentas e mão-de-obra compatíveis com todos os veículos indicados e especificados neste projeto básico;</w:t>
      </w:r>
    </w:p>
    <w:p w:rsidR="001C45A0" w:rsidRPr="0097220B" w:rsidRDefault="001C45A0" w:rsidP="001C45A0">
      <w:pPr>
        <w:pStyle w:val="PargrafodaLista1"/>
        <w:widowControl w:val="0"/>
        <w:shd w:val="clear" w:color="auto" w:fill="FFFFFF"/>
        <w:spacing w:before="120" w:after="120" w:line="320" w:lineRule="exact"/>
        <w:ind w:left="0" w:firstLine="0"/>
        <w:rPr>
          <w:rFonts w:ascii="Times New Roman" w:hAnsi="Times New Roman" w:cs="Times New Roman"/>
          <w:bCs/>
          <w:sz w:val="24"/>
          <w:szCs w:val="24"/>
        </w:rPr>
      </w:pPr>
    </w:p>
    <w:p w:rsidR="001C45A0" w:rsidRPr="0097220B" w:rsidRDefault="001C45A0" w:rsidP="001C45A0">
      <w:pPr>
        <w:pStyle w:val="PargrafodaLista1"/>
        <w:widowControl w:val="0"/>
        <w:shd w:val="clear" w:color="auto" w:fill="FFFFFF"/>
        <w:spacing w:before="120" w:after="120" w:line="320" w:lineRule="exact"/>
        <w:ind w:left="0" w:firstLine="0"/>
        <w:rPr>
          <w:rFonts w:ascii="Times New Roman" w:hAnsi="Times New Roman" w:cs="Times New Roman"/>
          <w:b/>
          <w:sz w:val="24"/>
          <w:szCs w:val="24"/>
        </w:rPr>
      </w:pPr>
      <w:r>
        <w:rPr>
          <w:rFonts w:ascii="Times New Roman" w:hAnsi="Times New Roman" w:cs="Times New Roman"/>
          <w:b/>
          <w:bCs/>
          <w:sz w:val="24"/>
          <w:szCs w:val="24"/>
        </w:rPr>
        <w:t>8</w:t>
      </w:r>
      <w:r w:rsidRPr="0097220B">
        <w:rPr>
          <w:rFonts w:ascii="Times New Roman" w:hAnsi="Times New Roman" w:cs="Times New Roman"/>
          <w:b/>
          <w:bCs/>
          <w:sz w:val="24"/>
          <w:szCs w:val="24"/>
        </w:rPr>
        <w:t>.0 - OBRIGAÇÕES DA EMPRESA CONTRATANTE:</w:t>
      </w:r>
    </w:p>
    <w:p w:rsidR="001C45A0" w:rsidRPr="0097220B" w:rsidRDefault="001C45A0" w:rsidP="001C45A0">
      <w:pPr>
        <w:pStyle w:val="PargrafodaLista1"/>
        <w:spacing w:before="120" w:after="120" w:line="320" w:lineRule="exact"/>
        <w:ind w:left="0" w:firstLine="0"/>
        <w:rPr>
          <w:rFonts w:ascii="Times New Roman" w:hAnsi="Times New Roman" w:cs="Times New Roman"/>
          <w:sz w:val="24"/>
          <w:szCs w:val="24"/>
        </w:rPr>
      </w:pPr>
      <w:r>
        <w:rPr>
          <w:rFonts w:ascii="Times New Roman" w:hAnsi="Times New Roman" w:cs="Times New Roman"/>
          <w:sz w:val="24"/>
          <w:szCs w:val="24"/>
        </w:rPr>
        <w:t>8</w:t>
      </w:r>
      <w:r w:rsidRPr="0097220B">
        <w:rPr>
          <w:rFonts w:ascii="Times New Roman" w:hAnsi="Times New Roman" w:cs="Times New Roman"/>
          <w:sz w:val="24"/>
          <w:szCs w:val="24"/>
        </w:rPr>
        <w:t>.1 – D</w:t>
      </w:r>
      <w:r w:rsidRPr="0097220B">
        <w:rPr>
          <w:rFonts w:ascii="Times New Roman" w:hAnsi="Times New Roman" w:cs="Times New Roman"/>
          <w:spacing w:val="-5"/>
          <w:sz w:val="24"/>
          <w:szCs w:val="24"/>
        </w:rPr>
        <w:t>ar à CONTRATADA as condições necessárias à regular execução do contrato.</w:t>
      </w:r>
    </w:p>
    <w:p w:rsidR="001C45A0" w:rsidRPr="0097220B" w:rsidRDefault="001C45A0" w:rsidP="001C45A0">
      <w:pPr>
        <w:shd w:val="clear" w:color="auto" w:fill="FFFFFF"/>
        <w:spacing w:before="120" w:after="120" w:line="320" w:lineRule="exact"/>
        <w:jc w:val="both"/>
        <w:rPr>
          <w:sz w:val="24"/>
          <w:szCs w:val="24"/>
        </w:rPr>
      </w:pPr>
      <w:r>
        <w:rPr>
          <w:sz w:val="24"/>
          <w:szCs w:val="24"/>
        </w:rPr>
        <w:t>8</w:t>
      </w:r>
      <w:r w:rsidRPr="0097220B">
        <w:rPr>
          <w:sz w:val="24"/>
          <w:szCs w:val="24"/>
        </w:rPr>
        <w:t>.2 – Fornecer todas as informações necessárias para que a contratada possa entregar o objeto dentro das especificações técnicas recomendadas;</w:t>
      </w:r>
    </w:p>
    <w:p w:rsidR="001C45A0" w:rsidRPr="0097220B" w:rsidRDefault="001C45A0" w:rsidP="001C45A0">
      <w:pPr>
        <w:shd w:val="clear" w:color="auto" w:fill="FFFFFF"/>
        <w:spacing w:before="120" w:after="120" w:line="320" w:lineRule="exact"/>
        <w:jc w:val="both"/>
        <w:rPr>
          <w:sz w:val="24"/>
          <w:szCs w:val="24"/>
        </w:rPr>
      </w:pPr>
      <w:r>
        <w:rPr>
          <w:sz w:val="24"/>
          <w:szCs w:val="24"/>
        </w:rPr>
        <w:t>8</w:t>
      </w:r>
      <w:r w:rsidRPr="0097220B">
        <w:rPr>
          <w:sz w:val="24"/>
          <w:szCs w:val="24"/>
        </w:rPr>
        <w:t>.3 – Comunicar à CONTRATADA toda e qualquer ocorrência relacionada à execução do contrato;</w:t>
      </w:r>
    </w:p>
    <w:p w:rsidR="001C45A0" w:rsidRPr="0097220B" w:rsidRDefault="001C45A0" w:rsidP="001C45A0">
      <w:pPr>
        <w:shd w:val="clear" w:color="auto" w:fill="FFFFFF"/>
        <w:spacing w:before="120" w:after="120" w:line="320" w:lineRule="exact"/>
        <w:jc w:val="both"/>
        <w:rPr>
          <w:sz w:val="24"/>
          <w:szCs w:val="24"/>
        </w:rPr>
      </w:pPr>
      <w:r>
        <w:rPr>
          <w:sz w:val="24"/>
          <w:szCs w:val="24"/>
        </w:rPr>
        <w:t>8</w:t>
      </w:r>
      <w:r w:rsidRPr="0097220B">
        <w:rPr>
          <w:sz w:val="24"/>
          <w:szCs w:val="24"/>
        </w:rPr>
        <w:t>.4 – Efetuar o pagamento à CONTRATADA, na forma convencionada;</w:t>
      </w:r>
    </w:p>
    <w:p w:rsidR="001C45A0" w:rsidRPr="0097220B" w:rsidRDefault="001C45A0" w:rsidP="001C45A0">
      <w:pPr>
        <w:shd w:val="clear" w:color="auto" w:fill="FFFFFF"/>
        <w:spacing w:before="120" w:after="120" w:line="320" w:lineRule="exact"/>
        <w:jc w:val="both"/>
        <w:rPr>
          <w:sz w:val="24"/>
          <w:szCs w:val="24"/>
        </w:rPr>
      </w:pPr>
      <w:r>
        <w:rPr>
          <w:sz w:val="24"/>
          <w:szCs w:val="24"/>
        </w:rPr>
        <w:t>8</w:t>
      </w:r>
      <w:r w:rsidRPr="0097220B">
        <w:rPr>
          <w:sz w:val="24"/>
          <w:szCs w:val="24"/>
        </w:rPr>
        <w:t>.5 – Acompanhar e fiscalizar a execução do contrato, por meio dos servidores designados como Fiscal do Contrato, nos termos do art. 67 da Lei no 8.666/93, exigindo seu fiel e total cumprimento;</w:t>
      </w:r>
    </w:p>
    <w:p w:rsidR="001C45A0" w:rsidRPr="0097220B" w:rsidRDefault="001C45A0" w:rsidP="001C45A0">
      <w:pPr>
        <w:shd w:val="clear" w:color="auto" w:fill="FFFFFF"/>
        <w:spacing w:before="120" w:after="120" w:line="320" w:lineRule="exact"/>
        <w:jc w:val="both"/>
        <w:rPr>
          <w:sz w:val="24"/>
          <w:szCs w:val="24"/>
        </w:rPr>
      </w:pPr>
      <w:r>
        <w:rPr>
          <w:sz w:val="24"/>
          <w:szCs w:val="24"/>
        </w:rPr>
        <w:t>8</w:t>
      </w:r>
      <w:r w:rsidRPr="0097220B">
        <w:rPr>
          <w:sz w:val="24"/>
          <w:szCs w:val="24"/>
        </w:rPr>
        <w:t>.6 – Verificar a regularidade fiscal da CONTRATADA antes de efetuar o pagamento;</w:t>
      </w:r>
    </w:p>
    <w:p w:rsidR="001C45A0" w:rsidRPr="0097220B" w:rsidRDefault="001C45A0" w:rsidP="001C45A0">
      <w:pPr>
        <w:widowControl w:val="0"/>
        <w:spacing w:before="120" w:after="120" w:line="320" w:lineRule="exact"/>
        <w:jc w:val="both"/>
        <w:rPr>
          <w:b/>
          <w:sz w:val="24"/>
          <w:szCs w:val="24"/>
        </w:rPr>
      </w:pPr>
      <w:r>
        <w:rPr>
          <w:sz w:val="24"/>
          <w:szCs w:val="24"/>
        </w:rPr>
        <w:t>8</w:t>
      </w:r>
      <w:r w:rsidRPr="0097220B">
        <w:rPr>
          <w:sz w:val="24"/>
          <w:szCs w:val="24"/>
        </w:rPr>
        <w:t>.7 – Aplicar penalidades à contratada, por descumprimento contratual;</w:t>
      </w:r>
    </w:p>
    <w:p w:rsidR="001C45A0" w:rsidRPr="0097220B" w:rsidRDefault="001C45A0" w:rsidP="001C45A0">
      <w:pPr>
        <w:autoSpaceDE w:val="0"/>
        <w:autoSpaceDN w:val="0"/>
        <w:adjustRightInd w:val="0"/>
        <w:spacing w:before="120" w:after="120" w:line="320" w:lineRule="exact"/>
        <w:jc w:val="both"/>
        <w:rPr>
          <w:sz w:val="24"/>
          <w:szCs w:val="24"/>
        </w:rPr>
      </w:pPr>
      <w:r>
        <w:rPr>
          <w:sz w:val="24"/>
          <w:szCs w:val="24"/>
        </w:rPr>
        <w:t>8</w:t>
      </w:r>
      <w:r w:rsidRPr="0097220B">
        <w:rPr>
          <w:sz w:val="24"/>
          <w:szCs w:val="24"/>
        </w:rPr>
        <w:t>.8 - Expedir a Nota de Empenho;</w:t>
      </w:r>
    </w:p>
    <w:p w:rsidR="001C45A0" w:rsidRPr="0097220B" w:rsidRDefault="001C45A0" w:rsidP="001C45A0">
      <w:pPr>
        <w:spacing w:before="120" w:after="120" w:line="320" w:lineRule="exact"/>
        <w:jc w:val="both"/>
        <w:rPr>
          <w:sz w:val="24"/>
          <w:szCs w:val="24"/>
        </w:rPr>
      </w:pPr>
    </w:p>
    <w:p w:rsidR="001C45A0" w:rsidRPr="0097220B" w:rsidRDefault="001C45A0" w:rsidP="001C45A0">
      <w:pPr>
        <w:spacing w:before="120" w:after="120" w:line="320" w:lineRule="exact"/>
        <w:jc w:val="both"/>
        <w:rPr>
          <w:sz w:val="24"/>
          <w:szCs w:val="24"/>
        </w:rPr>
      </w:pPr>
      <w:r>
        <w:rPr>
          <w:sz w:val="24"/>
          <w:szCs w:val="24"/>
        </w:rPr>
        <w:t>9</w:t>
      </w:r>
      <w:r w:rsidRPr="0097220B">
        <w:rPr>
          <w:sz w:val="24"/>
          <w:szCs w:val="24"/>
        </w:rPr>
        <w:t>.0</w:t>
      </w:r>
      <w:r w:rsidRPr="0097220B">
        <w:rPr>
          <w:b/>
          <w:sz w:val="24"/>
          <w:szCs w:val="24"/>
        </w:rPr>
        <w:t xml:space="preserve"> – CONDIÇÕES DE PAGAMENTO (ART. 55, III)</w:t>
      </w:r>
    </w:p>
    <w:p w:rsidR="001C45A0" w:rsidRPr="0097220B" w:rsidRDefault="001C45A0" w:rsidP="001C45A0">
      <w:pPr>
        <w:spacing w:before="120" w:after="120" w:line="320" w:lineRule="exact"/>
        <w:jc w:val="both"/>
        <w:rPr>
          <w:sz w:val="24"/>
          <w:szCs w:val="24"/>
        </w:rPr>
      </w:pPr>
      <w:r>
        <w:rPr>
          <w:sz w:val="24"/>
          <w:szCs w:val="24"/>
        </w:rPr>
        <w:t>9</w:t>
      </w:r>
      <w:r w:rsidRPr="0097220B">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1C45A0" w:rsidRPr="0097220B" w:rsidRDefault="001C45A0" w:rsidP="001C45A0">
      <w:pPr>
        <w:spacing w:before="120" w:after="120" w:line="320" w:lineRule="exact"/>
        <w:jc w:val="both"/>
        <w:rPr>
          <w:sz w:val="24"/>
          <w:szCs w:val="24"/>
        </w:rPr>
      </w:pPr>
      <w:r>
        <w:rPr>
          <w:sz w:val="24"/>
          <w:szCs w:val="24"/>
        </w:rPr>
        <w:t>9</w:t>
      </w:r>
      <w:r w:rsidRPr="0097220B">
        <w:rPr>
          <w:sz w:val="24"/>
          <w:szCs w:val="24"/>
        </w:rPr>
        <w:t xml:space="preserve">.2 – A nota fiscal deverá chegar para a Secretaria Municipal de Saúde devidamente atestada pelo fiscalizador do contrato ou servidor responsável designado para tal tarefa, que deverá </w:t>
      </w:r>
      <w:r w:rsidRPr="0097220B">
        <w:rPr>
          <w:sz w:val="24"/>
          <w:szCs w:val="24"/>
        </w:rPr>
        <w:lastRenderedPageBreak/>
        <w:t>colocar o carimbo e assinatura, bem como a data do efetivo recebimento, sem emendas, rasuras, borrões, acréscimo e entrelinhas;</w:t>
      </w:r>
    </w:p>
    <w:p w:rsidR="001C45A0" w:rsidRPr="0097220B" w:rsidRDefault="001C45A0" w:rsidP="001C45A0">
      <w:pPr>
        <w:spacing w:before="120" w:after="120" w:line="320" w:lineRule="exact"/>
        <w:jc w:val="both"/>
        <w:rPr>
          <w:sz w:val="24"/>
          <w:szCs w:val="24"/>
        </w:rPr>
      </w:pPr>
      <w:r>
        <w:rPr>
          <w:sz w:val="24"/>
          <w:szCs w:val="24"/>
        </w:rPr>
        <w:t>9</w:t>
      </w:r>
      <w:r w:rsidRPr="0097220B">
        <w:rPr>
          <w:sz w:val="24"/>
          <w:szCs w:val="24"/>
        </w:rPr>
        <w:t>.3 – O pagamento será suspenso se observado algum descumprimento das obrigações assumidas pela CONTRATADA, no que se refere à habilitação e qualificação exigidas na licitação;</w:t>
      </w:r>
    </w:p>
    <w:p w:rsidR="001C45A0" w:rsidRPr="0097220B" w:rsidRDefault="001C45A0" w:rsidP="001C45A0">
      <w:pPr>
        <w:spacing w:before="120" w:after="120" w:line="320" w:lineRule="exact"/>
        <w:jc w:val="both"/>
        <w:rPr>
          <w:sz w:val="24"/>
          <w:szCs w:val="24"/>
        </w:rPr>
      </w:pPr>
      <w:r>
        <w:rPr>
          <w:sz w:val="24"/>
          <w:szCs w:val="24"/>
        </w:rPr>
        <w:t>9</w:t>
      </w:r>
      <w:r w:rsidRPr="0097220B">
        <w:rPr>
          <w:sz w:val="24"/>
          <w:szCs w:val="24"/>
        </w:rPr>
        <w:t>.4 – Qualquer pagamento somente será efetuado à CONTRATADA após as conferências do Controle Interno, e ainda, se a CONTRATADA não tiver nenhuma pendência de débito junto à CONTRATANTE, inclusive multa.</w:t>
      </w:r>
    </w:p>
    <w:p w:rsidR="001C45A0" w:rsidRPr="0097220B" w:rsidRDefault="001C45A0" w:rsidP="001C45A0">
      <w:pPr>
        <w:spacing w:before="120" w:after="120" w:line="320" w:lineRule="exact"/>
        <w:jc w:val="both"/>
        <w:rPr>
          <w:bCs/>
          <w:sz w:val="24"/>
          <w:szCs w:val="24"/>
        </w:rPr>
      </w:pPr>
      <w:r>
        <w:rPr>
          <w:sz w:val="24"/>
          <w:szCs w:val="24"/>
        </w:rPr>
        <w:t>9</w:t>
      </w:r>
      <w:r w:rsidRPr="0097220B">
        <w:rPr>
          <w:sz w:val="24"/>
          <w:szCs w:val="24"/>
        </w:rPr>
        <w:t>.5 – Fica vedada à CONTRATADA a cessão de créditos às Instituições Financeiras ou quaisquer outras, sob pena de rescisão contratual e demais sanções.</w:t>
      </w:r>
    </w:p>
    <w:p w:rsidR="001C45A0" w:rsidRPr="0097220B" w:rsidRDefault="001C45A0" w:rsidP="001C45A0">
      <w:pPr>
        <w:spacing w:before="120" w:after="120" w:line="320" w:lineRule="exact"/>
        <w:jc w:val="both"/>
        <w:rPr>
          <w:bCs/>
          <w:sz w:val="24"/>
          <w:szCs w:val="24"/>
        </w:rPr>
      </w:pPr>
      <w:r>
        <w:rPr>
          <w:bCs/>
          <w:sz w:val="24"/>
          <w:szCs w:val="24"/>
        </w:rPr>
        <w:t>9</w:t>
      </w:r>
      <w:r w:rsidRPr="0097220B">
        <w:rPr>
          <w:bCs/>
          <w:sz w:val="24"/>
          <w:szCs w:val="24"/>
        </w:rPr>
        <w:t>.6</w:t>
      </w:r>
      <w:r w:rsidRPr="0097220B">
        <w:rPr>
          <w:b/>
          <w:bCs/>
          <w:sz w:val="24"/>
          <w:szCs w:val="24"/>
        </w:rPr>
        <w:t xml:space="preserve"> –</w:t>
      </w:r>
      <w:r w:rsidRPr="0097220B">
        <w:rPr>
          <w:bCs/>
          <w:sz w:val="24"/>
          <w:szCs w:val="24"/>
        </w:rPr>
        <w:t xml:space="preserve"> Juntamente com a Nota Fiscal, a Empresa Vencedora deverá apresentar os documentos abaixo relacionados, com validade atualizada, conforme art 55, inc XIII da Lei 8.666/93 :</w:t>
      </w:r>
    </w:p>
    <w:p w:rsidR="001C45A0" w:rsidRPr="0097220B" w:rsidRDefault="001C45A0" w:rsidP="001C45A0">
      <w:pPr>
        <w:spacing w:before="120" w:after="120" w:line="320" w:lineRule="exact"/>
        <w:jc w:val="both"/>
        <w:rPr>
          <w:bCs/>
          <w:sz w:val="24"/>
          <w:szCs w:val="24"/>
        </w:rPr>
      </w:pPr>
      <w:r>
        <w:rPr>
          <w:bCs/>
          <w:sz w:val="24"/>
          <w:szCs w:val="24"/>
        </w:rPr>
        <w:t>9</w:t>
      </w:r>
      <w:r w:rsidRPr="0097220B">
        <w:rPr>
          <w:bCs/>
          <w:sz w:val="24"/>
          <w:szCs w:val="24"/>
        </w:rPr>
        <w:t>.6.1 - Certidão de Regularidade com INSS - Certidão Unificada</w:t>
      </w:r>
    </w:p>
    <w:p w:rsidR="001C45A0" w:rsidRPr="0097220B" w:rsidRDefault="001C45A0" w:rsidP="001C45A0">
      <w:pPr>
        <w:spacing w:before="120" w:after="120" w:line="320" w:lineRule="exact"/>
        <w:jc w:val="both"/>
        <w:rPr>
          <w:bCs/>
          <w:sz w:val="24"/>
          <w:szCs w:val="24"/>
        </w:rPr>
      </w:pPr>
      <w:r>
        <w:rPr>
          <w:bCs/>
          <w:sz w:val="24"/>
          <w:szCs w:val="24"/>
        </w:rPr>
        <w:t>9</w:t>
      </w:r>
      <w:r w:rsidRPr="0097220B">
        <w:rPr>
          <w:bCs/>
          <w:sz w:val="24"/>
          <w:szCs w:val="24"/>
        </w:rPr>
        <w:t>.6.2 - Certidão de Regularidade com FGTS</w:t>
      </w:r>
    </w:p>
    <w:p w:rsidR="001C45A0" w:rsidRPr="0097220B" w:rsidRDefault="001C45A0" w:rsidP="001C45A0">
      <w:pPr>
        <w:spacing w:before="120" w:after="120" w:line="320" w:lineRule="exact"/>
        <w:jc w:val="both"/>
        <w:rPr>
          <w:bCs/>
          <w:sz w:val="24"/>
          <w:szCs w:val="24"/>
        </w:rPr>
      </w:pPr>
      <w:r>
        <w:rPr>
          <w:bCs/>
          <w:sz w:val="24"/>
          <w:szCs w:val="24"/>
        </w:rPr>
        <w:t>9</w:t>
      </w:r>
      <w:r w:rsidRPr="0097220B">
        <w:rPr>
          <w:bCs/>
          <w:sz w:val="24"/>
          <w:szCs w:val="24"/>
        </w:rPr>
        <w:t>.6.3 - Certidão Conjunta de Débitos Relativos a Tributos Federais e Dívida Ativa da União.</w:t>
      </w:r>
    </w:p>
    <w:p w:rsidR="001C45A0" w:rsidRPr="0097220B" w:rsidRDefault="001C45A0" w:rsidP="001C45A0">
      <w:pPr>
        <w:spacing w:before="120" w:after="120" w:line="320" w:lineRule="exact"/>
        <w:jc w:val="both"/>
        <w:rPr>
          <w:bCs/>
          <w:sz w:val="24"/>
          <w:szCs w:val="24"/>
        </w:rPr>
      </w:pPr>
      <w:r>
        <w:rPr>
          <w:bCs/>
          <w:sz w:val="24"/>
          <w:szCs w:val="24"/>
        </w:rPr>
        <w:t>9</w:t>
      </w:r>
      <w:r w:rsidRPr="0097220B">
        <w:rPr>
          <w:bCs/>
          <w:sz w:val="24"/>
          <w:szCs w:val="24"/>
        </w:rPr>
        <w:t>.6.4 - Certidão de Regularidade para com a Fazenda Estadual e a Certidão emitida pela Procuradoria Geral o Estado;</w:t>
      </w:r>
    </w:p>
    <w:p w:rsidR="001C45A0" w:rsidRPr="0097220B" w:rsidRDefault="001C45A0" w:rsidP="001C45A0">
      <w:pPr>
        <w:spacing w:before="120" w:after="120" w:line="320" w:lineRule="exact"/>
        <w:jc w:val="both"/>
        <w:rPr>
          <w:bCs/>
          <w:sz w:val="24"/>
          <w:szCs w:val="24"/>
        </w:rPr>
      </w:pPr>
      <w:r>
        <w:rPr>
          <w:bCs/>
          <w:sz w:val="24"/>
          <w:szCs w:val="24"/>
        </w:rPr>
        <w:t>9</w:t>
      </w:r>
      <w:r w:rsidRPr="0097220B">
        <w:rPr>
          <w:bCs/>
          <w:sz w:val="24"/>
          <w:szCs w:val="24"/>
        </w:rPr>
        <w:t>.6.5 - Certidão de Regularidade para com a Fazenda Municipal da sede da Licitante</w:t>
      </w:r>
    </w:p>
    <w:p w:rsidR="001C45A0" w:rsidRPr="0097220B" w:rsidRDefault="001C45A0" w:rsidP="001C45A0">
      <w:pPr>
        <w:spacing w:before="120" w:after="120" w:line="320" w:lineRule="exact"/>
        <w:jc w:val="both"/>
        <w:rPr>
          <w:bCs/>
          <w:sz w:val="24"/>
          <w:szCs w:val="24"/>
        </w:rPr>
      </w:pPr>
      <w:r>
        <w:rPr>
          <w:bCs/>
          <w:sz w:val="24"/>
          <w:szCs w:val="24"/>
        </w:rPr>
        <w:t>9</w:t>
      </w:r>
      <w:r w:rsidRPr="0097220B">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11" w:history="1">
        <w:r w:rsidRPr="0097220B">
          <w:rPr>
            <w:rStyle w:val="Hyperlink"/>
            <w:sz w:val="24"/>
            <w:szCs w:val="24"/>
          </w:rPr>
          <w:t>HTTP://www.tst.jus.br</w:t>
        </w:r>
      </w:hyperlink>
      <w:r w:rsidRPr="0097220B">
        <w:rPr>
          <w:sz w:val="24"/>
          <w:szCs w:val="24"/>
        </w:rPr>
        <w:t xml:space="preserve"> )</w:t>
      </w:r>
    </w:p>
    <w:p w:rsidR="001C45A0" w:rsidRPr="0097220B" w:rsidRDefault="001C45A0" w:rsidP="001C45A0">
      <w:pPr>
        <w:widowControl w:val="0"/>
        <w:spacing w:before="120" w:after="120" w:line="320" w:lineRule="exact"/>
        <w:jc w:val="both"/>
        <w:rPr>
          <w:b/>
          <w:sz w:val="24"/>
          <w:szCs w:val="24"/>
        </w:rPr>
      </w:pPr>
      <w:r>
        <w:rPr>
          <w:bCs/>
          <w:sz w:val="24"/>
          <w:szCs w:val="24"/>
        </w:rPr>
        <w:t>9</w:t>
      </w:r>
      <w:r w:rsidRPr="0097220B">
        <w:rPr>
          <w:bCs/>
          <w:sz w:val="24"/>
          <w:szCs w:val="24"/>
        </w:rPr>
        <w:t>.6.7</w:t>
      </w:r>
      <w:r w:rsidRPr="0097220B">
        <w:rPr>
          <w:sz w:val="24"/>
          <w:szCs w:val="24"/>
        </w:rPr>
        <w:t xml:space="preserve"> – Fica vedada a contratada a cessão de créditos às instituições financeiras ou quaisquer outras, sob pena de rescisão contratual e demais sanções.</w:t>
      </w:r>
    </w:p>
    <w:p w:rsidR="001C45A0" w:rsidRPr="0097220B" w:rsidRDefault="001C45A0" w:rsidP="001C45A0">
      <w:pPr>
        <w:spacing w:before="120" w:after="120" w:line="320" w:lineRule="exact"/>
        <w:jc w:val="both"/>
        <w:rPr>
          <w:b/>
          <w:sz w:val="24"/>
          <w:szCs w:val="24"/>
        </w:rPr>
      </w:pPr>
    </w:p>
    <w:p w:rsidR="001C45A0" w:rsidRPr="0097220B" w:rsidRDefault="001C45A0" w:rsidP="001C45A0">
      <w:pPr>
        <w:spacing w:before="120" w:after="120" w:line="320" w:lineRule="exact"/>
        <w:jc w:val="both"/>
        <w:rPr>
          <w:b/>
          <w:sz w:val="24"/>
          <w:szCs w:val="24"/>
        </w:rPr>
      </w:pPr>
      <w:r>
        <w:rPr>
          <w:b/>
          <w:sz w:val="24"/>
          <w:szCs w:val="24"/>
        </w:rPr>
        <w:t>10</w:t>
      </w:r>
      <w:r w:rsidRPr="0097220B">
        <w:rPr>
          <w:b/>
          <w:sz w:val="24"/>
          <w:szCs w:val="24"/>
        </w:rPr>
        <w:t>.0 – DAS SANÇÕES EM CASO DE INADIMPLEMENTO</w:t>
      </w:r>
    </w:p>
    <w:p w:rsidR="001C45A0" w:rsidRPr="0097220B" w:rsidRDefault="001C45A0" w:rsidP="001C45A0">
      <w:pPr>
        <w:spacing w:before="120" w:after="120" w:line="320" w:lineRule="exact"/>
        <w:jc w:val="both"/>
        <w:rPr>
          <w:rFonts w:eastAsia="Calibri"/>
          <w:sz w:val="24"/>
          <w:szCs w:val="24"/>
        </w:rPr>
      </w:pPr>
      <w:r>
        <w:rPr>
          <w:rFonts w:eastAsia="Calibri"/>
          <w:bCs/>
          <w:sz w:val="24"/>
          <w:szCs w:val="24"/>
        </w:rPr>
        <w:t>10</w:t>
      </w:r>
      <w:r w:rsidRPr="0097220B">
        <w:rPr>
          <w:rFonts w:eastAsia="Calibri"/>
          <w:bCs/>
          <w:sz w:val="24"/>
          <w:szCs w:val="24"/>
        </w:rPr>
        <w:t>.1</w:t>
      </w:r>
      <w:r w:rsidRPr="0097220B">
        <w:rPr>
          <w:rFonts w:eastAsia="Calibri"/>
          <w:b/>
          <w:bCs/>
          <w:sz w:val="24"/>
          <w:szCs w:val="24"/>
        </w:rPr>
        <w:t xml:space="preserve"> – </w:t>
      </w:r>
      <w:r w:rsidRPr="0097220B">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1C45A0" w:rsidRPr="0097220B" w:rsidRDefault="001C45A0" w:rsidP="001C45A0">
      <w:pPr>
        <w:spacing w:before="120" w:after="120" w:line="320" w:lineRule="exact"/>
        <w:jc w:val="both"/>
        <w:rPr>
          <w:rFonts w:eastAsia="Calibri"/>
          <w:sz w:val="24"/>
          <w:szCs w:val="24"/>
        </w:rPr>
      </w:pPr>
      <w:r>
        <w:rPr>
          <w:rFonts w:eastAsia="Calibri"/>
          <w:sz w:val="24"/>
          <w:szCs w:val="24"/>
        </w:rPr>
        <w:t>10</w:t>
      </w:r>
      <w:r w:rsidRPr="0097220B">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1C45A0" w:rsidRPr="0097220B" w:rsidRDefault="001C45A0" w:rsidP="001C45A0">
      <w:pPr>
        <w:spacing w:before="120" w:after="120" w:line="320" w:lineRule="exact"/>
        <w:jc w:val="both"/>
        <w:rPr>
          <w:rFonts w:eastAsia="Calibri"/>
          <w:sz w:val="24"/>
          <w:szCs w:val="24"/>
        </w:rPr>
      </w:pPr>
      <w:r>
        <w:rPr>
          <w:rFonts w:eastAsia="Calibri"/>
          <w:sz w:val="24"/>
          <w:szCs w:val="24"/>
        </w:rPr>
        <w:t>10</w:t>
      </w:r>
      <w:r w:rsidRPr="0097220B">
        <w:rPr>
          <w:rFonts w:eastAsia="Calibri"/>
          <w:sz w:val="24"/>
          <w:szCs w:val="24"/>
        </w:rPr>
        <w:t xml:space="preserve">.3 – O licitante que, convocado dentro do prazo de validade da sua proposta, não celebrar o contrato, deixar de entregar documentação exigida para o certame ou apresentar documentação falsa, ensejar o retardamento da execução de seu objeto, não mantiver a proposta, falhar ou </w:t>
      </w:r>
      <w:r w:rsidRPr="0097220B">
        <w:rPr>
          <w:rFonts w:eastAsia="Calibri"/>
          <w:sz w:val="24"/>
          <w:szCs w:val="24"/>
        </w:rPr>
        <w:lastRenderedPageBreak/>
        <w:t>fraudar na execução do contrato, comportar-se de modo inidôneo ou cometer fraude fiscal, ficará impedido de licitar e contratar com o Município, pelo prazo de até 05 (cinco) anos, sem prejuízo das multas previstas no Edital e das demais cominações legais;</w:t>
      </w:r>
    </w:p>
    <w:p w:rsidR="001C45A0" w:rsidRPr="0097220B" w:rsidRDefault="001C45A0" w:rsidP="001C45A0">
      <w:pPr>
        <w:spacing w:before="120" w:after="120" w:line="320" w:lineRule="exact"/>
        <w:jc w:val="both"/>
        <w:rPr>
          <w:rFonts w:eastAsia="Calibri"/>
          <w:sz w:val="24"/>
          <w:szCs w:val="24"/>
        </w:rPr>
      </w:pPr>
      <w:r>
        <w:rPr>
          <w:rFonts w:eastAsia="Calibri"/>
          <w:sz w:val="24"/>
          <w:szCs w:val="24"/>
        </w:rPr>
        <w:t>10</w:t>
      </w:r>
      <w:r w:rsidRPr="0097220B">
        <w:rPr>
          <w:rFonts w:eastAsia="Calibri"/>
          <w:sz w:val="24"/>
          <w:szCs w:val="24"/>
        </w:rPr>
        <w:t>.3.1 – As penalidades de que tratam o subitem anterior, serão aplicadas na forma abaixo:</w:t>
      </w:r>
    </w:p>
    <w:p w:rsidR="001C45A0" w:rsidRPr="0097220B" w:rsidRDefault="001C45A0" w:rsidP="001C45A0">
      <w:pPr>
        <w:spacing w:before="120" w:after="120" w:line="320" w:lineRule="exact"/>
        <w:ind w:left="284"/>
        <w:jc w:val="both"/>
        <w:rPr>
          <w:rFonts w:eastAsia="Calibri"/>
          <w:sz w:val="24"/>
          <w:szCs w:val="24"/>
        </w:rPr>
      </w:pPr>
      <w:r w:rsidRPr="0097220B">
        <w:rPr>
          <w:rFonts w:eastAsia="Calibri"/>
          <w:sz w:val="24"/>
          <w:szCs w:val="24"/>
        </w:rPr>
        <w:t>a) Deixar de entregar documentação exigida para o certame, retardar a execução do seu objeto e não manter a sua proposta, ficará impedido de licitar e contratar com o Município por até 90 (noventa) dias;</w:t>
      </w:r>
    </w:p>
    <w:p w:rsidR="001C45A0" w:rsidRPr="0097220B" w:rsidRDefault="001C45A0" w:rsidP="001C45A0">
      <w:pPr>
        <w:spacing w:before="120" w:after="120" w:line="320" w:lineRule="exact"/>
        <w:ind w:left="360"/>
        <w:jc w:val="both"/>
        <w:rPr>
          <w:rFonts w:eastAsia="Calibri"/>
          <w:sz w:val="24"/>
          <w:szCs w:val="24"/>
        </w:rPr>
      </w:pPr>
      <w:r w:rsidRPr="0097220B">
        <w:rPr>
          <w:rFonts w:eastAsia="Calibri"/>
          <w:sz w:val="24"/>
          <w:szCs w:val="24"/>
        </w:rPr>
        <w:t>b) Falhar, fraudar, atrasar a entrega dos materiais, ficará impedido de licitar e contratar com o Município por, no mínimo 90 (noventa) dias até 02 (dois) anos;</w:t>
      </w:r>
    </w:p>
    <w:p w:rsidR="001C45A0" w:rsidRPr="0097220B" w:rsidRDefault="001C45A0" w:rsidP="001C45A0">
      <w:pPr>
        <w:spacing w:before="120" w:after="120" w:line="320" w:lineRule="exact"/>
        <w:ind w:left="360"/>
        <w:jc w:val="both"/>
        <w:rPr>
          <w:rFonts w:eastAsia="Calibri"/>
          <w:sz w:val="24"/>
          <w:szCs w:val="24"/>
        </w:rPr>
      </w:pPr>
      <w:r w:rsidRPr="0097220B">
        <w:rPr>
          <w:rFonts w:eastAsia="Calibri"/>
          <w:sz w:val="24"/>
          <w:szCs w:val="24"/>
        </w:rPr>
        <w:t>c) Apresentação de documentação falsa, cometer fraude fiscal e comportar-se de modo inidôneo, será impedido de licitar e contratar com o Município por, no mínimo 02 (dois) anos até 05 (cinco) anos.</w:t>
      </w:r>
    </w:p>
    <w:p w:rsidR="001C45A0" w:rsidRPr="0097220B" w:rsidRDefault="001C45A0" w:rsidP="001C45A0">
      <w:pPr>
        <w:spacing w:before="120" w:after="120" w:line="320" w:lineRule="exact"/>
        <w:jc w:val="both"/>
        <w:rPr>
          <w:rFonts w:eastAsia="Calibri"/>
          <w:sz w:val="24"/>
          <w:szCs w:val="24"/>
        </w:rPr>
      </w:pPr>
      <w:r>
        <w:rPr>
          <w:rFonts w:eastAsia="Calibri"/>
          <w:sz w:val="24"/>
          <w:szCs w:val="24"/>
        </w:rPr>
        <w:t>10</w:t>
      </w:r>
      <w:r w:rsidRPr="0097220B">
        <w:rPr>
          <w:rFonts w:eastAsia="Calibri"/>
          <w:sz w:val="24"/>
          <w:szCs w:val="24"/>
        </w:rPr>
        <w:t>.4 – A CONTRATADA ficará sujeita às seguintes penalidades, garantidas a prévia defesa, pela inexecução total ou parcial do Edital:</w:t>
      </w:r>
    </w:p>
    <w:p w:rsidR="001C45A0" w:rsidRPr="0097220B" w:rsidRDefault="001C45A0" w:rsidP="001C45A0">
      <w:pPr>
        <w:spacing w:before="120" w:after="120" w:line="320" w:lineRule="exact"/>
        <w:jc w:val="both"/>
        <w:rPr>
          <w:rFonts w:eastAsia="Calibri"/>
          <w:sz w:val="24"/>
          <w:szCs w:val="24"/>
        </w:rPr>
      </w:pPr>
      <w:r w:rsidRPr="0097220B">
        <w:rPr>
          <w:rFonts w:eastAsia="Calibri"/>
          <w:sz w:val="24"/>
          <w:szCs w:val="24"/>
        </w:rPr>
        <w:t>I - advertência;</w:t>
      </w:r>
    </w:p>
    <w:p w:rsidR="001C45A0" w:rsidRPr="0097220B" w:rsidRDefault="001C45A0" w:rsidP="001C45A0">
      <w:pPr>
        <w:spacing w:before="120" w:after="120" w:line="320" w:lineRule="exact"/>
        <w:jc w:val="both"/>
        <w:rPr>
          <w:rFonts w:eastAsia="Calibri"/>
          <w:sz w:val="24"/>
          <w:szCs w:val="24"/>
        </w:rPr>
      </w:pPr>
      <w:r w:rsidRPr="0097220B">
        <w:rPr>
          <w:rFonts w:eastAsia="Calibri"/>
          <w:sz w:val="24"/>
          <w:szCs w:val="24"/>
        </w:rPr>
        <w:t>II – multa(s):</w:t>
      </w:r>
    </w:p>
    <w:p w:rsidR="001C45A0" w:rsidRPr="0097220B" w:rsidRDefault="001C45A0" w:rsidP="001C45A0">
      <w:pPr>
        <w:spacing w:before="120" w:after="120" w:line="320" w:lineRule="exact"/>
        <w:jc w:val="both"/>
        <w:rPr>
          <w:rFonts w:eastAsia="Calibri"/>
          <w:sz w:val="24"/>
          <w:szCs w:val="24"/>
        </w:rPr>
      </w:pPr>
      <w:r w:rsidRPr="0097220B">
        <w:rPr>
          <w:rFonts w:eastAsia="Calibri"/>
          <w:sz w:val="24"/>
          <w:szCs w:val="24"/>
        </w:rPr>
        <w:t>III- Em caso de inexecução, total ou parcial, o(s) licitante(s) vencedor(es) poderá(ão) sofrer, sem prejuízo do previsto nos artigos 86 à 88 da Lei Federal nº 8666/93, as seguintes penalidades:</w:t>
      </w:r>
    </w:p>
    <w:p w:rsidR="001C45A0" w:rsidRPr="0097220B" w:rsidRDefault="001C45A0" w:rsidP="001C45A0">
      <w:pPr>
        <w:spacing w:before="120" w:after="120" w:line="320" w:lineRule="exact"/>
        <w:ind w:left="360"/>
        <w:jc w:val="both"/>
        <w:rPr>
          <w:rFonts w:eastAsia="Calibri"/>
          <w:sz w:val="24"/>
          <w:szCs w:val="24"/>
        </w:rPr>
      </w:pPr>
      <w:r w:rsidRPr="0097220B">
        <w:rPr>
          <w:rFonts w:eastAsia="Calibri"/>
          <w:sz w:val="24"/>
          <w:szCs w:val="24"/>
        </w:rPr>
        <w:t>a) Pelo atraso na execução dos serviços: multa de 2 % do valor total, sobre o valor total do presente contrato, por dia de atraso, a contar do momento em que os deveriam ter sido iniciado, limitada a 20% (vinte por cento) do valor total do contrato;</w:t>
      </w:r>
    </w:p>
    <w:p w:rsidR="001C45A0" w:rsidRPr="0097220B" w:rsidRDefault="001C45A0" w:rsidP="001C45A0">
      <w:pPr>
        <w:spacing w:before="120" w:after="120" w:line="320" w:lineRule="exact"/>
        <w:ind w:left="426"/>
        <w:jc w:val="both"/>
        <w:rPr>
          <w:rFonts w:eastAsia="Calibri"/>
          <w:sz w:val="24"/>
          <w:szCs w:val="24"/>
        </w:rPr>
      </w:pPr>
      <w:r w:rsidRPr="0097220B">
        <w:rPr>
          <w:rFonts w:eastAsia="Calibri"/>
          <w:sz w:val="24"/>
          <w:szCs w:val="24"/>
        </w:rPr>
        <w:t>b) Pelo descumprimento de qualquer outra obrigação: multa de 5% do valor total do contrato;</w:t>
      </w:r>
    </w:p>
    <w:p w:rsidR="001C45A0" w:rsidRPr="0097220B" w:rsidRDefault="001C45A0" w:rsidP="001C45A0">
      <w:pPr>
        <w:pStyle w:val="PargrafodaLista5"/>
        <w:spacing w:before="120" w:after="120" w:line="320" w:lineRule="exact"/>
        <w:ind w:left="426"/>
        <w:jc w:val="both"/>
        <w:rPr>
          <w:rFonts w:eastAsia="Calibri"/>
          <w:sz w:val="24"/>
          <w:szCs w:val="24"/>
        </w:rPr>
      </w:pPr>
      <w:r w:rsidRPr="0097220B">
        <w:rPr>
          <w:rFonts w:eastAsia="Calibri"/>
          <w:sz w:val="24"/>
          <w:szCs w:val="24"/>
        </w:rPr>
        <w:t>c) Suspensão temporária de participação em licitação e impedimento de contratar com a Administração pelo prazo não superior a 2 (dois) anos; e,</w:t>
      </w:r>
    </w:p>
    <w:p w:rsidR="001C45A0" w:rsidRPr="0097220B" w:rsidRDefault="001C45A0" w:rsidP="001C45A0">
      <w:pPr>
        <w:pStyle w:val="PargrafodaLista5"/>
        <w:spacing w:before="120" w:after="120" w:line="320" w:lineRule="exact"/>
        <w:ind w:left="426"/>
        <w:jc w:val="both"/>
        <w:rPr>
          <w:rFonts w:eastAsia="Calibri"/>
          <w:sz w:val="24"/>
          <w:szCs w:val="24"/>
        </w:rPr>
      </w:pPr>
      <w:r w:rsidRPr="0097220B">
        <w:rPr>
          <w:rFonts w:eastAsia="Calibri"/>
          <w:sz w:val="24"/>
          <w:szCs w:val="24"/>
        </w:rPr>
        <w:t>d) Declaração de inidoneidade para licitar ou contratar com a Administração;</w:t>
      </w:r>
    </w:p>
    <w:p w:rsidR="001C45A0" w:rsidRPr="0097220B" w:rsidRDefault="001C45A0" w:rsidP="001C45A0">
      <w:pPr>
        <w:pStyle w:val="PargrafodaLista5"/>
        <w:spacing w:before="120" w:after="120" w:line="320" w:lineRule="exact"/>
        <w:ind w:left="426"/>
        <w:jc w:val="both"/>
        <w:rPr>
          <w:rFonts w:eastAsia="Calibri"/>
          <w:sz w:val="24"/>
          <w:szCs w:val="24"/>
        </w:rPr>
      </w:pPr>
      <w:r w:rsidRPr="0097220B">
        <w:rPr>
          <w:rFonts w:eastAsia="Calibri"/>
          <w:sz w:val="24"/>
          <w:szCs w:val="24"/>
        </w:rPr>
        <w:t>e) O atraso na prestação dos serviços por mais de 24 (vinte e quatro) horas, ensejará a rescisão contratual, sem prejuízo da multa cabível;</w:t>
      </w:r>
    </w:p>
    <w:p w:rsidR="001C45A0" w:rsidRPr="0097220B" w:rsidRDefault="001C45A0" w:rsidP="001C45A0">
      <w:pPr>
        <w:spacing w:before="120" w:after="120" w:line="320" w:lineRule="exact"/>
        <w:jc w:val="both"/>
        <w:rPr>
          <w:rFonts w:eastAsia="Calibri"/>
          <w:sz w:val="24"/>
          <w:szCs w:val="24"/>
        </w:rPr>
      </w:pPr>
      <w:r>
        <w:rPr>
          <w:rFonts w:eastAsia="Calibri"/>
          <w:sz w:val="24"/>
          <w:szCs w:val="24"/>
        </w:rPr>
        <w:t>10</w:t>
      </w:r>
      <w:r w:rsidRPr="0097220B">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1C45A0" w:rsidRPr="0097220B" w:rsidRDefault="001C45A0" w:rsidP="001C45A0">
      <w:pPr>
        <w:spacing w:before="120" w:after="120" w:line="320" w:lineRule="exact"/>
        <w:jc w:val="both"/>
        <w:rPr>
          <w:rFonts w:eastAsia="Calibri"/>
          <w:sz w:val="24"/>
          <w:szCs w:val="24"/>
        </w:rPr>
      </w:pPr>
      <w:r>
        <w:rPr>
          <w:rFonts w:eastAsia="Calibri"/>
          <w:sz w:val="24"/>
          <w:szCs w:val="24"/>
        </w:rPr>
        <w:t>10</w:t>
      </w:r>
      <w:r w:rsidRPr="0097220B">
        <w:rPr>
          <w:rFonts w:eastAsia="Calibri"/>
          <w:sz w:val="24"/>
          <w:szCs w:val="24"/>
        </w:rPr>
        <w:t xml:space="preserve">.6 – Além das multas estabelecidas, a Administração poderá recusar os serviços, se a irregularidade não for sanada, podendo ainda, a critério da mesma, a ocorrência constituir </w:t>
      </w:r>
      <w:r w:rsidRPr="0097220B">
        <w:rPr>
          <w:rFonts w:eastAsia="Calibri"/>
          <w:sz w:val="24"/>
          <w:szCs w:val="24"/>
        </w:rPr>
        <w:lastRenderedPageBreak/>
        <w:t>motivo para aplicação do disposto nos incisos III e IV do artigo 87, da Lei nº 8.666/93 e alterações posteriores, sem prejuízo das demais penalidades previstas neste Edital;</w:t>
      </w:r>
    </w:p>
    <w:p w:rsidR="001C45A0" w:rsidRPr="0097220B" w:rsidRDefault="001C45A0" w:rsidP="001C45A0">
      <w:pPr>
        <w:spacing w:before="120" w:after="120" w:line="320" w:lineRule="exact"/>
        <w:jc w:val="both"/>
        <w:rPr>
          <w:rFonts w:eastAsia="Calibri"/>
          <w:sz w:val="24"/>
          <w:szCs w:val="24"/>
        </w:rPr>
      </w:pPr>
      <w:r>
        <w:rPr>
          <w:rFonts w:eastAsia="Calibri"/>
          <w:sz w:val="24"/>
          <w:szCs w:val="24"/>
        </w:rPr>
        <w:t>10</w:t>
      </w:r>
      <w:r w:rsidRPr="0097220B">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1C45A0" w:rsidRPr="0097220B" w:rsidRDefault="001C45A0" w:rsidP="001C45A0">
      <w:pPr>
        <w:spacing w:before="120" w:after="120" w:line="320" w:lineRule="exact"/>
        <w:jc w:val="both"/>
        <w:rPr>
          <w:rFonts w:eastAsia="Calibri"/>
          <w:sz w:val="24"/>
          <w:szCs w:val="24"/>
        </w:rPr>
      </w:pPr>
      <w:r>
        <w:rPr>
          <w:rFonts w:eastAsia="Calibri"/>
          <w:sz w:val="24"/>
          <w:szCs w:val="24"/>
        </w:rPr>
        <w:t>10</w:t>
      </w:r>
      <w:r w:rsidRPr="0097220B">
        <w:rPr>
          <w:rFonts w:eastAsia="Calibri"/>
          <w:sz w:val="24"/>
          <w:szCs w:val="24"/>
        </w:rPr>
        <w:t>.8 – Para as penalidades previstas nos subitens 8.1 ao 8.7 será garantido o direito ao contraditório e ampla defesa;</w:t>
      </w:r>
    </w:p>
    <w:p w:rsidR="001C45A0" w:rsidRPr="0097220B" w:rsidRDefault="001C45A0" w:rsidP="001C45A0">
      <w:pPr>
        <w:spacing w:before="120" w:after="120" w:line="320" w:lineRule="exact"/>
        <w:jc w:val="both"/>
        <w:rPr>
          <w:rFonts w:eastAsia="Calibri"/>
          <w:sz w:val="24"/>
          <w:szCs w:val="24"/>
        </w:rPr>
      </w:pPr>
      <w:r>
        <w:rPr>
          <w:rFonts w:eastAsia="Calibri"/>
          <w:sz w:val="24"/>
          <w:szCs w:val="24"/>
        </w:rPr>
        <w:t>10</w:t>
      </w:r>
      <w:r w:rsidRPr="0097220B">
        <w:rPr>
          <w:rFonts w:eastAsia="Calibri"/>
          <w:sz w:val="24"/>
          <w:szCs w:val="24"/>
        </w:rPr>
        <w:t>.9 - As penalidades só poderão ser relevadas nas hipóteses de caso fortuito ou força maior, devidamente justificados e comprovados, a juízo da Administração;</w:t>
      </w:r>
    </w:p>
    <w:p w:rsidR="001C45A0" w:rsidRPr="0097220B" w:rsidRDefault="001C45A0" w:rsidP="001C45A0">
      <w:pPr>
        <w:spacing w:before="120" w:after="120" w:line="320" w:lineRule="exact"/>
        <w:jc w:val="both"/>
        <w:rPr>
          <w:rFonts w:eastAsia="Calibri"/>
          <w:sz w:val="24"/>
          <w:szCs w:val="24"/>
        </w:rPr>
      </w:pPr>
      <w:r>
        <w:rPr>
          <w:rFonts w:eastAsia="Calibri"/>
          <w:sz w:val="24"/>
          <w:szCs w:val="24"/>
        </w:rPr>
        <w:t>10</w:t>
      </w:r>
      <w:r w:rsidRPr="0097220B">
        <w:rPr>
          <w:rFonts w:eastAsia="Calibri"/>
          <w:sz w:val="24"/>
          <w:szCs w:val="24"/>
        </w:rPr>
        <w:t>.10 – Constituirão motivos para rescisão do contrato, independente da conclusão do seu prazo:</w:t>
      </w:r>
    </w:p>
    <w:p w:rsidR="001C45A0" w:rsidRPr="0097220B" w:rsidRDefault="001C45A0" w:rsidP="001C45A0">
      <w:pPr>
        <w:pStyle w:val="PargrafodaLista5"/>
        <w:spacing w:before="120" w:after="120" w:line="320" w:lineRule="exact"/>
        <w:ind w:left="285"/>
        <w:jc w:val="both"/>
        <w:rPr>
          <w:rFonts w:eastAsia="Calibri"/>
          <w:sz w:val="24"/>
          <w:szCs w:val="24"/>
        </w:rPr>
      </w:pPr>
      <w:r w:rsidRPr="0097220B">
        <w:rPr>
          <w:rFonts w:eastAsia="Calibri"/>
          <w:sz w:val="24"/>
          <w:szCs w:val="24"/>
        </w:rPr>
        <w:t>a) Razões de interesse público</w:t>
      </w:r>
    </w:p>
    <w:p w:rsidR="001C45A0" w:rsidRPr="0097220B" w:rsidRDefault="001C45A0" w:rsidP="001C45A0">
      <w:pPr>
        <w:pStyle w:val="PargrafodaLista5"/>
        <w:spacing w:before="120" w:after="120" w:line="320" w:lineRule="exact"/>
        <w:ind w:left="285"/>
        <w:jc w:val="both"/>
        <w:rPr>
          <w:rFonts w:eastAsia="Calibri"/>
          <w:sz w:val="24"/>
          <w:szCs w:val="24"/>
        </w:rPr>
      </w:pPr>
      <w:r w:rsidRPr="0097220B">
        <w:rPr>
          <w:rFonts w:eastAsia="Calibri"/>
          <w:sz w:val="24"/>
          <w:szCs w:val="24"/>
        </w:rPr>
        <w:t>b) Reiterada desobediência dos preceitos estabelecidos;</w:t>
      </w:r>
    </w:p>
    <w:p w:rsidR="001C45A0" w:rsidRPr="0097220B" w:rsidRDefault="001C45A0" w:rsidP="001C45A0">
      <w:pPr>
        <w:pStyle w:val="PargrafodaLista5"/>
        <w:spacing w:before="120" w:after="120" w:line="320" w:lineRule="exact"/>
        <w:ind w:left="285"/>
        <w:jc w:val="both"/>
        <w:rPr>
          <w:rFonts w:eastAsia="Calibri"/>
          <w:sz w:val="24"/>
          <w:szCs w:val="24"/>
        </w:rPr>
      </w:pPr>
      <w:r w:rsidRPr="0097220B">
        <w:rPr>
          <w:rFonts w:eastAsia="Calibri"/>
          <w:sz w:val="24"/>
          <w:szCs w:val="24"/>
        </w:rPr>
        <w:t>c) Falta grave a Juízo do Município;</w:t>
      </w:r>
    </w:p>
    <w:p w:rsidR="001C45A0" w:rsidRPr="0097220B" w:rsidRDefault="001C45A0" w:rsidP="001C45A0">
      <w:pPr>
        <w:pStyle w:val="PargrafodaLista5"/>
        <w:spacing w:before="120" w:after="120" w:line="320" w:lineRule="exact"/>
        <w:ind w:left="285"/>
        <w:jc w:val="both"/>
        <w:rPr>
          <w:rFonts w:eastAsia="Calibri"/>
          <w:sz w:val="24"/>
          <w:szCs w:val="24"/>
        </w:rPr>
      </w:pPr>
      <w:r w:rsidRPr="0097220B">
        <w:rPr>
          <w:rFonts w:eastAsia="Calibri"/>
          <w:sz w:val="24"/>
          <w:szCs w:val="24"/>
        </w:rPr>
        <w:t>d) Falência ou insolvência;</w:t>
      </w:r>
    </w:p>
    <w:p w:rsidR="001C45A0" w:rsidRPr="0097220B" w:rsidRDefault="001C45A0" w:rsidP="001C45A0">
      <w:pPr>
        <w:pStyle w:val="PargrafodaLista5"/>
        <w:spacing w:before="120" w:after="120" w:line="320" w:lineRule="exact"/>
        <w:ind w:left="285"/>
        <w:jc w:val="both"/>
        <w:rPr>
          <w:rFonts w:eastAsia="Calibri"/>
          <w:sz w:val="24"/>
          <w:szCs w:val="24"/>
        </w:rPr>
      </w:pPr>
      <w:r w:rsidRPr="0097220B">
        <w:rPr>
          <w:rFonts w:eastAsia="Calibri"/>
          <w:sz w:val="24"/>
          <w:szCs w:val="24"/>
        </w:rPr>
        <w:t>e) Inexecução total ou parcial do contrato;</w:t>
      </w:r>
    </w:p>
    <w:p w:rsidR="001C45A0" w:rsidRPr="0097220B" w:rsidRDefault="001C45A0" w:rsidP="001C45A0">
      <w:pPr>
        <w:pStyle w:val="PargrafodaLista5"/>
        <w:spacing w:before="120" w:after="120" w:line="320" w:lineRule="exact"/>
        <w:ind w:left="285"/>
        <w:jc w:val="both"/>
        <w:rPr>
          <w:rFonts w:eastAsia="Calibri"/>
          <w:sz w:val="24"/>
          <w:szCs w:val="24"/>
        </w:rPr>
      </w:pPr>
      <w:r w:rsidRPr="0097220B">
        <w:rPr>
          <w:rFonts w:eastAsia="Calibri"/>
          <w:sz w:val="24"/>
          <w:szCs w:val="24"/>
        </w:rPr>
        <w:t>f) Alteração social ou modificação da finalidade ou estrutura da empresa, que venha a prejudicar a execução do contrato;</w:t>
      </w:r>
    </w:p>
    <w:p w:rsidR="001C45A0" w:rsidRPr="0097220B" w:rsidRDefault="001C45A0" w:rsidP="001C45A0">
      <w:pPr>
        <w:pStyle w:val="PargrafodaLista5"/>
        <w:spacing w:before="120" w:after="120" w:line="320" w:lineRule="exact"/>
        <w:ind w:left="285"/>
        <w:jc w:val="both"/>
        <w:rPr>
          <w:rFonts w:eastAsia="Calibri"/>
          <w:sz w:val="24"/>
          <w:szCs w:val="24"/>
        </w:rPr>
      </w:pPr>
      <w:r w:rsidRPr="0097220B">
        <w:rPr>
          <w:rFonts w:eastAsia="Calibri"/>
          <w:sz w:val="24"/>
          <w:szCs w:val="24"/>
        </w:rPr>
        <w:t>g) Mudanças na legislação em vigor sobre licitações, impossibilitando a execução do presente contrato;</w:t>
      </w:r>
    </w:p>
    <w:p w:rsidR="001C45A0" w:rsidRPr="0097220B" w:rsidRDefault="001C45A0" w:rsidP="001C45A0">
      <w:pPr>
        <w:pStyle w:val="PargrafodaLista5"/>
        <w:spacing w:before="120" w:after="120" w:line="320" w:lineRule="exact"/>
        <w:ind w:left="285"/>
        <w:jc w:val="both"/>
        <w:rPr>
          <w:rFonts w:eastAsia="Calibri"/>
          <w:sz w:val="24"/>
          <w:szCs w:val="24"/>
        </w:rPr>
      </w:pPr>
      <w:r w:rsidRPr="0097220B">
        <w:rPr>
          <w:rFonts w:eastAsia="Calibri"/>
          <w:sz w:val="24"/>
          <w:szCs w:val="24"/>
        </w:rPr>
        <w:t>h) Descumprimento de qualquer cláusula contratual;</w:t>
      </w:r>
    </w:p>
    <w:p w:rsidR="001C45A0" w:rsidRPr="0097220B" w:rsidRDefault="001C45A0" w:rsidP="001C45A0">
      <w:pPr>
        <w:pStyle w:val="PargrafodaLista5"/>
        <w:spacing w:before="120" w:after="120" w:line="320" w:lineRule="exact"/>
        <w:ind w:left="285"/>
        <w:jc w:val="both"/>
        <w:rPr>
          <w:rFonts w:eastAsia="Calibri"/>
          <w:sz w:val="24"/>
          <w:szCs w:val="24"/>
        </w:rPr>
      </w:pPr>
      <w:r w:rsidRPr="0097220B">
        <w:rPr>
          <w:rFonts w:eastAsia="Calibri"/>
          <w:sz w:val="24"/>
          <w:szCs w:val="24"/>
        </w:rPr>
        <w:t>i) Ocorrência de caso fortuito ou de força maior, regularmente comprovada, impeditiva da execução do acordado entre as partes;</w:t>
      </w:r>
    </w:p>
    <w:p w:rsidR="001C45A0" w:rsidRPr="0097220B" w:rsidRDefault="001C45A0" w:rsidP="001C45A0">
      <w:pPr>
        <w:pStyle w:val="PargrafodaLista5"/>
        <w:spacing w:before="120" w:after="120" w:line="320" w:lineRule="exact"/>
        <w:ind w:left="285"/>
        <w:jc w:val="both"/>
        <w:rPr>
          <w:rFonts w:eastAsia="Calibri"/>
          <w:b/>
          <w:bCs/>
          <w:sz w:val="24"/>
          <w:szCs w:val="24"/>
        </w:rPr>
      </w:pPr>
      <w:r w:rsidRPr="0097220B">
        <w:rPr>
          <w:rFonts w:eastAsia="Calibri"/>
          <w:sz w:val="24"/>
          <w:szCs w:val="24"/>
        </w:rPr>
        <w:t>k) Por acordo entre as partes, reduzido a termo, desde que haja conveniência para o Município.</w:t>
      </w:r>
    </w:p>
    <w:p w:rsidR="001C45A0" w:rsidRPr="0097220B" w:rsidRDefault="001C45A0" w:rsidP="001C45A0">
      <w:pPr>
        <w:spacing w:before="120" w:after="120" w:line="320" w:lineRule="exact"/>
        <w:jc w:val="both"/>
        <w:rPr>
          <w:rFonts w:eastAsia="Calibri"/>
          <w:b/>
          <w:bCs/>
          <w:sz w:val="24"/>
          <w:szCs w:val="24"/>
        </w:rPr>
      </w:pPr>
    </w:p>
    <w:p w:rsidR="001C45A0" w:rsidRPr="0097220B" w:rsidRDefault="001C45A0" w:rsidP="001C45A0">
      <w:pPr>
        <w:spacing w:before="120" w:after="120" w:line="320" w:lineRule="exact"/>
        <w:jc w:val="both"/>
        <w:rPr>
          <w:rFonts w:eastAsia="Calibri"/>
          <w:sz w:val="24"/>
          <w:szCs w:val="24"/>
        </w:rPr>
      </w:pPr>
      <w:r>
        <w:rPr>
          <w:rFonts w:eastAsia="Calibri"/>
          <w:b/>
          <w:bCs/>
          <w:sz w:val="24"/>
          <w:szCs w:val="24"/>
        </w:rPr>
        <w:t>11</w:t>
      </w:r>
      <w:r w:rsidRPr="0097220B">
        <w:rPr>
          <w:rFonts w:eastAsia="Calibri"/>
          <w:b/>
          <w:bCs/>
          <w:sz w:val="24"/>
          <w:szCs w:val="24"/>
        </w:rPr>
        <w:t xml:space="preserve"> – </w:t>
      </w:r>
      <w:r w:rsidRPr="0097220B">
        <w:rPr>
          <w:rFonts w:eastAsia="Calibri"/>
          <w:b/>
          <w:sz w:val="24"/>
          <w:szCs w:val="24"/>
        </w:rPr>
        <w:t>HABILITAÇÃO JURÍDICA:</w:t>
      </w:r>
    </w:p>
    <w:p w:rsidR="001C45A0" w:rsidRPr="0097220B" w:rsidRDefault="001C45A0" w:rsidP="001C45A0">
      <w:pPr>
        <w:spacing w:before="120" w:after="120" w:line="320" w:lineRule="exact"/>
        <w:jc w:val="both"/>
        <w:rPr>
          <w:rFonts w:eastAsia="Calibri"/>
          <w:sz w:val="24"/>
          <w:szCs w:val="24"/>
        </w:rPr>
      </w:pPr>
      <w:r>
        <w:rPr>
          <w:rFonts w:eastAsia="Calibri"/>
          <w:sz w:val="24"/>
          <w:szCs w:val="24"/>
        </w:rPr>
        <w:t>11</w:t>
      </w:r>
      <w:r w:rsidRPr="0097220B">
        <w:rPr>
          <w:rFonts w:eastAsia="Calibri"/>
          <w:sz w:val="24"/>
          <w:szCs w:val="24"/>
        </w:rPr>
        <w:t xml:space="preserve">.1 – Ato constitutivo, Estatuto ou Contrato Social em vigor devidamente registrado, no órgão correspondente, indicando os atuais responsáveis pela administração; </w:t>
      </w:r>
    </w:p>
    <w:p w:rsidR="001C45A0" w:rsidRPr="0097220B" w:rsidRDefault="001C45A0" w:rsidP="001C45A0">
      <w:pPr>
        <w:spacing w:before="120" w:after="120" w:line="320" w:lineRule="exact"/>
        <w:jc w:val="both"/>
        <w:rPr>
          <w:rFonts w:eastAsia="Calibri"/>
          <w:sz w:val="24"/>
          <w:szCs w:val="24"/>
        </w:rPr>
      </w:pPr>
      <w:r>
        <w:rPr>
          <w:rFonts w:eastAsia="Calibri"/>
          <w:sz w:val="24"/>
          <w:szCs w:val="24"/>
        </w:rPr>
        <w:t>11</w:t>
      </w:r>
      <w:r w:rsidRPr="0097220B">
        <w:rPr>
          <w:rFonts w:eastAsia="Calibri"/>
          <w:sz w:val="24"/>
          <w:szCs w:val="24"/>
        </w:rPr>
        <w:t>.2 – 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p>
    <w:p w:rsidR="001C45A0" w:rsidRPr="0097220B" w:rsidRDefault="001C45A0" w:rsidP="001C45A0">
      <w:pPr>
        <w:spacing w:before="120" w:after="120" w:line="320" w:lineRule="exact"/>
        <w:jc w:val="both"/>
        <w:rPr>
          <w:rFonts w:eastAsia="Calibri"/>
          <w:sz w:val="24"/>
          <w:szCs w:val="24"/>
        </w:rPr>
      </w:pPr>
      <w:r>
        <w:rPr>
          <w:rFonts w:eastAsia="Calibri"/>
          <w:sz w:val="24"/>
          <w:szCs w:val="24"/>
        </w:rPr>
        <w:lastRenderedPageBreak/>
        <w:t>11</w:t>
      </w:r>
      <w:r w:rsidRPr="0097220B">
        <w:rPr>
          <w:rFonts w:eastAsia="Calibri"/>
          <w:sz w:val="24"/>
          <w:szCs w:val="24"/>
        </w:rPr>
        <w:t>.3 – Cédula de identidade dos sócios e/ou diretores;</w:t>
      </w:r>
    </w:p>
    <w:p w:rsidR="001C45A0" w:rsidRPr="0097220B" w:rsidRDefault="001C45A0" w:rsidP="001C45A0">
      <w:pPr>
        <w:spacing w:before="120" w:after="120" w:line="320" w:lineRule="exact"/>
        <w:jc w:val="both"/>
        <w:rPr>
          <w:rFonts w:eastAsia="Calibri"/>
          <w:sz w:val="24"/>
          <w:szCs w:val="24"/>
        </w:rPr>
      </w:pPr>
      <w:r>
        <w:rPr>
          <w:rFonts w:eastAsia="Calibri"/>
          <w:sz w:val="24"/>
          <w:szCs w:val="24"/>
        </w:rPr>
        <w:t>11</w:t>
      </w:r>
      <w:r w:rsidRPr="0097220B">
        <w:rPr>
          <w:rFonts w:eastAsia="Calibri"/>
          <w:sz w:val="24"/>
          <w:szCs w:val="24"/>
        </w:rPr>
        <w:t>.4 – Para empresa individual: registro comercial.</w:t>
      </w:r>
    </w:p>
    <w:p w:rsidR="001C45A0" w:rsidRPr="0097220B" w:rsidRDefault="001C45A0" w:rsidP="001C45A0">
      <w:pPr>
        <w:spacing w:before="120" w:after="120" w:line="320" w:lineRule="exact"/>
        <w:jc w:val="both"/>
        <w:rPr>
          <w:rFonts w:eastAsia="Calibri"/>
          <w:sz w:val="24"/>
          <w:szCs w:val="24"/>
        </w:rPr>
      </w:pPr>
      <w:r>
        <w:rPr>
          <w:rFonts w:eastAsia="Calibri"/>
          <w:sz w:val="24"/>
          <w:szCs w:val="24"/>
        </w:rPr>
        <w:t>11</w:t>
      </w:r>
      <w:r w:rsidRPr="0097220B">
        <w:rPr>
          <w:rFonts w:eastAsia="Calibri"/>
          <w:sz w:val="24"/>
          <w:szCs w:val="24"/>
        </w:rPr>
        <w:t>.5 – Declaração de Idoneidade (conforme o anexo VIII)</w:t>
      </w:r>
    </w:p>
    <w:p w:rsidR="001C45A0" w:rsidRPr="0097220B" w:rsidRDefault="001C45A0" w:rsidP="001C45A0">
      <w:pPr>
        <w:spacing w:before="120" w:after="120" w:line="320" w:lineRule="exact"/>
        <w:jc w:val="both"/>
        <w:rPr>
          <w:rFonts w:eastAsia="Calibri"/>
          <w:sz w:val="24"/>
          <w:szCs w:val="24"/>
        </w:rPr>
      </w:pPr>
      <w:r>
        <w:rPr>
          <w:rFonts w:eastAsia="Calibri"/>
          <w:sz w:val="24"/>
          <w:szCs w:val="24"/>
        </w:rPr>
        <w:t>11</w:t>
      </w:r>
      <w:r w:rsidRPr="0097220B">
        <w:rPr>
          <w:rFonts w:eastAsia="Calibri"/>
          <w:sz w:val="24"/>
          <w:szCs w:val="24"/>
        </w:rPr>
        <w:t>.6 – Declaração de Cumprir o Art. 7°, XXXIII ,da C.F. (conforme o anexo V)</w:t>
      </w:r>
    </w:p>
    <w:p w:rsidR="001C45A0" w:rsidRPr="0097220B" w:rsidRDefault="001C45A0" w:rsidP="001C45A0">
      <w:pPr>
        <w:spacing w:before="120" w:after="120" w:line="320" w:lineRule="exact"/>
        <w:jc w:val="both"/>
        <w:rPr>
          <w:rFonts w:eastAsia="Calibri"/>
          <w:bCs/>
          <w:sz w:val="24"/>
          <w:szCs w:val="24"/>
        </w:rPr>
      </w:pPr>
      <w:r>
        <w:rPr>
          <w:rFonts w:eastAsia="Calibri"/>
          <w:sz w:val="24"/>
          <w:szCs w:val="24"/>
        </w:rPr>
        <w:t>11</w:t>
      </w:r>
      <w:r w:rsidRPr="0097220B">
        <w:rPr>
          <w:rFonts w:eastAsia="Calibri"/>
          <w:sz w:val="24"/>
          <w:szCs w:val="24"/>
        </w:rPr>
        <w:t>.7 – Certidão de Regularidade expedida pelo Ministério Público do estado do Rio de Janeiro – Promotoria de Justiça de Fundações, conforme determina a Resolução Complementar nº 15/2005, em se tratando de Fundações;</w:t>
      </w:r>
    </w:p>
    <w:p w:rsidR="001C45A0" w:rsidRPr="0097220B" w:rsidRDefault="001C45A0" w:rsidP="001C45A0">
      <w:pPr>
        <w:spacing w:before="120" w:after="120" w:line="320" w:lineRule="exact"/>
        <w:jc w:val="both"/>
        <w:rPr>
          <w:rFonts w:eastAsia="Calibri"/>
          <w:b/>
          <w:bCs/>
          <w:sz w:val="24"/>
          <w:szCs w:val="24"/>
        </w:rPr>
      </w:pPr>
    </w:p>
    <w:p w:rsidR="001C45A0" w:rsidRPr="0097220B" w:rsidRDefault="001C45A0" w:rsidP="001C45A0">
      <w:pPr>
        <w:spacing w:before="120" w:after="120" w:line="320" w:lineRule="exact"/>
        <w:jc w:val="both"/>
        <w:rPr>
          <w:rFonts w:eastAsia="Calibri"/>
          <w:sz w:val="24"/>
          <w:szCs w:val="24"/>
        </w:rPr>
      </w:pPr>
      <w:r>
        <w:rPr>
          <w:rFonts w:eastAsia="Calibri"/>
          <w:b/>
          <w:bCs/>
          <w:sz w:val="24"/>
          <w:szCs w:val="24"/>
        </w:rPr>
        <w:t>12</w:t>
      </w:r>
      <w:r w:rsidRPr="0097220B">
        <w:rPr>
          <w:rFonts w:eastAsia="Calibri"/>
          <w:b/>
          <w:bCs/>
          <w:sz w:val="24"/>
          <w:szCs w:val="24"/>
        </w:rPr>
        <w:t xml:space="preserve"> – </w:t>
      </w:r>
      <w:r w:rsidRPr="0097220B">
        <w:rPr>
          <w:rFonts w:eastAsia="Calibri"/>
          <w:b/>
          <w:sz w:val="24"/>
          <w:szCs w:val="24"/>
        </w:rPr>
        <w:t>DOCUMENTAÇÃO RELATIVA À REGULARIDADE FISCAL</w:t>
      </w:r>
      <w:r w:rsidRPr="0097220B">
        <w:rPr>
          <w:rFonts w:eastAsia="Calibri"/>
          <w:sz w:val="24"/>
          <w:szCs w:val="24"/>
        </w:rPr>
        <w:t>:</w:t>
      </w:r>
    </w:p>
    <w:p w:rsidR="001C45A0" w:rsidRPr="0097220B" w:rsidRDefault="001C45A0" w:rsidP="001C45A0">
      <w:pPr>
        <w:spacing w:before="120" w:after="120" w:line="320" w:lineRule="exact"/>
        <w:ind w:right="-162"/>
        <w:jc w:val="both"/>
        <w:rPr>
          <w:rFonts w:eastAsia="Calibri"/>
          <w:sz w:val="24"/>
          <w:szCs w:val="24"/>
        </w:rPr>
      </w:pPr>
      <w:r>
        <w:rPr>
          <w:rFonts w:eastAsia="Calibri"/>
          <w:sz w:val="24"/>
          <w:szCs w:val="24"/>
        </w:rPr>
        <w:t>12</w:t>
      </w:r>
      <w:r w:rsidRPr="0097220B">
        <w:rPr>
          <w:rFonts w:eastAsia="Calibri"/>
          <w:sz w:val="24"/>
          <w:szCs w:val="24"/>
        </w:rPr>
        <w:t xml:space="preserve">.1 – </w:t>
      </w:r>
      <w:r w:rsidRPr="0097220B">
        <w:rPr>
          <w:rFonts w:eastAsia="Calibri"/>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97220B">
        <w:rPr>
          <w:rFonts w:eastAsia="Calibri"/>
          <w:sz w:val="24"/>
          <w:szCs w:val="24"/>
        </w:rPr>
        <w:t xml:space="preserve">; </w:t>
      </w:r>
    </w:p>
    <w:p w:rsidR="001C45A0" w:rsidRPr="0097220B" w:rsidRDefault="001C45A0" w:rsidP="001C45A0">
      <w:pPr>
        <w:spacing w:before="120" w:after="120" w:line="320" w:lineRule="exact"/>
        <w:ind w:right="-162"/>
        <w:jc w:val="both"/>
        <w:rPr>
          <w:rFonts w:eastAsia="Calibri"/>
          <w:sz w:val="24"/>
          <w:szCs w:val="24"/>
        </w:rPr>
      </w:pPr>
      <w:r>
        <w:rPr>
          <w:rFonts w:eastAsia="Calibri"/>
          <w:sz w:val="24"/>
          <w:szCs w:val="24"/>
        </w:rPr>
        <w:t>12</w:t>
      </w:r>
      <w:r w:rsidRPr="0097220B">
        <w:rPr>
          <w:rFonts w:eastAsia="Calibri"/>
          <w:sz w:val="24"/>
          <w:szCs w:val="24"/>
        </w:rPr>
        <w:t>.2 – Comprovante de Inscrição no Cadastro Geral de Contribuintes - CNPJ;</w:t>
      </w:r>
    </w:p>
    <w:p w:rsidR="001C45A0" w:rsidRPr="0097220B" w:rsidRDefault="001C45A0" w:rsidP="001C45A0">
      <w:pPr>
        <w:spacing w:before="120" w:after="120" w:line="320" w:lineRule="exact"/>
        <w:ind w:right="-162"/>
        <w:jc w:val="both"/>
        <w:rPr>
          <w:rFonts w:eastAsia="Calibri"/>
          <w:sz w:val="24"/>
          <w:szCs w:val="24"/>
        </w:rPr>
      </w:pPr>
      <w:r>
        <w:rPr>
          <w:rFonts w:eastAsia="Calibri"/>
          <w:sz w:val="24"/>
          <w:szCs w:val="24"/>
        </w:rPr>
        <w:t>12</w:t>
      </w:r>
      <w:r w:rsidRPr="0097220B">
        <w:rPr>
          <w:rFonts w:eastAsia="Calibri"/>
          <w:sz w:val="24"/>
          <w:szCs w:val="24"/>
        </w:rPr>
        <w:t>.3 – Certidão de Regularidade com a Previdência Social (INSS);</w:t>
      </w:r>
    </w:p>
    <w:p w:rsidR="001C45A0" w:rsidRPr="0097220B" w:rsidRDefault="001C45A0" w:rsidP="001C45A0">
      <w:pPr>
        <w:spacing w:before="120" w:after="120" w:line="320" w:lineRule="exact"/>
        <w:ind w:right="-162"/>
        <w:jc w:val="both"/>
        <w:rPr>
          <w:rFonts w:eastAsia="Calibri"/>
          <w:sz w:val="24"/>
          <w:szCs w:val="24"/>
        </w:rPr>
      </w:pPr>
      <w:r>
        <w:rPr>
          <w:rFonts w:eastAsia="Calibri"/>
          <w:sz w:val="24"/>
          <w:szCs w:val="24"/>
        </w:rPr>
        <w:t>12</w:t>
      </w:r>
      <w:r w:rsidRPr="0097220B">
        <w:rPr>
          <w:rFonts w:eastAsia="Calibri"/>
          <w:sz w:val="24"/>
          <w:szCs w:val="24"/>
        </w:rPr>
        <w:t>.4 – Certidão de Regularidade com o FGTS emitida pela Caixa Econômica Federal;</w:t>
      </w:r>
    </w:p>
    <w:p w:rsidR="001C45A0" w:rsidRPr="0097220B" w:rsidRDefault="001C45A0" w:rsidP="001C45A0">
      <w:pPr>
        <w:spacing w:before="120" w:after="120" w:line="320" w:lineRule="exact"/>
        <w:ind w:right="-162"/>
        <w:jc w:val="both"/>
        <w:rPr>
          <w:rFonts w:eastAsia="Calibri"/>
          <w:sz w:val="24"/>
          <w:szCs w:val="24"/>
        </w:rPr>
      </w:pPr>
      <w:r>
        <w:rPr>
          <w:rFonts w:eastAsia="Calibri"/>
          <w:sz w:val="24"/>
          <w:szCs w:val="24"/>
        </w:rPr>
        <w:t>12</w:t>
      </w:r>
      <w:r w:rsidRPr="0097220B">
        <w:rPr>
          <w:rFonts w:eastAsia="Calibri"/>
          <w:sz w:val="24"/>
          <w:szCs w:val="24"/>
        </w:rPr>
        <w:t>.5 – Certidão Conjunta de Débitos Relativos a Tributos Federais e Dívida Ativa da União;</w:t>
      </w:r>
    </w:p>
    <w:p w:rsidR="001C45A0" w:rsidRPr="0097220B" w:rsidRDefault="001C45A0" w:rsidP="001C45A0">
      <w:pPr>
        <w:spacing w:before="120" w:after="120" w:line="320" w:lineRule="exact"/>
        <w:ind w:right="-162"/>
        <w:jc w:val="both"/>
        <w:rPr>
          <w:rFonts w:eastAsia="Calibri"/>
          <w:sz w:val="24"/>
          <w:szCs w:val="24"/>
        </w:rPr>
      </w:pPr>
      <w:r>
        <w:rPr>
          <w:rFonts w:eastAsia="Calibri"/>
          <w:sz w:val="24"/>
          <w:szCs w:val="24"/>
        </w:rPr>
        <w:t>12</w:t>
      </w:r>
      <w:r w:rsidRPr="0097220B">
        <w:rPr>
          <w:rFonts w:eastAsia="Calibri"/>
          <w:sz w:val="24"/>
          <w:szCs w:val="24"/>
        </w:rPr>
        <w:t>.6 – Certidão de Regularidade para com a Fazenda Estadual, por meio de Certidão Negativa de Débito em relação a tributos estaduais (ICMS);</w:t>
      </w:r>
    </w:p>
    <w:p w:rsidR="001C45A0" w:rsidRPr="0097220B" w:rsidRDefault="001C45A0" w:rsidP="001C45A0">
      <w:pPr>
        <w:spacing w:before="120" w:after="120" w:line="320" w:lineRule="exact"/>
        <w:ind w:right="-162"/>
        <w:jc w:val="both"/>
        <w:rPr>
          <w:rFonts w:eastAsia="Calibri"/>
          <w:sz w:val="24"/>
          <w:szCs w:val="24"/>
        </w:rPr>
      </w:pPr>
      <w:r>
        <w:rPr>
          <w:rFonts w:eastAsia="Calibri"/>
          <w:sz w:val="24"/>
          <w:szCs w:val="24"/>
        </w:rPr>
        <w:t>12</w:t>
      </w:r>
      <w:r w:rsidRPr="0097220B">
        <w:rPr>
          <w:rFonts w:eastAsia="Calibri"/>
          <w:sz w:val="24"/>
          <w:szCs w:val="24"/>
        </w:rPr>
        <w:t>.7 – Certidão emitida pela Procuradoria Geral do Estado, onde houver.</w:t>
      </w:r>
    </w:p>
    <w:p w:rsidR="001C45A0" w:rsidRPr="0097220B" w:rsidRDefault="001C45A0" w:rsidP="001C45A0">
      <w:pPr>
        <w:spacing w:before="120" w:after="120" w:line="320" w:lineRule="exact"/>
        <w:ind w:right="-162"/>
        <w:jc w:val="both"/>
        <w:rPr>
          <w:rFonts w:eastAsia="Calibri"/>
          <w:sz w:val="24"/>
          <w:szCs w:val="24"/>
        </w:rPr>
      </w:pPr>
      <w:r>
        <w:rPr>
          <w:rFonts w:eastAsia="Calibri"/>
          <w:sz w:val="24"/>
          <w:szCs w:val="24"/>
        </w:rPr>
        <w:t>12</w:t>
      </w:r>
      <w:r w:rsidRPr="0097220B">
        <w:rPr>
          <w:rFonts w:eastAsia="Calibri"/>
          <w:sz w:val="24"/>
          <w:szCs w:val="24"/>
        </w:rPr>
        <w:t>.8 – Certidão de regularidade para com a Fazenda Municipal, da sede da licitante.</w:t>
      </w:r>
    </w:p>
    <w:p w:rsidR="001C45A0" w:rsidRPr="0097220B" w:rsidRDefault="001C45A0" w:rsidP="001C45A0">
      <w:pPr>
        <w:spacing w:before="120" w:after="120" w:line="320" w:lineRule="exact"/>
        <w:ind w:right="-162"/>
        <w:jc w:val="both"/>
        <w:rPr>
          <w:b/>
          <w:bCs/>
          <w:sz w:val="24"/>
          <w:szCs w:val="24"/>
        </w:rPr>
      </w:pPr>
      <w:r>
        <w:rPr>
          <w:rFonts w:eastAsia="Calibri"/>
          <w:sz w:val="24"/>
          <w:szCs w:val="24"/>
        </w:rPr>
        <w:t>12</w:t>
      </w:r>
      <w:r w:rsidRPr="0097220B">
        <w:rPr>
          <w:rFonts w:eastAsia="Calibri"/>
          <w:sz w:val="24"/>
          <w:szCs w:val="24"/>
        </w:rPr>
        <w:t>.9 – Prova da inexistência de débitos inadimplidos perante a justiça do trabalho, mediante a apresentação de certidão negativa, nos temos da Lei 12.440/2011 – CNDT – Certidão Negativa de Débitos Trabalhistas.</w:t>
      </w:r>
    </w:p>
    <w:p w:rsidR="001C45A0" w:rsidRPr="0097220B" w:rsidRDefault="001C45A0" w:rsidP="001C45A0">
      <w:pPr>
        <w:pStyle w:val="Default"/>
        <w:spacing w:before="120" w:after="120" w:line="320" w:lineRule="exact"/>
        <w:jc w:val="both"/>
        <w:rPr>
          <w:b/>
          <w:bCs/>
          <w:color w:val="auto"/>
        </w:rPr>
      </w:pPr>
    </w:p>
    <w:p w:rsidR="001C45A0" w:rsidRPr="0097220B" w:rsidRDefault="001C45A0" w:rsidP="001C45A0">
      <w:pPr>
        <w:pStyle w:val="Default"/>
        <w:spacing w:before="120" w:after="120" w:line="320" w:lineRule="exact"/>
        <w:jc w:val="both"/>
        <w:rPr>
          <w:color w:val="auto"/>
        </w:rPr>
      </w:pPr>
      <w:r w:rsidRPr="0097220B">
        <w:rPr>
          <w:b/>
          <w:bCs/>
          <w:color w:val="auto"/>
        </w:rPr>
        <w:t>1</w:t>
      </w:r>
      <w:r>
        <w:rPr>
          <w:b/>
          <w:bCs/>
          <w:color w:val="auto"/>
        </w:rPr>
        <w:t>3</w:t>
      </w:r>
      <w:r w:rsidRPr="0097220B">
        <w:rPr>
          <w:b/>
          <w:bCs/>
          <w:color w:val="auto"/>
        </w:rPr>
        <w:t xml:space="preserve"> – DA QUALIFICAÇÃO TÉCNICA</w:t>
      </w:r>
    </w:p>
    <w:p w:rsidR="001C45A0" w:rsidRPr="0097220B" w:rsidRDefault="001C45A0" w:rsidP="001C45A0">
      <w:pPr>
        <w:spacing w:before="120" w:after="120" w:line="320" w:lineRule="exact"/>
        <w:jc w:val="both"/>
        <w:rPr>
          <w:sz w:val="24"/>
          <w:szCs w:val="24"/>
        </w:rPr>
      </w:pPr>
      <w:r w:rsidRPr="0097220B">
        <w:rPr>
          <w:sz w:val="24"/>
          <w:szCs w:val="24"/>
        </w:rPr>
        <w:t>1</w:t>
      </w:r>
      <w:r>
        <w:rPr>
          <w:sz w:val="24"/>
          <w:szCs w:val="24"/>
        </w:rPr>
        <w:t>3</w:t>
      </w:r>
      <w:r w:rsidRPr="0097220B">
        <w:rPr>
          <w:sz w:val="24"/>
          <w:szCs w:val="24"/>
        </w:rPr>
        <w:t xml:space="preserve">.1 </w:t>
      </w:r>
      <w:r w:rsidRPr="0097220B">
        <w:rPr>
          <w:sz w:val="24"/>
          <w:szCs w:val="24"/>
          <w:lang w:eastAsia="en-US"/>
        </w:rPr>
        <w:t xml:space="preserve"> - </w:t>
      </w:r>
      <w:r w:rsidRPr="0097220B">
        <w:rPr>
          <w:sz w:val="24"/>
          <w:szCs w:val="24"/>
        </w:rPr>
        <w:t>A empresa licitante vencedora deverá apresentar comprovação de qualificação hábil para a prestação de serviço, objeto deste termo de referência, constituída por declaração(ões) concedida(s) por pessoa(s) jurídica(s) de direito público ou privado, atestando que comprove(m) que a mesma já forneceu satisfatoriamente o objeto.</w:t>
      </w:r>
    </w:p>
    <w:p w:rsidR="001C45A0" w:rsidRPr="0097220B" w:rsidRDefault="001C45A0" w:rsidP="001C45A0">
      <w:pPr>
        <w:spacing w:before="120" w:after="120" w:line="320" w:lineRule="exact"/>
        <w:jc w:val="both"/>
        <w:rPr>
          <w:rFonts w:eastAsia="Calibri"/>
          <w:b/>
          <w:bCs/>
          <w:sz w:val="24"/>
          <w:szCs w:val="24"/>
        </w:rPr>
      </w:pPr>
    </w:p>
    <w:p w:rsidR="001C45A0" w:rsidRPr="0097220B" w:rsidRDefault="001C45A0" w:rsidP="001C45A0">
      <w:pPr>
        <w:spacing w:before="120" w:after="120" w:line="320" w:lineRule="exact"/>
        <w:jc w:val="both"/>
        <w:rPr>
          <w:rFonts w:eastAsia="Calibri"/>
          <w:sz w:val="24"/>
          <w:szCs w:val="24"/>
        </w:rPr>
      </w:pPr>
      <w:r w:rsidRPr="0097220B">
        <w:rPr>
          <w:rFonts w:eastAsia="Calibri"/>
          <w:b/>
          <w:bCs/>
          <w:sz w:val="24"/>
          <w:szCs w:val="24"/>
        </w:rPr>
        <w:t>1</w:t>
      </w:r>
      <w:r>
        <w:rPr>
          <w:rFonts w:eastAsia="Calibri"/>
          <w:b/>
          <w:bCs/>
          <w:sz w:val="24"/>
          <w:szCs w:val="24"/>
        </w:rPr>
        <w:t>4</w:t>
      </w:r>
      <w:r w:rsidRPr="0097220B">
        <w:rPr>
          <w:rFonts w:eastAsia="Calibri"/>
          <w:b/>
          <w:bCs/>
          <w:sz w:val="24"/>
          <w:szCs w:val="24"/>
        </w:rPr>
        <w:t xml:space="preserve"> – QUALIFICAÇÃO ECONÔMICO-FINANCEIRA</w:t>
      </w:r>
      <w:r w:rsidRPr="0097220B">
        <w:rPr>
          <w:rFonts w:eastAsia="Calibri"/>
          <w:sz w:val="24"/>
          <w:szCs w:val="24"/>
        </w:rPr>
        <w:t>:</w:t>
      </w:r>
    </w:p>
    <w:p w:rsidR="001C45A0" w:rsidRPr="0097220B" w:rsidRDefault="001C45A0" w:rsidP="001C45A0">
      <w:pPr>
        <w:spacing w:before="120" w:after="120" w:line="320" w:lineRule="exact"/>
        <w:ind w:right="-162"/>
        <w:jc w:val="both"/>
        <w:rPr>
          <w:sz w:val="24"/>
          <w:szCs w:val="24"/>
        </w:rPr>
      </w:pPr>
      <w:r w:rsidRPr="0097220B">
        <w:rPr>
          <w:rFonts w:eastAsia="Calibri"/>
          <w:sz w:val="24"/>
          <w:szCs w:val="24"/>
        </w:rPr>
        <w:t>1</w:t>
      </w:r>
      <w:r>
        <w:rPr>
          <w:rFonts w:eastAsia="Calibri"/>
          <w:sz w:val="24"/>
          <w:szCs w:val="24"/>
        </w:rPr>
        <w:t>4</w:t>
      </w:r>
      <w:r w:rsidRPr="0097220B">
        <w:rPr>
          <w:rFonts w:eastAsia="Calibri"/>
          <w:sz w:val="24"/>
          <w:szCs w:val="24"/>
        </w:rPr>
        <w:t>.1 – Certidão Negativa de Falência e Concordata expedida há menos de 90 (noventa) dias, da data da realização da licitação;</w:t>
      </w:r>
    </w:p>
    <w:p w:rsidR="001C45A0" w:rsidRPr="0097220B" w:rsidRDefault="001C45A0" w:rsidP="001C45A0">
      <w:pPr>
        <w:pStyle w:val="Default"/>
        <w:spacing w:before="120" w:after="120" w:line="320" w:lineRule="exact"/>
        <w:jc w:val="both"/>
        <w:rPr>
          <w:rFonts w:eastAsia="Calibri"/>
          <w:color w:val="auto"/>
        </w:rPr>
      </w:pPr>
      <w:r w:rsidRPr="0097220B">
        <w:rPr>
          <w:color w:val="auto"/>
        </w:rPr>
        <w:lastRenderedPageBreak/>
        <w:t>1</w:t>
      </w:r>
      <w:r>
        <w:rPr>
          <w:color w:val="auto"/>
        </w:rPr>
        <w:t>4</w:t>
      </w:r>
      <w:r w:rsidRPr="0097220B">
        <w:rPr>
          <w:color w:val="auto"/>
        </w:rPr>
        <w:t xml:space="preserve">.1.1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1C45A0" w:rsidRPr="0097220B" w:rsidRDefault="001C45A0" w:rsidP="001C45A0">
      <w:pPr>
        <w:spacing w:before="120" w:after="120" w:line="320" w:lineRule="exact"/>
        <w:jc w:val="both"/>
        <w:rPr>
          <w:rFonts w:eastAsia="Calibri"/>
          <w:bCs/>
          <w:sz w:val="24"/>
          <w:szCs w:val="24"/>
        </w:rPr>
      </w:pPr>
      <w:r w:rsidRPr="0097220B">
        <w:rPr>
          <w:rFonts w:eastAsia="Calibri"/>
          <w:sz w:val="24"/>
          <w:szCs w:val="24"/>
        </w:rPr>
        <w:t>1</w:t>
      </w:r>
      <w:r>
        <w:rPr>
          <w:rFonts w:eastAsia="Calibri"/>
          <w:sz w:val="24"/>
          <w:szCs w:val="24"/>
        </w:rPr>
        <w:t>4</w:t>
      </w:r>
      <w:r w:rsidRPr="0097220B">
        <w:rPr>
          <w:rFonts w:eastAsia="Calibri"/>
          <w:sz w:val="24"/>
          <w:szCs w:val="24"/>
        </w:rPr>
        <w:t>.1.2 – No caso de as certidões apontarem a existência de algum fato ou processo relativo à solicitação de falência ou concordata, a empresa deverá apresentar a certidão emitida pelo fórum competente, informando em que fase se encontra o feito em juízo.</w:t>
      </w:r>
    </w:p>
    <w:p w:rsidR="001C45A0" w:rsidRPr="0097220B" w:rsidRDefault="001C45A0" w:rsidP="001C45A0">
      <w:pPr>
        <w:spacing w:before="120" w:after="120" w:line="320" w:lineRule="exact"/>
        <w:jc w:val="both"/>
        <w:rPr>
          <w:rFonts w:eastAsia="Calibri"/>
          <w:bCs/>
          <w:sz w:val="24"/>
          <w:szCs w:val="24"/>
        </w:rPr>
      </w:pPr>
      <w:r w:rsidRPr="0097220B">
        <w:rPr>
          <w:rFonts w:eastAsia="Calibri"/>
          <w:bCs/>
          <w:sz w:val="24"/>
          <w:szCs w:val="24"/>
        </w:rPr>
        <w:t>1</w:t>
      </w:r>
      <w:r>
        <w:rPr>
          <w:rFonts w:eastAsia="Calibri"/>
          <w:bCs/>
          <w:sz w:val="24"/>
          <w:szCs w:val="24"/>
        </w:rPr>
        <w:t>4</w:t>
      </w:r>
      <w:r w:rsidRPr="0097220B">
        <w:rPr>
          <w:rFonts w:eastAsia="Calibri"/>
          <w:bCs/>
          <w:sz w:val="24"/>
          <w:szCs w:val="24"/>
        </w:rPr>
        <w:t>.2</w:t>
      </w:r>
      <w:r w:rsidRPr="0097220B">
        <w:rPr>
          <w:rFonts w:eastAsia="Calibri"/>
          <w:b/>
          <w:bCs/>
          <w:sz w:val="24"/>
          <w:szCs w:val="24"/>
        </w:rPr>
        <w:t xml:space="preserve"> – </w:t>
      </w:r>
      <w:r w:rsidRPr="0097220B">
        <w:rPr>
          <w:rFonts w:eastAsia="Calibri"/>
          <w:sz w:val="24"/>
          <w:szCs w:val="24"/>
        </w:rPr>
        <w:t>As cópias dos documentos deverão ser autenticadas em cartório e/ou apresentados os originais para que suas cópias sejam autenticadas pelo Pregoeiro.</w:t>
      </w:r>
    </w:p>
    <w:p w:rsidR="001C45A0" w:rsidRPr="0097220B" w:rsidRDefault="001C45A0" w:rsidP="001C45A0">
      <w:pPr>
        <w:spacing w:before="120" w:after="120" w:line="320" w:lineRule="exact"/>
        <w:jc w:val="both"/>
        <w:rPr>
          <w:sz w:val="24"/>
          <w:szCs w:val="24"/>
        </w:rPr>
      </w:pPr>
      <w:r w:rsidRPr="0097220B">
        <w:rPr>
          <w:rFonts w:eastAsia="Calibri"/>
          <w:bCs/>
          <w:sz w:val="24"/>
          <w:szCs w:val="24"/>
        </w:rPr>
        <w:t>1</w:t>
      </w:r>
      <w:r>
        <w:rPr>
          <w:rFonts w:eastAsia="Calibri"/>
          <w:bCs/>
          <w:sz w:val="24"/>
          <w:szCs w:val="24"/>
        </w:rPr>
        <w:t>4</w:t>
      </w:r>
      <w:r w:rsidRPr="0097220B">
        <w:rPr>
          <w:rFonts w:eastAsia="Calibri"/>
          <w:bCs/>
          <w:sz w:val="24"/>
          <w:szCs w:val="24"/>
        </w:rPr>
        <w:t>.3</w:t>
      </w:r>
      <w:r w:rsidRPr="0097220B">
        <w:rPr>
          <w:rFonts w:eastAsia="Calibri"/>
          <w:b/>
          <w:bCs/>
          <w:sz w:val="24"/>
          <w:szCs w:val="24"/>
        </w:rPr>
        <w:t xml:space="preserve"> – </w:t>
      </w:r>
      <w:r w:rsidRPr="0097220B">
        <w:rPr>
          <w:rFonts w:eastAsia="Calibri"/>
          <w:sz w:val="24"/>
          <w:szCs w:val="24"/>
        </w:rPr>
        <w:t>As Certidões Negativas de Débitos (CND) apresentadas sem indicação do prazo de validade, serão consideradas como válidas por 90 (noventa) dias a contar da data de sua expedição.</w:t>
      </w:r>
    </w:p>
    <w:p w:rsidR="001C45A0" w:rsidRPr="0097220B" w:rsidRDefault="001C45A0" w:rsidP="001C45A0">
      <w:pPr>
        <w:spacing w:before="120" w:after="120" w:line="320" w:lineRule="exact"/>
        <w:jc w:val="both"/>
        <w:rPr>
          <w:sz w:val="24"/>
          <w:szCs w:val="24"/>
        </w:rPr>
      </w:pPr>
    </w:p>
    <w:p w:rsidR="001C45A0" w:rsidRPr="0097220B" w:rsidRDefault="001C45A0" w:rsidP="001C45A0">
      <w:pPr>
        <w:spacing w:before="120" w:after="120" w:line="320" w:lineRule="exact"/>
        <w:jc w:val="both"/>
        <w:rPr>
          <w:sz w:val="24"/>
          <w:szCs w:val="24"/>
        </w:rPr>
      </w:pPr>
      <w:r w:rsidRPr="0097220B">
        <w:rPr>
          <w:b/>
          <w:sz w:val="24"/>
          <w:szCs w:val="24"/>
        </w:rPr>
        <w:t>1</w:t>
      </w:r>
      <w:r>
        <w:rPr>
          <w:b/>
          <w:sz w:val="24"/>
          <w:szCs w:val="24"/>
        </w:rPr>
        <w:t>5</w:t>
      </w:r>
      <w:r w:rsidRPr="0097220B">
        <w:rPr>
          <w:b/>
          <w:sz w:val="24"/>
          <w:szCs w:val="24"/>
        </w:rPr>
        <w:t xml:space="preserve"> – CRITÉRIO DE JULGAMENTO</w:t>
      </w:r>
    </w:p>
    <w:p w:rsidR="001C45A0" w:rsidRPr="0097220B" w:rsidRDefault="001C45A0" w:rsidP="001C45A0">
      <w:pPr>
        <w:spacing w:before="120" w:after="120" w:line="320" w:lineRule="exact"/>
        <w:jc w:val="both"/>
        <w:rPr>
          <w:sz w:val="24"/>
          <w:szCs w:val="24"/>
        </w:rPr>
      </w:pPr>
      <w:r w:rsidRPr="0097220B">
        <w:rPr>
          <w:sz w:val="24"/>
          <w:szCs w:val="24"/>
        </w:rPr>
        <w:t>1</w:t>
      </w:r>
      <w:r>
        <w:rPr>
          <w:sz w:val="24"/>
          <w:szCs w:val="24"/>
        </w:rPr>
        <w:t>5</w:t>
      </w:r>
      <w:r w:rsidRPr="0097220B">
        <w:rPr>
          <w:sz w:val="24"/>
          <w:szCs w:val="24"/>
        </w:rPr>
        <w:t>.1 – A presente licitação deverá ocorrer pelo menor preço na Forma Global por LOTE.</w:t>
      </w:r>
    </w:p>
    <w:p w:rsidR="001C45A0" w:rsidRPr="0097220B" w:rsidRDefault="001C45A0" w:rsidP="001C45A0">
      <w:pPr>
        <w:spacing w:before="120" w:after="120" w:line="320" w:lineRule="exact"/>
        <w:jc w:val="both"/>
        <w:rPr>
          <w:b/>
          <w:sz w:val="24"/>
          <w:szCs w:val="24"/>
        </w:rPr>
      </w:pPr>
    </w:p>
    <w:p w:rsidR="001C45A0" w:rsidRPr="0097220B" w:rsidRDefault="001C45A0" w:rsidP="001C45A0">
      <w:pPr>
        <w:spacing w:before="120" w:after="120" w:line="320" w:lineRule="exact"/>
        <w:jc w:val="both"/>
        <w:rPr>
          <w:sz w:val="24"/>
          <w:szCs w:val="24"/>
        </w:rPr>
      </w:pPr>
      <w:r w:rsidRPr="0097220B">
        <w:rPr>
          <w:b/>
          <w:sz w:val="24"/>
          <w:szCs w:val="24"/>
        </w:rPr>
        <w:t>1</w:t>
      </w:r>
      <w:r>
        <w:rPr>
          <w:b/>
          <w:sz w:val="24"/>
          <w:szCs w:val="24"/>
        </w:rPr>
        <w:t>6</w:t>
      </w:r>
      <w:r w:rsidRPr="0097220B">
        <w:rPr>
          <w:b/>
          <w:sz w:val="24"/>
          <w:szCs w:val="24"/>
        </w:rPr>
        <w:t xml:space="preserve"> – TIPO DE EXCECUÇÃO:</w:t>
      </w:r>
      <w:r w:rsidRPr="0097220B">
        <w:rPr>
          <w:sz w:val="24"/>
          <w:szCs w:val="24"/>
        </w:rPr>
        <w:t xml:space="preserve"> Indireta</w:t>
      </w:r>
    </w:p>
    <w:p w:rsidR="001C45A0" w:rsidRPr="0097220B" w:rsidRDefault="001C45A0" w:rsidP="001C45A0">
      <w:pPr>
        <w:spacing w:before="120" w:after="120" w:line="320" w:lineRule="exact"/>
        <w:jc w:val="both"/>
        <w:rPr>
          <w:rFonts w:eastAsia="Calibri"/>
          <w:sz w:val="24"/>
          <w:szCs w:val="24"/>
        </w:rPr>
      </w:pPr>
      <w:r w:rsidRPr="0097220B">
        <w:rPr>
          <w:rFonts w:eastAsia="Calibri"/>
          <w:b/>
          <w:sz w:val="24"/>
          <w:szCs w:val="24"/>
        </w:rPr>
        <w:t>1</w:t>
      </w:r>
      <w:r>
        <w:rPr>
          <w:rFonts w:eastAsia="Calibri"/>
          <w:b/>
          <w:sz w:val="24"/>
          <w:szCs w:val="24"/>
        </w:rPr>
        <w:t>7</w:t>
      </w:r>
      <w:r w:rsidRPr="0097220B">
        <w:rPr>
          <w:rFonts w:eastAsia="Calibri"/>
          <w:b/>
          <w:sz w:val="24"/>
          <w:szCs w:val="24"/>
        </w:rPr>
        <w:t xml:space="preserve"> – CRITÉRIOS DE REAJUSTE</w:t>
      </w:r>
    </w:p>
    <w:p w:rsidR="001C45A0" w:rsidRPr="0097220B" w:rsidRDefault="001C45A0" w:rsidP="001C45A0">
      <w:pPr>
        <w:spacing w:before="120" w:after="120" w:line="320" w:lineRule="exact"/>
        <w:jc w:val="both"/>
        <w:rPr>
          <w:rFonts w:eastAsia="Calibri"/>
          <w:sz w:val="24"/>
          <w:szCs w:val="24"/>
        </w:rPr>
      </w:pPr>
      <w:r w:rsidRPr="0097220B">
        <w:rPr>
          <w:rFonts w:eastAsia="Calibri"/>
          <w:sz w:val="24"/>
          <w:szCs w:val="24"/>
        </w:rPr>
        <w:t>1</w:t>
      </w:r>
      <w:r>
        <w:rPr>
          <w:rFonts w:eastAsia="Calibri"/>
          <w:sz w:val="24"/>
          <w:szCs w:val="24"/>
        </w:rPr>
        <w:t>7</w:t>
      </w:r>
      <w:r w:rsidRPr="0097220B">
        <w:rPr>
          <w:rFonts w:eastAsia="Calibri"/>
          <w:sz w:val="24"/>
          <w:szCs w:val="24"/>
        </w:rPr>
        <w:t>.1 – Os preços estabelecidos no presente Contrato são fixos e irreajustáveis, salvo os casos previstos em Lei.</w:t>
      </w:r>
    </w:p>
    <w:p w:rsidR="001C45A0" w:rsidRPr="0097220B" w:rsidRDefault="001C45A0" w:rsidP="001C45A0">
      <w:pPr>
        <w:spacing w:before="120" w:after="120" w:line="320" w:lineRule="exact"/>
        <w:jc w:val="both"/>
        <w:rPr>
          <w:b/>
          <w:sz w:val="24"/>
          <w:szCs w:val="24"/>
        </w:rPr>
      </w:pPr>
      <w:r w:rsidRPr="0097220B">
        <w:rPr>
          <w:rFonts w:eastAsia="Calibri"/>
          <w:sz w:val="24"/>
          <w:szCs w:val="24"/>
        </w:rPr>
        <w:t>1</w:t>
      </w:r>
      <w:r>
        <w:rPr>
          <w:rFonts w:eastAsia="Calibri"/>
          <w:sz w:val="24"/>
          <w:szCs w:val="24"/>
        </w:rPr>
        <w:t>7</w:t>
      </w:r>
      <w:r w:rsidRPr="0097220B">
        <w:rPr>
          <w:rFonts w:eastAsia="Calibri"/>
          <w:sz w:val="24"/>
          <w:szCs w:val="24"/>
        </w:rPr>
        <w:t>.2 –</w:t>
      </w:r>
      <w:r w:rsidRPr="0097220B">
        <w:rPr>
          <w:rFonts w:eastAsia="Calibri"/>
          <w:b/>
          <w:sz w:val="24"/>
          <w:szCs w:val="24"/>
        </w:rPr>
        <w:t xml:space="preserve"> </w:t>
      </w:r>
      <w:r w:rsidRPr="0097220B">
        <w:rPr>
          <w:rFonts w:eastAsia="Calibri"/>
          <w:sz w:val="24"/>
          <w:szCs w:val="24"/>
        </w:rPr>
        <w:t>Em caso de reajuste por ocasião de prorrogação do presente Contrato, o valor será corrigido pelo índice do</w:t>
      </w:r>
      <w:r w:rsidRPr="0097220B">
        <w:rPr>
          <w:sz w:val="24"/>
          <w:szCs w:val="24"/>
        </w:rPr>
        <w:t xml:space="preserve"> IGPM</w:t>
      </w:r>
      <w:r w:rsidRPr="0097220B">
        <w:rPr>
          <w:rFonts w:eastAsia="Calibri"/>
          <w:sz w:val="24"/>
          <w:szCs w:val="24"/>
        </w:rPr>
        <w:t>.</w:t>
      </w:r>
    </w:p>
    <w:tbl>
      <w:tblPr>
        <w:tblW w:w="0" w:type="auto"/>
        <w:tblLayout w:type="fixed"/>
        <w:tblCellMar>
          <w:left w:w="113" w:type="dxa"/>
        </w:tblCellMar>
        <w:tblLook w:val="0000"/>
      </w:tblPr>
      <w:tblGrid>
        <w:gridCol w:w="8644"/>
      </w:tblGrid>
      <w:tr w:rsidR="001C45A0" w:rsidRPr="0097220B" w:rsidTr="0007586C">
        <w:tc>
          <w:tcPr>
            <w:tcW w:w="8644" w:type="dxa"/>
            <w:shd w:val="clear" w:color="auto" w:fill="auto"/>
          </w:tcPr>
          <w:p w:rsidR="001C45A0" w:rsidRPr="0097220B" w:rsidRDefault="001C45A0" w:rsidP="001C45A0">
            <w:pPr>
              <w:spacing w:before="120" w:after="120" w:line="320" w:lineRule="exact"/>
              <w:jc w:val="both"/>
              <w:rPr>
                <w:sz w:val="24"/>
                <w:szCs w:val="24"/>
              </w:rPr>
            </w:pPr>
            <w:r w:rsidRPr="0097220B">
              <w:rPr>
                <w:b/>
                <w:sz w:val="24"/>
                <w:szCs w:val="24"/>
              </w:rPr>
              <w:t>1</w:t>
            </w:r>
            <w:r>
              <w:rPr>
                <w:b/>
                <w:sz w:val="24"/>
                <w:szCs w:val="24"/>
              </w:rPr>
              <w:t>8</w:t>
            </w:r>
            <w:r w:rsidRPr="0097220B">
              <w:rPr>
                <w:b/>
                <w:sz w:val="24"/>
                <w:szCs w:val="24"/>
              </w:rPr>
              <w:t xml:space="preserve"> – DA RECOMPOSIÇÃO DO EQULÍBRIO ECONÔMICO</w:t>
            </w:r>
          </w:p>
        </w:tc>
      </w:tr>
    </w:tbl>
    <w:p w:rsidR="001C45A0" w:rsidRPr="0097220B" w:rsidRDefault="001C45A0" w:rsidP="001C45A0">
      <w:pPr>
        <w:pStyle w:val="Cabealho"/>
        <w:tabs>
          <w:tab w:val="left" w:pos="708"/>
        </w:tabs>
        <w:spacing w:before="120" w:after="120" w:line="320" w:lineRule="exact"/>
        <w:jc w:val="both"/>
        <w:rPr>
          <w:sz w:val="24"/>
          <w:szCs w:val="24"/>
        </w:rPr>
      </w:pPr>
      <w:r w:rsidRPr="0097220B">
        <w:rPr>
          <w:sz w:val="24"/>
          <w:szCs w:val="24"/>
        </w:rPr>
        <w:t>1</w:t>
      </w:r>
      <w:r>
        <w:rPr>
          <w:sz w:val="24"/>
          <w:szCs w:val="24"/>
        </w:rPr>
        <w:t>8</w:t>
      </w:r>
      <w:r w:rsidRPr="0097220B">
        <w:rPr>
          <w:sz w:val="24"/>
          <w:szCs w:val="24"/>
        </w:rPr>
        <w:t>.1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1C45A0" w:rsidRPr="0097220B" w:rsidRDefault="001C45A0" w:rsidP="001C45A0">
      <w:pPr>
        <w:spacing w:before="120" w:after="120" w:line="320" w:lineRule="exact"/>
        <w:jc w:val="both"/>
        <w:rPr>
          <w:b/>
          <w:sz w:val="24"/>
          <w:szCs w:val="24"/>
        </w:rPr>
      </w:pPr>
    </w:p>
    <w:p w:rsidR="001C45A0" w:rsidRPr="0097220B" w:rsidRDefault="001C45A0" w:rsidP="001C45A0">
      <w:pPr>
        <w:spacing w:before="120" w:after="120" w:line="320" w:lineRule="exact"/>
        <w:jc w:val="both"/>
        <w:rPr>
          <w:b/>
          <w:sz w:val="24"/>
          <w:szCs w:val="24"/>
        </w:rPr>
      </w:pPr>
      <w:r w:rsidRPr="0097220B">
        <w:rPr>
          <w:b/>
          <w:sz w:val="24"/>
          <w:szCs w:val="24"/>
        </w:rPr>
        <w:t>1</w:t>
      </w:r>
      <w:r>
        <w:rPr>
          <w:b/>
          <w:sz w:val="24"/>
          <w:szCs w:val="24"/>
        </w:rPr>
        <w:t>9</w:t>
      </w:r>
      <w:r w:rsidRPr="0097220B">
        <w:rPr>
          <w:b/>
          <w:sz w:val="24"/>
          <w:szCs w:val="24"/>
        </w:rPr>
        <w:t xml:space="preserve"> – DO CRONOGRAMA DE DESEMBOLSO:</w:t>
      </w:r>
    </w:p>
    <w:p w:rsidR="001C45A0" w:rsidRPr="0097220B" w:rsidRDefault="001C45A0" w:rsidP="001C45A0">
      <w:pPr>
        <w:spacing w:before="120" w:after="120" w:line="320" w:lineRule="exact"/>
        <w:jc w:val="both"/>
        <w:rPr>
          <w:sz w:val="24"/>
          <w:szCs w:val="24"/>
        </w:rPr>
      </w:pPr>
      <w:r w:rsidRPr="0097220B">
        <w:rPr>
          <w:sz w:val="24"/>
          <w:szCs w:val="24"/>
        </w:rPr>
        <w:lastRenderedPageBreak/>
        <w:t>1</w:t>
      </w:r>
      <w:r>
        <w:rPr>
          <w:sz w:val="24"/>
          <w:szCs w:val="24"/>
        </w:rPr>
        <w:t>9</w:t>
      </w:r>
      <w:r w:rsidRPr="0097220B">
        <w:rPr>
          <w:sz w:val="24"/>
          <w:szCs w:val="24"/>
        </w:rPr>
        <w:t>.1 – Por se tratar de aquisição de serviços de mecânica geral, seu cronograma de desembolso resume-se ao pagamento integral após a efetiva prestação de serviços de cada veículo, constante na respectiva Nota Fiscal, sem parcelamento.</w:t>
      </w:r>
    </w:p>
    <w:tbl>
      <w:tblPr>
        <w:tblW w:w="75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53"/>
        <w:gridCol w:w="2230"/>
        <w:gridCol w:w="2230"/>
      </w:tblGrid>
      <w:tr w:rsidR="001C45A0" w:rsidRPr="0097220B" w:rsidTr="0007586C">
        <w:tc>
          <w:tcPr>
            <w:tcW w:w="3053" w:type="dxa"/>
            <w:shd w:val="clear" w:color="auto" w:fill="auto"/>
          </w:tcPr>
          <w:p w:rsidR="001C45A0" w:rsidRPr="0097220B" w:rsidRDefault="001C45A0" w:rsidP="0007586C">
            <w:pPr>
              <w:spacing w:before="60" w:after="40"/>
              <w:jc w:val="both"/>
              <w:rPr>
                <w:b/>
                <w:sz w:val="24"/>
                <w:szCs w:val="24"/>
              </w:rPr>
            </w:pPr>
          </w:p>
        </w:tc>
        <w:tc>
          <w:tcPr>
            <w:tcW w:w="4460" w:type="dxa"/>
            <w:gridSpan w:val="2"/>
            <w:shd w:val="clear" w:color="auto" w:fill="auto"/>
          </w:tcPr>
          <w:p w:rsidR="001C45A0" w:rsidRPr="0097220B" w:rsidRDefault="001C45A0" w:rsidP="0007586C">
            <w:pPr>
              <w:spacing w:before="60" w:after="40"/>
              <w:jc w:val="center"/>
              <w:rPr>
                <w:b/>
                <w:sz w:val="24"/>
                <w:szCs w:val="24"/>
              </w:rPr>
            </w:pPr>
            <w:r w:rsidRPr="0097220B">
              <w:rPr>
                <w:b/>
                <w:sz w:val="24"/>
                <w:szCs w:val="24"/>
              </w:rPr>
              <w:t>MÊS</w:t>
            </w:r>
          </w:p>
        </w:tc>
      </w:tr>
      <w:tr w:rsidR="001C45A0" w:rsidRPr="0097220B" w:rsidTr="0007586C">
        <w:tc>
          <w:tcPr>
            <w:tcW w:w="3053" w:type="dxa"/>
            <w:shd w:val="clear" w:color="auto" w:fill="auto"/>
          </w:tcPr>
          <w:p w:rsidR="001C45A0" w:rsidRPr="0097220B" w:rsidRDefault="001C45A0" w:rsidP="0007586C">
            <w:pPr>
              <w:spacing w:before="60" w:after="40"/>
              <w:jc w:val="center"/>
              <w:rPr>
                <w:b/>
                <w:sz w:val="24"/>
                <w:szCs w:val="24"/>
              </w:rPr>
            </w:pPr>
            <w:r w:rsidRPr="0097220B">
              <w:rPr>
                <w:b/>
                <w:sz w:val="24"/>
                <w:szCs w:val="24"/>
              </w:rPr>
              <w:t>ETAPA</w:t>
            </w:r>
          </w:p>
        </w:tc>
        <w:tc>
          <w:tcPr>
            <w:tcW w:w="2230" w:type="dxa"/>
            <w:shd w:val="clear" w:color="auto" w:fill="auto"/>
          </w:tcPr>
          <w:p w:rsidR="001C45A0" w:rsidRPr="0097220B" w:rsidRDefault="001C45A0" w:rsidP="0007586C">
            <w:pPr>
              <w:spacing w:before="60" w:after="40"/>
              <w:jc w:val="center"/>
              <w:rPr>
                <w:b/>
                <w:sz w:val="24"/>
                <w:szCs w:val="24"/>
              </w:rPr>
            </w:pPr>
            <w:r w:rsidRPr="0097220B">
              <w:rPr>
                <w:b/>
                <w:sz w:val="24"/>
                <w:szCs w:val="24"/>
              </w:rPr>
              <w:t>1º</w:t>
            </w:r>
          </w:p>
        </w:tc>
        <w:tc>
          <w:tcPr>
            <w:tcW w:w="2230" w:type="dxa"/>
            <w:shd w:val="clear" w:color="auto" w:fill="auto"/>
          </w:tcPr>
          <w:p w:rsidR="001C45A0" w:rsidRPr="0097220B" w:rsidRDefault="001C45A0" w:rsidP="0007586C">
            <w:pPr>
              <w:spacing w:before="60" w:after="40"/>
              <w:jc w:val="center"/>
              <w:rPr>
                <w:b/>
                <w:sz w:val="24"/>
                <w:szCs w:val="24"/>
              </w:rPr>
            </w:pPr>
            <w:r w:rsidRPr="0097220B">
              <w:rPr>
                <w:b/>
                <w:sz w:val="24"/>
                <w:szCs w:val="24"/>
              </w:rPr>
              <w:t>2º</w:t>
            </w:r>
          </w:p>
        </w:tc>
      </w:tr>
      <w:tr w:rsidR="001C45A0" w:rsidRPr="0097220B" w:rsidTr="0007586C">
        <w:trPr>
          <w:trHeight w:val="248"/>
        </w:trPr>
        <w:tc>
          <w:tcPr>
            <w:tcW w:w="3053" w:type="dxa"/>
            <w:shd w:val="clear" w:color="auto" w:fill="auto"/>
          </w:tcPr>
          <w:p w:rsidR="001C45A0" w:rsidRPr="0097220B" w:rsidRDefault="001C45A0" w:rsidP="0007586C">
            <w:pPr>
              <w:spacing w:before="60" w:after="40"/>
              <w:jc w:val="both"/>
              <w:rPr>
                <w:sz w:val="24"/>
                <w:szCs w:val="24"/>
              </w:rPr>
            </w:pPr>
            <w:r w:rsidRPr="0097220B">
              <w:rPr>
                <w:sz w:val="24"/>
                <w:szCs w:val="24"/>
              </w:rPr>
              <w:t xml:space="preserve">Prestação de serviço </w:t>
            </w:r>
          </w:p>
        </w:tc>
        <w:tc>
          <w:tcPr>
            <w:tcW w:w="2230" w:type="dxa"/>
            <w:shd w:val="clear" w:color="auto" w:fill="auto"/>
          </w:tcPr>
          <w:p w:rsidR="001C45A0" w:rsidRPr="0097220B" w:rsidRDefault="001C45A0" w:rsidP="0007586C">
            <w:pPr>
              <w:spacing w:before="60" w:after="40"/>
              <w:jc w:val="center"/>
              <w:rPr>
                <w:sz w:val="24"/>
                <w:szCs w:val="24"/>
              </w:rPr>
            </w:pPr>
            <w:r w:rsidRPr="0097220B">
              <w:rPr>
                <w:sz w:val="24"/>
                <w:szCs w:val="24"/>
              </w:rPr>
              <w:t>X</w:t>
            </w:r>
          </w:p>
        </w:tc>
        <w:tc>
          <w:tcPr>
            <w:tcW w:w="2230" w:type="dxa"/>
            <w:shd w:val="clear" w:color="auto" w:fill="auto"/>
          </w:tcPr>
          <w:p w:rsidR="001C45A0" w:rsidRPr="0097220B" w:rsidRDefault="001C45A0" w:rsidP="0007586C">
            <w:pPr>
              <w:spacing w:before="60" w:after="40"/>
              <w:jc w:val="center"/>
              <w:rPr>
                <w:sz w:val="24"/>
                <w:szCs w:val="24"/>
              </w:rPr>
            </w:pPr>
          </w:p>
        </w:tc>
      </w:tr>
      <w:tr w:rsidR="001C45A0" w:rsidRPr="0097220B" w:rsidTr="0007586C">
        <w:trPr>
          <w:trHeight w:val="248"/>
        </w:trPr>
        <w:tc>
          <w:tcPr>
            <w:tcW w:w="3053" w:type="dxa"/>
            <w:shd w:val="clear" w:color="auto" w:fill="auto"/>
          </w:tcPr>
          <w:p w:rsidR="001C45A0" w:rsidRPr="0097220B" w:rsidRDefault="001C45A0" w:rsidP="0007586C">
            <w:pPr>
              <w:spacing w:before="60" w:after="40"/>
              <w:jc w:val="both"/>
              <w:rPr>
                <w:sz w:val="24"/>
                <w:szCs w:val="24"/>
              </w:rPr>
            </w:pPr>
            <w:r w:rsidRPr="0097220B">
              <w:rPr>
                <w:sz w:val="24"/>
                <w:szCs w:val="24"/>
              </w:rPr>
              <w:t>Pagamento</w:t>
            </w:r>
          </w:p>
        </w:tc>
        <w:tc>
          <w:tcPr>
            <w:tcW w:w="2230" w:type="dxa"/>
            <w:shd w:val="clear" w:color="auto" w:fill="auto"/>
          </w:tcPr>
          <w:p w:rsidR="001C45A0" w:rsidRPr="0097220B" w:rsidRDefault="001C45A0" w:rsidP="0007586C">
            <w:pPr>
              <w:spacing w:before="60" w:after="40"/>
              <w:jc w:val="center"/>
              <w:rPr>
                <w:sz w:val="24"/>
                <w:szCs w:val="24"/>
              </w:rPr>
            </w:pPr>
          </w:p>
        </w:tc>
        <w:tc>
          <w:tcPr>
            <w:tcW w:w="2230" w:type="dxa"/>
            <w:shd w:val="clear" w:color="auto" w:fill="auto"/>
          </w:tcPr>
          <w:p w:rsidR="001C45A0" w:rsidRPr="0097220B" w:rsidRDefault="001C45A0" w:rsidP="0007586C">
            <w:pPr>
              <w:spacing w:before="60" w:after="40"/>
              <w:jc w:val="center"/>
              <w:rPr>
                <w:sz w:val="24"/>
                <w:szCs w:val="24"/>
              </w:rPr>
            </w:pPr>
            <w:r w:rsidRPr="0097220B">
              <w:rPr>
                <w:sz w:val="24"/>
                <w:szCs w:val="24"/>
              </w:rPr>
              <w:t>X</w:t>
            </w:r>
          </w:p>
        </w:tc>
      </w:tr>
    </w:tbl>
    <w:p w:rsidR="001C45A0" w:rsidRPr="0097220B" w:rsidRDefault="001C45A0" w:rsidP="001C45A0">
      <w:pPr>
        <w:spacing w:before="120" w:after="120" w:line="320" w:lineRule="exact"/>
        <w:jc w:val="both"/>
        <w:rPr>
          <w:rFonts w:eastAsia="Calibri"/>
          <w:b/>
          <w:sz w:val="24"/>
          <w:szCs w:val="24"/>
        </w:rPr>
      </w:pPr>
      <w:r>
        <w:rPr>
          <w:rFonts w:eastAsia="Calibri"/>
          <w:b/>
          <w:sz w:val="24"/>
          <w:szCs w:val="24"/>
        </w:rPr>
        <w:t>20</w:t>
      </w:r>
      <w:r w:rsidRPr="0097220B">
        <w:rPr>
          <w:rFonts w:eastAsia="Calibri"/>
          <w:b/>
          <w:sz w:val="24"/>
          <w:szCs w:val="24"/>
        </w:rPr>
        <w:t xml:space="preserve"> – DO CRITÉRIO DE ATUALIZAÇÃO FINANCEIRA:</w:t>
      </w:r>
    </w:p>
    <w:p w:rsidR="001C45A0" w:rsidRPr="0097220B" w:rsidRDefault="001C45A0" w:rsidP="001C45A0">
      <w:pPr>
        <w:spacing w:before="120" w:after="120" w:line="320" w:lineRule="exact"/>
        <w:jc w:val="both"/>
        <w:rPr>
          <w:sz w:val="24"/>
          <w:szCs w:val="24"/>
        </w:rPr>
      </w:pPr>
      <w:r>
        <w:rPr>
          <w:sz w:val="24"/>
          <w:szCs w:val="24"/>
        </w:rPr>
        <w:t>20</w:t>
      </w:r>
      <w:r w:rsidRPr="0097220B">
        <w:rPr>
          <w:sz w:val="24"/>
          <w:szCs w:val="24"/>
        </w:rPr>
        <w:t>.2 - O critério de atualização financeira dos valores a serem pagos, obedecerá a data de conclusão dos serviços e o período de adimplemento, até a data do efetivo pagamento. Fundamento legal: Art. 40, XIV, “c” e 55, III da Lei 8.666/93, obedecendo ao IGPM.</w:t>
      </w:r>
    </w:p>
    <w:p w:rsidR="001C45A0" w:rsidRPr="0097220B" w:rsidRDefault="001C45A0" w:rsidP="001C45A0">
      <w:pPr>
        <w:spacing w:before="120" w:after="120" w:line="320" w:lineRule="exact"/>
        <w:jc w:val="both"/>
        <w:rPr>
          <w:rFonts w:eastAsia="Calibri"/>
          <w:b/>
          <w:sz w:val="24"/>
          <w:szCs w:val="24"/>
        </w:rPr>
      </w:pPr>
    </w:p>
    <w:p w:rsidR="001C45A0" w:rsidRPr="0097220B" w:rsidRDefault="001C45A0" w:rsidP="001C45A0">
      <w:pPr>
        <w:spacing w:before="120" w:after="120" w:line="320" w:lineRule="exact"/>
        <w:jc w:val="both"/>
        <w:rPr>
          <w:b/>
          <w:sz w:val="24"/>
          <w:szCs w:val="24"/>
        </w:rPr>
      </w:pPr>
      <w:r>
        <w:rPr>
          <w:b/>
          <w:sz w:val="24"/>
          <w:szCs w:val="24"/>
        </w:rPr>
        <w:t>21</w:t>
      </w:r>
      <w:r w:rsidRPr="0097220B">
        <w:rPr>
          <w:b/>
          <w:sz w:val="24"/>
          <w:szCs w:val="24"/>
        </w:rPr>
        <w:t xml:space="preserve"> - DAS COMPENSAÇÕES FINANCEIRAS E PENALIZAÇÕES:</w:t>
      </w:r>
    </w:p>
    <w:p w:rsidR="001C45A0" w:rsidRPr="0097220B" w:rsidRDefault="001C45A0" w:rsidP="001C45A0">
      <w:pPr>
        <w:spacing w:before="120" w:after="120" w:line="320" w:lineRule="exact"/>
        <w:jc w:val="both"/>
        <w:rPr>
          <w:b/>
          <w:sz w:val="24"/>
          <w:szCs w:val="24"/>
        </w:rPr>
      </w:pPr>
      <w:r>
        <w:rPr>
          <w:b/>
          <w:sz w:val="24"/>
          <w:szCs w:val="24"/>
        </w:rPr>
        <w:t>21</w:t>
      </w:r>
      <w:r w:rsidRPr="0097220B">
        <w:rPr>
          <w:b/>
          <w:sz w:val="24"/>
          <w:szCs w:val="24"/>
        </w:rPr>
        <w:t>.1</w:t>
      </w:r>
      <w:r w:rsidRPr="0097220B">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1C45A0" w:rsidRPr="0097220B" w:rsidRDefault="001C45A0" w:rsidP="001C45A0">
      <w:pPr>
        <w:spacing w:before="120" w:after="120" w:line="320" w:lineRule="exact"/>
        <w:jc w:val="both"/>
        <w:rPr>
          <w:b/>
          <w:sz w:val="24"/>
          <w:szCs w:val="24"/>
        </w:rPr>
      </w:pPr>
    </w:p>
    <w:p w:rsidR="001C45A0" w:rsidRPr="0097220B" w:rsidRDefault="001C45A0" w:rsidP="001C45A0">
      <w:pPr>
        <w:spacing w:before="120" w:after="120" w:line="320" w:lineRule="exact"/>
        <w:jc w:val="both"/>
        <w:rPr>
          <w:b/>
          <w:sz w:val="24"/>
          <w:szCs w:val="24"/>
        </w:rPr>
      </w:pPr>
      <w:r>
        <w:rPr>
          <w:b/>
          <w:sz w:val="24"/>
          <w:szCs w:val="24"/>
        </w:rPr>
        <w:t>22</w:t>
      </w:r>
      <w:r w:rsidRPr="0097220B">
        <w:rPr>
          <w:b/>
          <w:sz w:val="24"/>
          <w:szCs w:val="24"/>
        </w:rPr>
        <w:t xml:space="preserve"> – DAS CONDIÇÕES DO RECEBIMENTO DO OBJETO:</w:t>
      </w:r>
    </w:p>
    <w:p w:rsidR="001C45A0" w:rsidRPr="0097220B" w:rsidRDefault="001C45A0" w:rsidP="001C45A0">
      <w:pPr>
        <w:pStyle w:val="Cabealho"/>
        <w:tabs>
          <w:tab w:val="left" w:pos="708"/>
        </w:tabs>
        <w:spacing w:before="120" w:after="120" w:line="320" w:lineRule="exact"/>
        <w:jc w:val="both"/>
        <w:rPr>
          <w:sz w:val="24"/>
          <w:szCs w:val="24"/>
        </w:rPr>
      </w:pPr>
      <w:r>
        <w:rPr>
          <w:sz w:val="24"/>
          <w:szCs w:val="24"/>
        </w:rPr>
        <w:t>22</w:t>
      </w:r>
      <w:r w:rsidRPr="0097220B">
        <w:rPr>
          <w:sz w:val="24"/>
          <w:szCs w:val="24"/>
        </w:rPr>
        <w:t>.1 – De acordo com o Art.73 da Lei nº. 8666/93 Inciso I; alíneas A e B, a seguir elencado:</w:t>
      </w:r>
    </w:p>
    <w:p w:rsidR="001C45A0" w:rsidRPr="0097220B" w:rsidRDefault="001C45A0" w:rsidP="001C45A0">
      <w:pPr>
        <w:pStyle w:val="NormalWeb"/>
        <w:spacing w:before="120" w:after="120" w:line="320" w:lineRule="exact"/>
        <w:jc w:val="both"/>
      </w:pPr>
      <w:r w:rsidRPr="0097220B">
        <w:t>“Art. 73.  Executado o contrato, o seu objeto será recebido:</w:t>
      </w:r>
    </w:p>
    <w:p w:rsidR="001C45A0" w:rsidRPr="0097220B" w:rsidRDefault="001C45A0" w:rsidP="001C45A0">
      <w:pPr>
        <w:pStyle w:val="NormalWeb"/>
        <w:spacing w:before="120" w:after="120" w:line="320" w:lineRule="exact"/>
        <w:jc w:val="both"/>
      </w:pPr>
      <w:r w:rsidRPr="0097220B">
        <w:t>I - em se tratando de obras e serviços:</w:t>
      </w:r>
    </w:p>
    <w:p w:rsidR="001C45A0" w:rsidRPr="0097220B" w:rsidRDefault="001C45A0" w:rsidP="001C45A0">
      <w:pPr>
        <w:pStyle w:val="NormalWeb"/>
        <w:spacing w:before="120" w:after="120" w:line="320" w:lineRule="exact"/>
        <w:jc w:val="both"/>
      </w:pPr>
      <w:r w:rsidRPr="0097220B">
        <w:t>A) provisoriamente, pelo responsável por seu acompanhamento e fiscalização, mediante termo circunstanciado, assinado pelas partes em até 15 (quinze) dias da comunicação escrita do contratado;</w:t>
      </w:r>
    </w:p>
    <w:p w:rsidR="001C45A0" w:rsidRPr="0097220B" w:rsidRDefault="001C45A0" w:rsidP="001C45A0">
      <w:pPr>
        <w:pStyle w:val="NormalWeb"/>
        <w:spacing w:before="120" w:after="120" w:line="320" w:lineRule="exact"/>
        <w:jc w:val="both"/>
      </w:pPr>
      <w:r w:rsidRPr="0097220B">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1C45A0" w:rsidRPr="0097220B" w:rsidRDefault="001C45A0" w:rsidP="001C45A0">
      <w:pPr>
        <w:spacing w:before="120" w:after="120" w:line="320" w:lineRule="exact"/>
        <w:jc w:val="both"/>
        <w:rPr>
          <w:sz w:val="24"/>
          <w:szCs w:val="24"/>
          <w:lang w:eastAsia="zh-CN"/>
        </w:rPr>
      </w:pPr>
      <w:r w:rsidRPr="0097220B">
        <w:rPr>
          <w:b/>
          <w:sz w:val="24"/>
          <w:szCs w:val="24"/>
          <w:lang w:eastAsia="zh-CN"/>
        </w:rPr>
        <w:t>2</w:t>
      </w:r>
      <w:r>
        <w:rPr>
          <w:b/>
          <w:sz w:val="24"/>
          <w:szCs w:val="24"/>
          <w:lang w:eastAsia="zh-CN"/>
        </w:rPr>
        <w:t>3</w:t>
      </w:r>
      <w:r w:rsidRPr="0097220B">
        <w:rPr>
          <w:b/>
          <w:sz w:val="24"/>
          <w:szCs w:val="24"/>
          <w:lang w:eastAsia="zh-CN"/>
        </w:rPr>
        <w:t xml:space="preserve"> – DO PRAZO E CONDIÇÕES PARA ASSINATURA DO CONTRATO</w:t>
      </w:r>
    </w:p>
    <w:p w:rsidR="001C45A0" w:rsidRPr="0097220B" w:rsidRDefault="001C45A0" w:rsidP="001C45A0">
      <w:pPr>
        <w:spacing w:before="120" w:after="120" w:line="320" w:lineRule="exact"/>
        <w:jc w:val="both"/>
        <w:rPr>
          <w:sz w:val="24"/>
          <w:szCs w:val="24"/>
          <w:lang w:eastAsia="zh-CN"/>
        </w:rPr>
      </w:pPr>
      <w:r w:rsidRPr="0097220B">
        <w:rPr>
          <w:sz w:val="24"/>
          <w:szCs w:val="24"/>
          <w:lang w:eastAsia="zh-CN"/>
        </w:rPr>
        <w:lastRenderedPageBreak/>
        <w:t>2</w:t>
      </w:r>
      <w:r>
        <w:rPr>
          <w:sz w:val="24"/>
          <w:szCs w:val="24"/>
          <w:lang w:eastAsia="zh-CN"/>
        </w:rPr>
        <w:t>3</w:t>
      </w:r>
      <w:r w:rsidRPr="0097220B">
        <w:rPr>
          <w:sz w:val="24"/>
          <w:szCs w:val="24"/>
          <w:lang w:eastAsia="zh-CN"/>
        </w:rPr>
        <w:t xml:space="preserve">.1 – Uma vez homologado o resultado da licitação, a empresa licitante vencedora será convocada para a assinatura do termo de contrato, no prazo de 5 (cinco) dias, </w:t>
      </w:r>
    </w:p>
    <w:p w:rsidR="001C45A0" w:rsidRPr="0097220B" w:rsidRDefault="001C45A0" w:rsidP="001C45A0">
      <w:pPr>
        <w:spacing w:before="120" w:after="120" w:line="320" w:lineRule="exact"/>
        <w:jc w:val="both"/>
        <w:rPr>
          <w:sz w:val="24"/>
          <w:szCs w:val="24"/>
          <w:lang w:eastAsia="zh-CN"/>
        </w:rPr>
      </w:pPr>
      <w:r w:rsidRPr="0097220B">
        <w:rPr>
          <w:sz w:val="24"/>
          <w:szCs w:val="24"/>
          <w:lang w:eastAsia="zh-CN"/>
        </w:rPr>
        <w:t>2</w:t>
      </w:r>
      <w:r>
        <w:rPr>
          <w:sz w:val="24"/>
          <w:szCs w:val="24"/>
          <w:lang w:eastAsia="zh-CN"/>
        </w:rPr>
        <w:t>3</w:t>
      </w:r>
      <w:r w:rsidRPr="0097220B">
        <w:rPr>
          <w:sz w:val="24"/>
          <w:szCs w:val="24"/>
          <w:lang w:eastAsia="zh-CN"/>
        </w:rPr>
        <w:t>.1.2 – O prazo de convocação para assinatura poderá ser prorrogado uma vez, por igual período (cinco dias), quando solicitado pela parte durante o seu transcurso e desde que ocorra motivo justificado aceito pela Administração.</w:t>
      </w:r>
    </w:p>
    <w:p w:rsidR="001C45A0" w:rsidRPr="0097220B" w:rsidRDefault="001C45A0" w:rsidP="001C45A0">
      <w:pPr>
        <w:spacing w:before="120" w:after="120" w:line="320" w:lineRule="exact"/>
        <w:jc w:val="both"/>
        <w:rPr>
          <w:sz w:val="24"/>
          <w:szCs w:val="24"/>
          <w:lang w:eastAsia="zh-CN"/>
        </w:rPr>
      </w:pPr>
      <w:r w:rsidRPr="0097220B">
        <w:rPr>
          <w:sz w:val="24"/>
          <w:szCs w:val="24"/>
          <w:lang w:eastAsia="zh-CN"/>
        </w:rPr>
        <w:t>2</w:t>
      </w:r>
      <w:r>
        <w:rPr>
          <w:sz w:val="24"/>
          <w:szCs w:val="24"/>
          <w:lang w:eastAsia="zh-CN"/>
        </w:rPr>
        <w:t>3</w:t>
      </w:r>
      <w:r w:rsidRPr="0097220B">
        <w:rPr>
          <w:sz w:val="24"/>
          <w:szCs w:val="24"/>
          <w:lang w:eastAsia="zh-CN"/>
        </w:rPr>
        <w:t>.1.3 -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1C45A0" w:rsidRPr="0097220B" w:rsidRDefault="001C45A0" w:rsidP="001C45A0">
      <w:pPr>
        <w:spacing w:before="120" w:after="120" w:line="320" w:lineRule="exact"/>
        <w:jc w:val="both"/>
        <w:rPr>
          <w:sz w:val="24"/>
          <w:szCs w:val="24"/>
          <w:lang w:eastAsia="zh-CN"/>
        </w:rPr>
      </w:pPr>
      <w:r w:rsidRPr="0097220B">
        <w:rPr>
          <w:sz w:val="24"/>
          <w:szCs w:val="24"/>
          <w:lang w:eastAsia="zh-CN"/>
        </w:rPr>
        <w:t>2</w:t>
      </w:r>
      <w:r>
        <w:rPr>
          <w:sz w:val="24"/>
          <w:szCs w:val="24"/>
          <w:lang w:eastAsia="zh-CN"/>
        </w:rPr>
        <w:t>3</w:t>
      </w:r>
      <w:r w:rsidRPr="0097220B">
        <w:rPr>
          <w:sz w:val="24"/>
          <w:szCs w:val="24"/>
          <w:lang w:eastAsia="zh-CN"/>
        </w:rPr>
        <w:t>.1.4 – Decorridos 60 (sessenta) dias da data da entrega das propostas, sem convocação para a contratação, ficam os licitantes liberados dos compromissos assumidos.</w:t>
      </w:r>
    </w:p>
    <w:p w:rsidR="001C45A0" w:rsidRPr="0097220B" w:rsidRDefault="001C45A0" w:rsidP="001C45A0">
      <w:pPr>
        <w:spacing w:before="120" w:after="120" w:line="320" w:lineRule="exact"/>
        <w:jc w:val="both"/>
        <w:rPr>
          <w:sz w:val="24"/>
          <w:szCs w:val="24"/>
          <w:lang w:eastAsia="zh-CN"/>
        </w:rPr>
      </w:pPr>
      <w:r w:rsidRPr="0097220B">
        <w:rPr>
          <w:sz w:val="24"/>
          <w:szCs w:val="24"/>
          <w:lang w:eastAsia="zh-CN"/>
        </w:rPr>
        <w:t>2</w:t>
      </w:r>
      <w:r>
        <w:rPr>
          <w:sz w:val="24"/>
          <w:szCs w:val="24"/>
          <w:lang w:eastAsia="zh-CN"/>
        </w:rPr>
        <w:t>3</w:t>
      </w:r>
      <w:r w:rsidRPr="0097220B">
        <w:rPr>
          <w:sz w:val="24"/>
          <w:szCs w:val="24"/>
          <w:lang w:eastAsia="zh-CN"/>
        </w:rPr>
        <w:t>.1.5 -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1C45A0" w:rsidRPr="0097220B" w:rsidRDefault="001C45A0" w:rsidP="001C45A0">
      <w:pPr>
        <w:spacing w:before="120" w:after="120" w:line="320" w:lineRule="exact"/>
        <w:jc w:val="both"/>
        <w:rPr>
          <w:sz w:val="24"/>
          <w:szCs w:val="24"/>
          <w:lang w:eastAsia="zh-CN"/>
        </w:rPr>
      </w:pPr>
      <w:r w:rsidRPr="0097220B">
        <w:rPr>
          <w:sz w:val="24"/>
          <w:szCs w:val="24"/>
          <w:lang w:eastAsia="zh-CN"/>
        </w:rPr>
        <w:t>2</w:t>
      </w:r>
      <w:r>
        <w:rPr>
          <w:sz w:val="24"/>
          <w:szCs w:val="24"/>
          <w:lang w:eastAsia="zh-CN"/>
        </w:rPr>
        <w:t>3</w:t>
      </w:r>
      <w:r w:rsidRPr="0097220B">
        <w:rPr>
          <w:sz w:val="24"/>
          <w:szCs w:val="24"/>
          <w:lang w:eastAsia="zh-CN"/>
        </w:rPr>
        <w:t>.1.6 - Como condição para celebração do contrato, a licitante vencedora deverá manter as mesmas condições de habilitação consignadas neste projeto básico, as quais serão verificadas novamente no momento da assinatura do termo.</w:t>
      </w:r>
    </w:p>
    <w:p w:rsidR="001C45A0" w:rsidRPr="0097220B" w:rsidRDefault="001C45A0" w:rsidP="001C45A0">
      <w:pPr>
        <w:spacing w:before="120" w:after="120" w:line="320" w:lineRule="exact"/>
        <w:jc w:val="both"/>
        <w:rPr>
          <w:b/>
          <w:sz w:val="24"/>
          <w:szCs w:val="24"/>
          <w:lang w:eastAsia="zh-CN"/>
        </w:rPr>
      </w:pPr>
    </w:p>
    <w:p w:rsidR="001C45A0" w:rsidRPr="0097220B" w:rsidRDefault="001C45A0" w:rsidP="001C45A0">
      <w:pPr>
        <w:spacing w:before="120" w:after="120" w:line="320" w:lineRule="exact"/>
        <w:jc w:val="both"/>
        <w:rPr>
          <w:sz w:val="24"/>
          <w:szCs w:val="24"/>
          <w:lang w:eastAsia="zh-CN"/>
        </w:rPr>
      </w:pPr>
      <w:r w:rsidRPr="0097220B">
        <w:rPr>
          <w:b/>
          <w:sz w:val="24"/>
          <w:szCs w:val="24"/>
          <w:lang w:eastAsia="zh-CN"/>
        </w:rPr>
        <w:t>2</w:t>
      </w:r>
      <w:r>
        <w:rPr>
          <w:b/>
          <w:sz w:val="24"/>
          <w:szCs w:val="24"/>
          <w:lang w:eastAsia="zh-CN"/>
        </w:rPr>
        <w:t>4</w:t>
      </w:r>
      <w:r w:rsidRPr="0097220B">
        <w:rPr>
          <w:b/>
          <w:sz w:val="24"/>
          <w:szCs w:val="24"/>
          <w:lang w:eastAsia="zh-CN"/>
        </w:rPr>
        <w:t xml:space="preserve"> – DA FISCALIZAÇÃO E GERENCIAMENTO DA CONTRATAÇÃO</w:t>
      </w:r>
    </w:p>
    <w:p w:rsidR="001C45A0" w:rsidRPr="0097220B" w:rsidRDefault="001C45A0" w:rsidP="001C45A0">
      <w:pPr>
        <w:spacing w:before="120" w:after="120" w:line="320" w:lineRule="exact"/>
        <w:jc w:val="both"/>
        <w:rPr>
          <w:sz w:val="24"/>
          <w:szCs w:val="24"/>
          <w:lang w:eastAsia="zh-CN"/>
        </w:rPr>
      </w:pPr>
      <w:r w:rsidRPr="0097220B">
        <w:rPr>
          <w:sz w:val="24"/>
          <w:szCs w:val="24"/>
          <w:lang w:eastAsia="zh-CN"/>
        </w:rPr>
        <w:t>2</w:t>
      </w:r>
      <w:r>
        <w:rPr>
          <w:sz w:val="24"/>
          <w:szCs w:val="24"/>
          <w:lang w:eastAsia="zh-CN"/>
        </w:rPr>
        <w:t>4</w:t>
      </w:r>
      <w:r w:rsidRPr="0097220B">
        <w:rPr>
          <w:sz w:val="24"/>
          <w:szCs w:val="24"/>
          <w:lang w:eastAsia="zh-CN"/>
        </w:rPr>
        <w:t>.1 – O gerenciamento e a fiscalização da contratação decorrente deste Termo Referência caberão aos Seguintes fiscalizadores:</w:t>
      </w:r>
    </w:p>
    <w:p w:rsidR="001C45A0" w:rsidRPr="0097220B" w:rsidRDefault="001C45A0" w:rsidP="001C45A0">
      <w:pPr>
        <w:spacing w:before="120" w:after="120" w:line="320" w:lineRule="exact"/>
        <w:jc w:val="both"/>
        <w:rPr>
          <w:sz w:val="24"/>
          <w:szCs w:val="24"/>
          <w:lang w:eastAsia="zh-CN"/>
        </w:rPr>
      </w:pPr>
      <w:r w:rsidRPr="0097220B">
        <w:rPr>
          <w:sz w:val="24"/>
          <w:szCs w:val="24"/>
          <w:lang w:eastAsia="zh-CN"/>
        </w:rPr>
        <w:t>2</w:t>
      </w:r>
      <w:r>
        <w:rPr>
          <w:sz w:val="24"/>
          <w:szCs w:val="24"/>
          <w:lang w:eastAsia="zh-CN"/>
        </w:rPr>
        <w:t>4</w:t>
      </w:r>
      <w:r w:rsidRPr="0097220B">
        <w:rPr>
          <w:sz w:val="24"/>
          <w:szCs w:val="24"/>
          <w:lang w:eastAsia="zh-CN"/>
        </w:rPr>
        <w:t>.1.1 – Secretaria Municipal de Saúde: Elias Pinto Teixeira, motorista da SMS, matrícula 10/1881 - SMS.</w:t>
      </w:r>
    </w:p>
    <w:p w:rsidR="001C45A0" w:rsidRPr="0097220B" w:rsidRDefault="001C45A0" w:rsidP="001C45A0">
      <w:pPr>
        <w:spacing w:before="120" w:after="120" w:line="320" w:lineRule="exact"/>
        <w:jc w:val="both"/>
        <w:rPr>
          <w:sz w:val="24"/>
          <w:szCs w:val="24"/>
          <w:lang w:eastAsia="zh-CN"/>
        </w:rPr>
      </w:pPr>
      <w:r w:rsidRPr="0097220B">
        <w:rPr>
          <w:sz w:val="24"/>
          <w:szCs w:val="24"/>
          <w:lang w:eastAsia="zh-CN"/>
        </w:rPr>
        <w:t>2</w:t>
      </w:r>
      <w:r>
        <w:rPr>
          <w:sz w:val="24"/>
          <w:szCs w:val="24"/>
          <w:lang w:eastAsia="zh-CN"/>
        </w:rPr>
        <w:t>4</w:t>
      </w:r>
      <w:r w:rsidRPr="0097220B">
        <w:rPr>
          <w:sz w:val="24"/>
          <w:szCs w:val="24"/>
          <w:lang w:eastAsia="zh-CN"/>
        </w:rPr>
        <w:t>.1.2 – O(s) fiscalizador(s) da respectiva Secretaria determinará o que for necessário para regularização de faltas ou eventuais problemas relacionados a manutenção dos veículos, nos termos do art. 67 da Lei Federal 8.666/93 e, na sua falta ou impedimento, pelo seu substituto;</w:t>
      </w:r>
    </w:p>
    <w:p w:rsidR="001C45A0" w:rsidRPr="0097220B" w:rsidRDefault="001C45A0" w:rsidP="001C45A0">
      <w:pPr>
        <w:spacing w:before="120" w:after="120" w:line="320" w:lineRule="exact"/>
        <w:jc w:val="both"/>
        <w:rPr>
          <w:sz w:val="24"/>
          <w:szCs w:val="24"/>
          <w:lang w:eastAsia="zh-CN"/>
        </w:rPr>
      </w:pPr>
      <w:r w:rsidRPr="0097220B">
        <w:rPr>
          <w:sz w:val="24"/>
          <w:szCs w:val="24"/>
          <w:lang w:eastAsia="zh-CN"/>
        </w:rPr>
        <w:t>2</w:t>
      </w:r>
      <w:r>
        <w:rPr>
          <w:sz w:val="24"/>
          <w:szCs w:val="24"/>
          <w:lang w:eastAsia="zh-CN"/>
        </w:rPr>
        <w:t>4</w:t>
      </w:r>
      <w:r w:rsidRPr="0097220B">
        <w:rPr>
          <w:sz w:val="24"/>
          <w:szCs w:val="24"/>
          <w:lang w:eastAsia="zh-CN"/>
        </w:rPr>
        <w:t xml:space="preserve">.1.3 – Ficam reservados à fiscalização o direito e a autoridade para resolver todo e qualquer caso singular, omisso ou duvidoso não previsto no processo Administrativo. </w:t>
      </w:r>
    </w:p>
    <w:p w:rsidR="001C45A0" w:rsidRPr="0097220B" w:rsidRDefault="001C45A0" w:rsidP="001C45A0">
      <w:pPr>
        <w:spacing w:before="120" w:after="120" w:line="320" w:lineRule="exact"/>
        <w:jc w:val="both"/>
        <w:rPr>
          <w:b/>
          <w:sz w:val="24"/>
          <w:szCs w:val="24"/>
          <w:lang w:eastAsia="zh-CN"/>
        </w:rPr>
      </w:pPr>
      <w:r w:rsidRPr="0097220B">
        <w:rPr>
          <w:sz w:val="24"/>
          <w:szCs w:val="24"/>
          <w:lang w:eastAsia="zh-CN"/>
        </w:rPr>
        <w:t>2</w:t>
      </w:r>
      <w:r>
        <w:rPr>
          <w:sz w:val="24"/>
          <w:szCs w:val="24"/>
          <w:lang w:eastAsia="zh-CN"/>
        </w:rPr>
        <w:t>4</w:t>
      </w:r>
      <w:r w:rsidRPr="0097220B">
        <w:rPr>
          <w:sz w:val="24"/>
          <w:szCs w:val="24"/>
          <w:lang w:eastAsia="zh-CN"/>
        </w:rPr>
        <w:t>.1.4 – As decisões que ultrapassarem a competência da Secretaria deverão ser solicitadas formalmente pela CONTRATADA à autoridade administrativa imediatamente superior ao Secretário, através dele, em tempo hábil para adoção de medidas convenientes.</w:t>
      </w:r>
    </w:p>
    <w:p w:rsidR="001C45A0" w:rsidRPr="0097220B" w:rsidRDefault="001C45A0" w:rsidP="001C45A0">
      <w:pPr>
        <w:pStyle w:val="PargrafodaLista1"/>
        <w:widowControl w:val="0"/>
        <w:spacing w:before="120" w:after="120" w:line="320" w:lineRule="exact"/>
        <w:ind w:left="0" w:firstLine="0"/>
        <w:rPr>
          <w:rFonts w:ascii="Times New Roman" w:hAnsi="Times New Roman" w:cs="Times New Roman"/>
          <w:sz w:val="24"/>
          <w:szCs w:val="24"/>
        </w:rPr>
      </w:pPr>
      <w:r w:rsidRPr="0097220B">
        <w:rPr>
          <w:rFonts w:ascii="Times New Roman" w:hAnsi="Times New Roman" w:cs="Times New Roman"/>
          <w:b/>
          <w:sz w:val="24"/>
          <w:szCs w:val="24"/>
        </w:rPr>
        <w:t>2</w:t>
      </w:r>
      <w:r>
        <w:rPr>
          <w:rFonts w:ascii="Times New Roman" w:hAnsi="Times New Roman" w:cs="Times New Roman"/>
          <w:b/>
          <w:sz w:val="24"/>
          <w:szCs w:val="24"/>
        </w:rPr>
        <w:t>5</w:t>
      </w:r>
      <w:r w:rsidRPr="0097220B">
        <w:rPr>
          <w:rFonts w:ascii="Times New Roman" w:hAnsi="Times New Roman" w:cs="Times New Roman"/>
          <w:b/>
          <w:sz w:val="24"/>
          <w:szCs w:val="24"/>
        </w:rPr>
        <w:t xml:space="preserve"> – PRAZO DE VIGÊNCIA DA CONTRATAÇÃO</w:t>
      </w:r>
    </w:p>
    <w:p w:rsidR="001C45A0" w:rsidRPr="0097220B" w:rsidRDefault="001C45A0" w:rsidP="001C45A0">
      <w:pPr>
        <w:spacing w:before="120" w:after="120" w:line="320" w:lineRule="exact"/>
        <w:jc w:val="both"/>
        <w:rPr>
          <w:sz w:val="24"/>
          <w:szCs w:val="24"/>
        </w:rPr>
      </w:pPr>
      <w:r w:rsidRPr="0097220B">
        <w:rPr>
          <w:sz w:val="24"/>
          <w:szCs w:val="24"/>
        </w:rPr>
        <w:lastRenderedPageBreak/>
        <w:t>2</w:t>
      </w:r>
      <w:r>
        <w:rPr>
          <w:sz w:val="24"/>
          <w:szCs w:val="24"/>
        </w:rPr>
        <w:t>5</w:t>
      </w:r>
      <w:r w:rsidRPr="0097220B">
        <w:rPr>
          <w:sz w:val="24"/>
          <w:szCs w:val="24"/>
        </w:rPr>
        <w:t>.1 – O Contrato começará a viger a partir da assinatura da ata de registro de preços e findará em12 meses.</w:t>
      </w:r>
    </w:p>
    <w:p w:rsidR="001C45A0" w:rsidRPr="0097220B" w:rsidRDefault="001C45A0" w:rsidP="001C45A0">
      <w:pPr>
        <w:spacing w:before="120" w:after="120" w:line="320" w:lineRule="exact"/>
        <w:jc w:val="both"/>
        <w:rPr>
          <w:b/>
          <w:sz w:val="24"/>
          <w:szCs w:val="24"/>
        </w:rPr>
      </w:pPr>
    </w:p>
    <w:p w:rsidR="001C45A0" w:rsidRPr="0097220B" w:rsidRDefault="001C45A0" w:rsidP="001C45A0">
      <w:pPr>
        <w:spacing w:before="120" w:after="120" w:line="320" w:lineRule="exact"/>
        <w:jc w:val="both"/>
        <w:rPr>
          <w:sz w:val="24"/>
          <w:szCs w:val="24"/>
        </w:rPr>
      </w:pPr>
      <w:r w:rsidRPr="0097220B">
        <w:rPr>
          <w:b/>
          <w:sz w:val="24"/>
          <w:szCs w:val="24"/>
        </w:rPr>
        <w:t>2</w:t>
      </w:r>
      <w:r>
        <w:rPr>
          <w:b/>
          <w:sz w:val="24"/>
          <w:szCs w:val="24"/>
        </w:rPr>
        <w:t>6</w:t>
      </w:r>
      <w:r w:rsidRPr="0097220B">
        <w:rPr>
          <w:b/>
          <w:sz w:val="24"/>
          <w:szCs w:val="24"/>
        </w:rPr>
        <w:t xml:space="preserve"> – DO SEGURO</w:t>
      </w:r>
    </w:p>
    <w:p w:rsidR="001C45A0" w:rsidRPr="0097220B" w:rsidRDefault="001C45A0" w:rsidP="001C45A0">
      <w:pPr>
        <w:pStyle w:val="Cabealho"/>
        <w:tabs>
          <w:tab w:val="left" w:pos="708"/>
        </w:tabs>
        <w:spacing w:before="120" w:after="120" w:line="320" w:lineRule="exact"/>
        <w:jc w:val="both"/>
        <w:rPr>
          <w:sz w:val="24"/>
          <w:szCs w:val="24"/>
        </w:rPr>
      </w:pPr>
      <w:r w:rsidRPr="0097220B">
        <w:rPr>
          <w:sz w:val="24"/>
          <w:szCs w:val="24"/>
        </w:rPr>
        <w:t>2</w:t>
      </w:r>
      <w:r>
        <w:rPr>
          <w:sz w:val="24"/>
          <w:szCs w:val="24"/>
        </w:rPr>
        <w:t>6</w:t>
      </w:r>
      <w:r w:rsidRPr="0097220B">
        <w:rPr>
          <w:sz w:val="24"/>
          <w:szCs w:val="24"/>
        </w:rPr>
        <w:t>.1 – A aquisição do objeto deste Termo de Referência não necessita de seguro.</w:t>
      </w:r>
    </w:p>
    <w:p w:rsidR="001C45A0" w:rsidRPr="0097220B" w:rsidRDefault="001C45A0" w:rsidP="001C45A0">
      <w:pPr>
        <w:spacing w:before="120" w:after="120" w:line="320" w:lineRule="exact"/>
        <w:jc w:val="both"/>
        <w:rPr>
          <w:sz w:val="24"/>
          <w:szCs w:val="24"/>
        </w:rPr>
      </w:pPr>
      <w:r w:rsidRPr="0097220B">
        <w:rPr>
          <w:b/>
          <w:sz w:val="24"/>
          <w:szCs w:val="24"/>
        </w:rPr>
        <w:t>2</w:t>
      </w:r>
      <w:r>
        <w:rPr>
          <w:b/>
          <w:sz w:val="24"/>
          <w:szCs w:val="24"/>
        </w:rPr>
        <w:t>7</w:t>
      </w:r>
      <w:r w:rsidRPr="0097220B">
        <w:rPr>
          <w:b/>
          <w:sz w:val="24"/>
          <w:szCs w:val="24"/>
        </w:rPr>
        <w:t xml:space="preserve"> – DO LOCAL PARA EXAME E RETIRADA DO TERMO DE REFERÊNCIA:</w:t>
      </w:r>
    </w:p>
    <w:p w:rsidR="001C45A0" w:rsidRPr="0097220B" w:rsidRDefault="001C45A0" w:rsidP="001C45A0">
      <w:pPr>
        <w:spacing w:before="120" w:after="120" w:line="320" w:lineRule="exact"/>
        <w:jc w:val="both"/>
        <w:rPr>
          <w:sz w:val="24"/>
          <w:szCs w:val="24"/>
        </w:rPr>
      </w:pPr>
      <w:r w:rsidRPr="0097220B">
        <w:rPr>
          <w:sz w:val="24"/>
          <w:szCs w:val="24"/>
        </w:rPr>
        <w:t>2</w:t>
      </w:r>
      <w:r>
        <w:rPr>
          <w:sz w:val="24"/>
          <w:szCs w:val="24"/>
        </w:rPr>
        <w:t>7</w:t>
      </w:r>
      <w:r w:rsidRPr="0097220B">
        <w:rPr>
          <w:sz w:val="24"/>
          <w:szCs w:val="24"/>
        </w:rPr>
        <w:t xml:space="preserve">.1 -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ou na Coordenadoria de Transporte, situado na </w:t>
      </w:r>
      <w:r w:rsidRPr="0097220B">
        <w:rPr>
          <w:bCs/>
          <w:sz w:val="24"/>
          <w:szCs w:val="24"/>
        </w:rPr>
        <w:t>Avenida Venâncio Pereira Veloso 78, Centro, Bom Jardim – RJ</w:t>
      </w:r>
      <w:r w:rsidRPr="0097220B">
        <w:rPr>
          <w:sz w:val="24"/>
          <w:szCs w:val="24"/>
        </w:rPr>
        <w:t>, no horário compreendido das 9 às 12hs e das 13 às 17hs.</w:t>
      </w:r>
    </w:p>
    <w:p w:rsidR="001C45A0" w:rsidRPr="0097220B" w:rsidRDefault="001C45A0" w:rsidP="001C45A0">
      <w:pPr>
        <w:autoSpaceDE w:val="0"/>
        <w:autoSpaceDN w:val="0"/>
        <w:adjustRightInd w:val="0"/>
        <w:spacing w:before="120" w:after="120" w:line="320" w:lineRule="exact"/>
        <w:jc w:val="both"/>
        <w:rPr>
          <w:b/>
          <w:sz w:val="24"/>
          <w:szCs w:val="24"/>
        </w:rPr>
      </w:pPr>
      <w:r w:rsidRPr="0097220B">
        <w:rPr>
          <w:b/>
          <w:sz w:val="24"/>
          <w:szCs w:val="24"/>
        </w:rPr>
        <w:t>2</w:t>
      </w:r>
      <w:r w:rsidR="007C76B2">
        <w:rPr>
          <w:b/>
          <w:sz w:val="24"/>
          <w:szCs w:val="24"/>
        </w:rPr>
        <w:t>8</w:t>
      </w:r>
      <w:r w:rsidRPr="0097220B">
        <w:rPr>
          <w:b/>
          <w:sz w:val="24"/>
          <w:szCs w:val="24"/>
        </w:rPr>
        <w:t>.0 - RESPONSÁVEL PELO PROJETO</w:t>
      </w:r>
    </w:p>
    <w:p w:rsidR="001C45A0" w:rsidRPr="0097220B" w:rsidRDefault="001C45A0" w:rsidP="001C45A0">
      <w:pPr>
        <w:spacing w:before="120" w:after="120" w:line="320" w:lineRule="exact"/>
        <w:ind w:right="283"/>
        <w:jc w:val="both"/>
        <w:rPr>
          <w:sz w:val="24"/>
          <w:szCs w:val="24"/>
        </w:rPr>
      </w:pPr>
      <w:r w:rsidRPr="0097220B">
        <w:rPr>
          <w:sz w:val="24"/>
          <w:szCs w:val="24"/>
        </w:rPr>
        <w:t>2</w:t>
      </w:r>
      <w:r w:rsidR="007C76B2">
        <w:rPr>
          <w:sz w:val="24"/>
          <w:szCs w:val="24"/>
        </w:rPr>
        <w:t>8</w:t>
      </w:r>
      <w:r w:rsidRPr="0097220B">
        <w:rPr>
          <w:sz w:val="24"/>
          <w:szCs w:val="24"/>
        </w:rPr>
        <w:t>.1 – O responsável por este projeto é a Coordenadora de transportes e veículos, Eunice de Lourdes Neves Pinto, Matricula 41/6622 – SMS, da Secretária Municipal de Saúde.</w:t>
      </w:r>
    </w:p>
    <w:p w:rsidR="001C45A0" w:rsidRDefault="001C45A0" w:rsidP="001C45A0">
      <w:pPr>
        <w:spacing w:before="60" w:after="60"/>
        <w:ind w:right="284"/>
        <w:rPr>
          <w:sz w:val="24"/>
          <w:szCs w:val="24"/>
          <w:lang w:eastAsia="zh-CN"/>
        </w:rPr>
      </w:pPr>
    </w:p>
    <w:p w:rsidR="001342C5" w:rsidRDefault="007A702C" w:rsidP="005C1F39">
      <w:pPr>
        <w:jc w:val="both"/>
        <w:rPr>
          <w:b/>
          <w:color w:val="000000" w:themeColor="text1"/>
          <w:spacing w:val="20"/>
          <w:sz w:val="24"/>
          <w:szCs w:val="24"/>
        </w:rPr>
      </w:pPr>
      <w:r w:rsidRPr="008718AF">
        <w:rPr>
          <w:b/>
          <w:color w:val="000000" w:themeColor="text1"/>
          <w:spacing w:val="20"/>
          <w:sz w:val="24"/>
          <w:szCs w:val="24"/>
        </w:rPr>
        <w:t>2</w:t>
      </w:r>
      <w:r w:rsidR="007C76B2">
        <w:rPr>
          <w:b/>
          <w:color w:val="000000" w:themeColor="text1"/>
          <w:spacing w:val="20"/>
          <w:sz w:val="24"/>
          <w:szCs w:val="24"/>
        </w:rPr>
        <w:t>9</w:t>
      </w:r>
      <w:r w:rsidR="00231DF9" w:rsidRPr="008718AF">
        <w:rPr>
          <w:b/>
          <w:color w:val="000000" w:themeColor="text1"/>
          <w:spacing w:val="20"/>
          <w:sz w:val="24"/>
          <w:szCs w:val="24"/>
        </w:rPr>
        <w:t xml:space="preserve"> –</w:t>
      </w:r>
      <w:r w:rsidR="00485F24" w:rsidRPr="008718AF">
        <w:rPr>
          <w:b/>
          <w:color w:val="000000" w:themeColor="text1"/>
          <w:spacing w:val="20"/>
          <w:sz w:val="24"/>
          <w:szCs w:val="24"/>
        </w:rPr>
        <w:t xml:space="preserve"> DO CUSTO ESTIMADO</w:t>
      </w:r>
    </w:p>
    <w:p w:rsidR="00B60955" w:rsidRDefault="00B60955" w:rsidP="005C1F39">
      <w:pPr>
        <w:jc w:val="both"/>
        <w:rPr>
          <w:b/>
          <w:color w:val="000000" w:themeColor="text1"/>
          <w:spacing w:val="20"/>
          <w:sz w:val="24"/>
          <w:szCs w:val="24"/>
        </w:rPr>
      </w:pPr>
    </w:p>
    <w:tbl>
      <w:tblPr>
        <w:tblW w:w="94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2977"/>
        <w:gridCol w:w="992"/>
        <w:gridCol w:w="1134"/>
        <w:gridCol w:w="1443"/>
        <w:gridCol w:w="2080"/>
      </w:tblGrid>
      <w:tr w:rsidR="007C76B2" w:rsidRPr="0097220B" w:rsidTr="00B60955">
        <w:tc>
          <w:tcPr>
            <w:tcW w:w="851" w:type="dxa"/>
            <w:tcBorders>
              <w:right w:val="single" w:sz="4" w:space="0" w:color="auto"/>
            </w:tcBorders>
            <w:shd w:val="clear" w:color="auto" w:fill="B6DDE8" w:themeFill="accent5" w:themeFillTint="66"/>
            <w:vAlign w:val="center"/>
          </w:tcPr>
          <w:p w:rsidR="007C76B2" w:rsidRPr="0007586C" w:rsidRDefault="0007586C" w:rsidP="0007586C">
            <w:pPr>
              <w:pStyle w:val="PargrafodaLista5"/>
              <w:spacing w:line="240" w:lineRule="auto"/>
              <w:ind w:left="0"/>
              <w:jc w:val="center"/>
              <w:rPr>
                <w:b/>
              </w:rPr>
            </w:pPr>
            <w:r w:rsidRPr="0007586C">
              <w:rPr>
                <w:b/>
              </w:rPr>
              <w:t>LOTE</w:t>
            </w:r>
          </w:p>
        </w:tc>
        <w:tc>
          <w:tcPr>
            <w:tcW w:w="2977" w:type="dxa"/>
            <w:tcBorders>
              <w:left w:val="single" w:sz="4" w:space="0" w:color="auto"/>
            </w:tcBorders>
            <w:shd w:val="clear" w:color="auto" w:fill="B6DDE8" w:themeFill="accent5" w:themeFillTint="66"/>
            <w:vAlign w:val="center"/>
          </w:tcPr>
          <w:p w:rsidR="007C76B2" w:rsidRPr="0007586C" w:rsidRDefault="007C76B2" w:rsidP="0007586C">
            <w:pPr>
              <w:pStyle w:val="PargrafodaLista5"/>
              <w:spacing w:line="240" w:lineRule="auto"/>
              <w:ind w:left="0"/>
              <w:jc w:val="center"/>
              <w:rPr>
                <w:b/>
              </w:rPr>
            </w:pPr>
            <w:r w:rsidRPr="0007586C">
              <w:rPr>
                <w:b/>
              </w:rPr>
              <w:t>DESCRIÇÃO</w:t>
            </w:r>
          </w:p>
        </w:tc>
        <w:tc>
          <w:tcPr>
            <w:tcW w:w="992" w:type="dxa"/>
            <w:tcBorders>
              <w:left w:val="single" w:sz="4" w:space="0" w:color="auto"/>
            </w:tcBorders>
            <w:shd w:val="clear" w:color="auto" w:fill="B6DDE8" w:themeFill="accent5" w:themeFillTint="66"/>
            <w:vAlign w:val="center"/>
          </w:tcPr>
          <w:p w:rsidR="007C76B2" w:rsidRPr="0007586C" w:rsidRDefault="007C76B2" w:rsidP="0007586C">
            <w:pPr>
              <w:pStyle w:val="PargrafodaLista5"/>
              <w:spacing w:before="40" w:line="240" w:lineRule="auto"/>
              <w:ind w:left="0"/>
              <w:jc w:val="center"/>
              <w:rPr>
                <w:b/>
              </w:rPr>
            </w:pPr>
            <w:r w:rsidRPr="0007586C">
              <w:rPr>
                <w:b/>
              </w:rPr>
              <w:t>UNID</w:t>
            </w:r>
            <w:r w:rsidR="0007586C">
              <w:rPr>
                <w:b/>
              </w:rPr>
              <w:t>.</w:t>
            </w:r>
          </w:p>
        </w:tc>
        <w:tc>
          <w:tcPr>
            <w:tcW w:w="1134" w:type="dxa"/>
            <w:tcBorders>
              <w:left w:val="single" w:sz="4" w:space="0" w:color="auto"/>
            </w:tcBorders>
            <w:shd w:val="clear" w:color="auto" w:fill="B6DDE8" w:themeFill="accent5" w:themeFillTint="66"/>
            <w:vAlign w:val="center"/>
          </w:tcPr>
          <w:p w:rsidR="007C76B2" w:rsidRPr="0007586C" w:rsidRDefault="0007586C" w:rsidP="0007586C">
            <w:pPr>
              <w:pStyle w:val="PargrafodaLista5"/>
              <w:spacing w:before="40" w:line="240" w:lineRule="auto"/>
              <w:ind w:left="0"/>
              <w:jc w:val="center"/>
              <w:rPr>
                <w:b/>
              </w:rPr>
            </w:pPr>
            <w:r>
              <w:rPr>
                <w:b/>
              </w:rPr>
              <w:t>QUANT.</w:t>
            </w:r>
            <w:r w:rsidR="007C76B2" w:rsidRPr="0007586C">
              <w:rPr>
                <w:b/>
              </w:rPr>
              <w:t xml:space="preserve"> MÁXIMO</w:t>
            </w:r>
          </w:p>
        </w:tc>
        <w:tc>
          <w:tcPr>
            <w:tcW w:w="1443" w:type="dxa"/>
            <w:tcBorders>
              <w:left w:val="single" w:sz="4" w:space="0" w:color="auto"/>
            </w:tcBorders>
            <w:shd w:val="clear" w:color="auto" w:fill="B6DDE8" w:themeFill="accent5" w:themeFillTint="66"/>
            <w:vAlign w:val="center"/>
          </w:tcPr>
          <w:p w:rsidR="007C76B2" w:rsidRPr="0007586C" w:rsidRDefault="007C76B2" w:rsidP="0007586C">
            <w:pPr>
              <w:pStyle w:val="PargrafodaLista5"/>
              <w:spacing w:before="40" w:line="240" w:lineRule="auto"/>
              <w:ind w:left="0"/>
              <w:jc w:val="center"/>
              <w:rPr>
                <w:b/>
              </w:rPr>
            </w:pPr>
            <w:r w:rsidRPr="0007586C">
              <w:rPr>
                <w:b/>
              </w:rPr>
              <w:t>VALOR UNITÁRIO</w:t>
            </w:r>
          </w:p>
        </w:tc>
        <w:tc>
          <w:tcPr>
            <w:tcW w:w="2080" w:type="dxa"/>
            <w:tcBorders>
              <w:left w:val="single" w:sz="4" w:space="0" w:color="auto"/>
            </w:tcBorders>
            <w:shd w:val="clear" w:color="auto" w:fill="B6DDE8" w:themeFill="accent5" w:themeFillTint="66"/>
            <w:vAlign w:val="center"/>
          </w:tcPr>
          <w:p w:rsidR="007C76B2" w:rsidRPr="0007586C" w:rsidRDefault="007C76B2" w:rsidP="0007586C">
            <w:pPr>
              <w:pStyle w:val="PargrafodaLista5"/>
              <w:spacing w:line="240" w:lineRule="auto"/>
              <w:ind w:left="0"/>
              <w:jc w:val="center"/>
              <w:rPr>
                <w:b/>
              </w:rPr>
            </w:pPr>
            <w:r w:rsidRPr="0007586C">
              <w:rPr>
                <w:b/>
              </w:rPr>
              <w:t>VALOR TOTAL</w:t>
            </w:r>
          </w:p>
        </w:tc>
      </w:tr>
      <w:tr w:rsidR="007C76B2" w:rsidRPr="0097220B" w:rsidTr="0007586C">
        <w:tc>
          <w:tcPr>
            <w:tcW w:w="851" w:type="dxa"/>
            <w:tcBorders>
              <w:right w:val="single" w:sz="4" w:space="0" w:color="auto"/>
            </w:tcBorders>
            <w:shd w:val="clear" w:color="auto" w:fill="auto"/>
            <w:vAlign w:val="center"/>
          </w:tcPr>
          <w:p w:rsidR="007C76B2" w:rsidRPr="0097220B" w:rsidRDefault="0007586C" w:rsidP="0007586C">
            <w:pPr>
              <w:spacing w:before="120" w:after="120"/>
              <w:ind w:right="68"/>
              <w:jc w:val="center"/>
              <w:rPr>
                <w:b/>
                <w:sz w:val="24"/>
                <w:szCs w:val="24"/>
              </w:rPr>
            </w:pPr>
            <w:r>
              <w:rPr>
                <w:b/>
                <w:sz w:val="24"/>
                <w:szCs w:val="24"/>
              </w:rPr>
              <w:t>01</w:t>
            </w:r>
          </w:p>
        </w:tc>
        <w:tc>
          <w:tcPr>
            <w:tcW w:w="2977" w:type="dxa"/>
            <w:tcBorders>
              <w:left w:val="single" w:sz="4" w:space="0" w:color="auto"/>
            </w:tcBorders>
            <w:shd w:val="clear" w:color="auto" w:fill="auto"/>
            <w:vAlign w:val="center"/>
          </w:tcPr>
          <w:p w:rsidR="007C76B2" w:rsidRPr="0097220B" w:rsidRDefault="0007586C" w:rsidP="0007586C">
            <w:pPr>
              <w:spacing w:before="40" w:after="40" w:line="280" w:lineRule="exact"/>
              <w:jc w:val="center"/>
              <w:rPr>
                <w:sz w:val="24"/>
                <w:szCs w:val="24"/>
              </w:rPr>
            </w:pPr>
            <w:r w:rsidRPr="0097220B">
              <w:rPr>
                <w:rFonts w:eastAsia="Calibri"/>
                <w:sz w:val="24"/>
                <w:szCs w:val="24"/>
              </w:rPr>
              <w:t>Contratação de empresa especializada na prestação de serviços de manutenção preventiva e corretiva geral para os veículos</w:t>
            </w:r>
            <w:r w:rsidRPr="0097220B">
              <w:rPr>
                <w:rFonts w:eastAsia="Calibri"/>
                <w:b/>
                <w:sz w:val="24"/>
                <w:szCs w:val="24"/>
              </w:rPr>
              <w:t xml:space="preserve"> </w:t>
            </w:r>
            <w:r w:rsidRPr="0097220B">
              <w:rPr>
                <w:rFonts w:eastAsia="Calibri"/>
                <w:sz w:val="24"/>
                <w:szCs w:val="24"/>
              </w:rPr>
              <w:t>da SMS,</w:t>
            </w:r>
            <w:r w:rsidRPr="0097220B">
              <w:rPr>
                <w:rFonts w:eastAsia="Calibri"/>
                <w:b/>
                <w:sz w:val="24"/>
                <w:szCs w:val="24"/>
              </w:rPr>
              <w:t xml:space="preserve"> </w:t>
            </w:r>
            <w:r w:rsidRPr="0097220B">
              <w:rPr>
                <w:rFonts w:eastAsia="Calibri"/>
                <w:sz w:val="24"/>
                <w:szCs w:val="24"/>
              </w:rPr>
              <w:t xml:space="preserve">apresentados no </w:t>
            </w:r>
            <w:r w:rsidRPr="0097220B">
              <w:rPr>
                <w:rFonts w:eastAsia="Calibri"/>
                <w:b/>
                <w:sz w:val="24"/>
                <w:szCs w:val="24"/>
              </w:rPr>
              <w:t>LOTE 1.</w:t>
            </w:r>
          </w:p>
        </w:tc>
        <w:tc>
          <w:tcPr>
            <w:tcW w:w="992" w:type="dxa"/>
            <w:tcBorders>
              <w:left w:val="single" w:sz="4" w:space="0" w:color="auto"/>
            </w:tcBorders>
            <w:vAlign w:val="center"/>
          </w:tcPr>
          <w:p w:rsidR="007C76B2" w:rsidRPr="0097220B" w:rsidRDefault="007C76B2" w:rsidP="0007586C">
            <w:pPr>
              <w:pStyle w:val="PargrafodaLista5"/>
              <w:spacing w:before="120" w:after="120" w:line="320" w:lineRule="exact"/>
              <w:ind w:left="0"/>
              <w:jc w:val="center"/>
              <w:rPr>
                <w:sz w:val="24"/>
                <w:szCs w:val="24"/>
              </w:rPr>
            </w:pPr>
            <w:r w:rsidRPr="0097220B">
              <w:rPr>
                <w:sz w:val="24"/>
                <w:szCs w:val="24"/>
              </w:rPr>
              <w:t>Serviço/Horas</w:t>
            </w:r>
          </w:p>
        </w:tc>
        <w:tc>
          <w:tcPr>
            <w:tcW w:w="1134" w:type="dxa"/>
            <w:tcBorders>
              <w:left w:val="single" w:sz="4" w:space="0" w:color="auto"/>
            </w:tcBorders>
            <w:vAlign w:val="center"/>
          </w:tcPr>
          <w:p w:rsidR="007C76B2" w:rsidRPr="0097220B" w:rsidRDefault="0007586C" w:rsidP="0007586C">
            <w:pPr>
              <w:spacing w:before="40" w:after="40" w:line="280" w:lineRule="exact"/>
              <w:jc w:val="center"/>
              <w:rPr>
                <w:sz w:val="24"/>
                <w:szCs w:val="24"/>
              </w:rPr>
            </w:pPr>
            <w:r>
              <w:rPr>
                <w:sz w:val="24"/>
                <w:szCs w:val="24"/>
              </w:rPr>
              <w:t>600</w:t>
            </w:r>
          </w:p>
        </w:tc>
        <w:tc>
          <w:tcPr>
            <w:tcW w:w="1443" w:type="dxa"/>
            <w:tcBorders>
              <w:left w:val="single" w:sz="4" w:space="0" w:color="auto"/>
            </w:tcBorders>
            <w:vAlign w:val="center"/>
          </w:tcPr>
          <w:p w:rsidR="007C76B2" w:rsidRPr="0007586C" w:rsidRDefault="0007586C" w:rsidP="0007586C">
            <w:pPr>
              <w:spacing w:before="40" w:after="40" w:line="280" w:lineRule="exact"/>
              <w:jc w:val="center"/>
              <w:rPr>
                <w:b/>
                <w:sz w:val="24"/>
                <w:szCs w:val="24"/>
              </w:rPr>
            </w:pPr>
            <w:r w:rsidRPr="0007586C">
              <w:rPr>
                <w:b/>
                <w:sz w:val="24"/>
                <w:szCs w:val="24"/>
              </w:rPr>
              <w:t>146,60</w:t>
            </w:r>
          </w:p>
        </w:tc>
        <w:tc>
          <w:tcPr>
            <w:tcW w:w="2080" w:type="dxa"/>
            <w:tcBorders>
              <w:left w:val="single" w:sz="4" w:space="0" w:color="auto"/>
            </w:tcBorders>
            <w:vAlign w:val="center"/>
          </w:tcPr>
          <w:p w:rsidR="007C76B2" w:rsidRPr="0007586C" w:rsidRDefault="0007586C" w:rsidP="0007586C">
            <w:pPr>
              <w:spacing w:before="40" w:after="40" w:line="280" w:lineRule="exact"/>
              <w:jc w:val="center"/>
              <w:rPr>
                <w:b/>
                <w:sz w:val="24"/>
                <w:szCs w:val="24"/>
              </w:rPr>
            </w:pPr>
            <w:r w:rsidRPr="0007586C">
              <w:rPr>
                <w:b/>
                <w:sz w:val="24"/>
                <w:szCs w:val="24"/>
              </w:rPr>
              <w:t>87.960,00</w:t>
            </w:r>
          </w:p>
        </w:tc>
      </w:tr>
      <w:tr w:rsidR="007C76B2" w:rsidRPr="0097220B" w:rsidTr="0007586C">
        <w:tc>
          <w:tcPr>
            <w:tcW w:w="851" w:type="dxa"/>
            <w:tcBorders>
              <w:right w:val="single" w:sz="4" w:space="0" w:color="auto"/>
            </w:tcBorders>
            <w:shd w:val="clear" w:color="auto" w:fill="auto"/>
            <w:vAlign w:val="center"/>
          </w:tcPr>
          <w:p w:rsidR="007C76B2" w:rsidRPr="0097220B" w:rsidRDefault="0007586C" w:rsidP="0007586C">
            <w:pPr>
              <w:spacing w:before="120" w:after="120"/>
              <w:jc w:val="center"/>
              <w:rPr>
                <w:b/>
                <w:sz w:val="24"/>
                <w:szCs w:val="24"/>
              </w:rPr>
            </w:pPr>
            <w:r>
              <w:rPr>
                <w:b/>
                <w:sz w:val="24"/>
                <w:szCs w:val="24"/>
              </w:rPr>
              <w:t>02</w:t>
            </w:r>
          </w:p>
        </w:tc>
        <w:tc>
          <w:tcPr>
            <w:tcW w:w="2977" w:type="dxa"/>
            <w:tcBorders>
              <w:left w:val="single" w:sz="4" w:space="0" w:color="auto"/>
            </w:tcBorders>
            <w:shd w:val="clear" w:color="auto" w:fill="auto"/>
            <w:vAlign w:val="center"/>
          </w:tcPr>
          <w:p w:rsidR="007C76B2" w:rsidRPr="0097220B" w:rsidRDefault="0007586C" w:rsidP="0007586C">
            <w:pPr>
              <w:spacing w:before="40" w:after="40" w:line="280" w:lineRule="exact"/>
              <w:jc w:val="center"/>
              <w:rPr>
                <w:sz w:val="24"/>
                <w:szCs w:val="24"/>
              </w:rPr>
            </w:pPr>
            <w:r w:rsidRPr="0097220B">
              <w:rPr>
                <w:rFonts w:eastAsia="Calibri"/>
                <w:sz w:val="24"/>
                <w:szCs w:val="24"/>
              </w:rPr>
              <w:t>Contratação de empresa especializada na prestação de serviços de manutenção preventiva e corretiva geral para os veículos</w:t>
            </w:r>
            <w:r w:rsidRPr="0097220B">
              <w:rPr>
                <w:rFonts w:eastAsia="Calibri"/>
                <w:b/>
                <w:sz w:val="24"/>
                <w:szCs w:val="24"/>
              </w:rPr>
              <w:t xml:space="preserve"> </w:t>
            </w:r>
            <w:r w:rsidRPr="0097220B">
              <w:rPr>
                <w:rFonts w:eastAsia="Calibri"/>
                <w:sz w:val="24"/>
                <w:szCs w:val="24"/>
              </w:rPr>
              <w:t>da SMS,</w:t>
            </w:r>
            <w:r w:rsidRPr="0097220B">
              <w:rPr>
                <w:rFonts w:eastAsia="Calibri"/>
                <w:b/>
                <w:sz w:val="24"/>
                <w:szCs w:val="24"/>
              </w:rPr>
              <w:t xml:space="preserve"> </w:t>
            </w:r>
            <w:r w:rsidRPr="0097220B">
              <w:rPr>
                <w:rFonts w:eastAsia="Calibri"/>
                <w:sz w:val="24"/>
                <w:szCs w:val="24"/>
              </w:rPr>
              <w:t xml:space="preserve">apresentados no </w:t>
            </w:r>
            <w:r w:rsidRPr="0097220B">
              <w:rPr>
                <w:rFonts w:eastAsia="Calibri"/>
                <w:b/>
                <w:sz w:val="24"/>
                <w:szCs w:val="24"/>
              </w:rPr>
              <w:t>LOTE 2.</w:t>
            </w:r>
          </w:p>
        </w:tc>
        <w:tc>
          <w:tcPr>
            <w:tcW w:w="992" w:type="dxa"/>
            <w:tcBorders>
              <w:left w:val="single" w:sz="4" w:space="0" w:color="auto"/>
            </w:tcBorders>
            <w:vAlign w:val="center"/>
          </w:tcPr>
          <w:p w:rsidR="007C76B2" w:rsidRPr="0097220B" w:rsidRDefault="007C76B2" w:rsidP="0007586C">
            <w:pPr>
              <w:pStyle w:val="PargrafodaLista5"/>
              <w:spacing w:before="120" w:after="120" w:line="320" w:lineRule="exact"/>
              <w:ind w:left="0"/>
              <w:jc w:val="center"/>
              <w:rPr>
                <w:sz w:val="24"/>
                <w:szCs w:val="24"/>
              </w:rPr>
            </w:pPr>
            <w:r w:rsidRPr="0097220B">
              <w:rPr>
                <w:sz w:val="24"/>
                <w:szCs w:val="24"/>
              </w:rPr>
              <w:t>Serviço/Horas</w:t>
            </w:r>
          </w:p>
        </w:tc>
        <w:tc>
          <w:tcPr>
            <w:tcW w:w="1134" w:type="dxa"/>
            <w:tcBorders>
              <w:left w:val="single" w:sz="4" w:space="0" w:color="auto"/>
            </w:tcBorders>
            <w:vAlign w:val="center"/>
          </w:tcPr>
          <w:p w:rsidR="007C76B2" w:rsidRPr="0097220B" w:rsidRDefault="0007586C" w:rsidP="0007586C">
            <w:pPr>
              <w:spacing w:before="40" w:after="40" w:line="280" w:lineRule="exact"/>
              <w:jc w:val="center"/>
              <w:rPr>
                <w:sz w:val="24"/>
                <w:szCs w:val="24"/>
              </w:rPr>
            </w:pPr>
            <w:r>
              <w:rPr>
                <w:sz w:val="24"/>
                <w:szCs w:val="24"/>
              </w:rPr>
              <w:t>400</w:t>
            </w:r>
          </w:p>
        </w:tc>
        <w:tc>
          <w:tcPr>
            <w:tcW w:w="1443" w:type="dxa"/>
            <w:tcBorders>
              <w:left w:val="single" w:sz="4" w:space="0" w:color="auto"/>
            </w:tcBorders>
            <w:vAlign w:val="center"/>
          </w:tcPr>
          <w:p w:rsidR="007C76B2" w:rsidRPr="0007586C" w:rsidRDefault="0007586C" w:rsidP="0007586C">
            <w:pPr>
              <w:spacing w:before="40" w:after="40" w:line="280" w:lineRule="exact"/>
              <w:jc w:val="center"/>
              <w:rPr>
                <w:b/>
                <w:sz w:val="24"/>
                <w:szCs w:val="24"/>
              </w:rPr>
            </w:pPr>
            <w:r w:rsidRPr="0007586C">
              <w:rPr>
                <w:b/>
                <w:sz w:val="24"/>
                <w:szCs w:val="24"/>
              </w:rPr>
              <w:t>135,00</w:t>
            </w:r>
          </w:p>
        </w:tc>
        <w:tc>
          <w:tcPr>
            <w:tcW w:w="2080" w:type="dxa"/>
            <w:tcBorders>
              <w:left w:val="single" w:sz="4" w:space="0" w:color="auto"/>
            </w:tcBorders>
            <w:vAlign w:val="center"/>
          </w:tcPr>
          <w:p w:rsidR="007C76B2" w:rsidRPr="0007586C" w:rsidRDefault="0007586C" w:rsidP="0007586C">
            <w:pPr>
              <w:spacing w:before="40" w:after="40" w:line="280" w:lineRule="exact"/>
              <w:jc w:val="center"/>
              <w:rPr>
                <w:b/>
                <w:sz w:val="24"/>
                <w:szCs w:val="24"/>
              </w:rPr>
            </w:pPr>
            <w:r w:rsidRPr="0007586C">
              <w:rPr>
                <w:b/>
                <w:sz w:val="24"/>
                <w:szCs w:val="24"/>
              </w:rPr>
              <w:t>54.000,00</w:t>
            </w:r>
          </w:p>
        </w:tc>
      </w:tr>
      <w:tr w:rsidR="0007586C" w:rsidRPr="0097220B" w:rsidTr="0007586C">
        <w:trPr>
          <w:trHeight w:val="709"/>
        </w:trPr>
        <w:tc>
          <w:tcPr>
            <w:tcW w:w="7397" w:type="dxa"/>
            <w:gridSpan w:val="5"/>
            <w:shd w:val="clear" w:color="auto" w:fill="auto"/>
            <w:vAlign w:val="center"/>
          </w:tcPr>
          <w:p w:rsidR="0007586C" w:rsidRPr="0007586C" w:rsidRDefault="0007586C" w:rsidP="0007586C">
            <w:pPr>
              <w:spacing w:before="40" w:after="40" w:line="280" w:lineRule="exact"/>
              <w:jc w:val="right"/>
              <w:rPr>
                <w:b/>
                <w:sz w:val="24"/>
                <w:szCs w:val="24"/>
              </w:rPr>
            </w:pPr>
            <w:r>
              <w:rPr>
                <w:b/>
                <w:sz w:val="24"/>
                <w:szCs w:val="24"/>
              </w:rPr>
              <w:t>TOTAL ESTIMADO</w:t>
            </w:r>
          </w:p>
        </w:tc>
        <w:tc>
          <w:tcPr>
            <w:tcW w:w="2080" w:type="dxa"/>
            <w:tcBorders>
              <w:left w:val="single" w:sz="4" w:space="0" w:color="auto"/>
            </w:tcBorders>
            <w:vAlign w:val="center"/>
          </w:tcPr>
          <w:p w:rsidR="0007586C" w:rsidRPr="0007586C" w:rsidRDefault="0007586C" w:rsidP="0007586C">
            <w:pPr>
              <w:spacing w:before="40" w:after="40" w:line="280" w:lineRule="exact"/>
              <w:jc w:val="center"/>
              <w:rPr>
                <w:b/>
                <w:sz w:val="24"/>
                <w:szCs w:val="24"/>
              </w:rPr>
            </w:pPr>
            <w:r w:rsidRPr="0007586C">
              <w:rPr>
                <w:b/>
                <w:sz w:val="24"/>
                <w:szCs w:val="24"/>
              </w:rPr>
              <w:t>141.960,00</w:t>
            </w:r>
          </w:p>
        </w:tc>
      </w:tr>
    </w:tbl>
    <w:p w:rsidR="0007586C" w:rsidRDefault="0007586C" w:rsidP="005C1F39">
      <w:pPr>
        <w:pStyle w:val="Cabealho"/>
        <w:tabs>
          <w:tab w:val="clear" w:pos="4419"/>
          <w:tab w:val="clear" w:pos="8838"/>
        </w:tabs>
        <w:jc w:val="center"/>
        <w:rPr>
          <w:color w:val="000000" w:themeColor="text1"/>
          <w:sz w:val="24"/>
          <w:szCs w:val="24"/>
        </w:rPr>
      </w:pPr>
    </w:p>
    <w:p w:rsidR="00B60955" w:rsidRDefault="00B60955" w:rsidP="005C1F39">
      <w:pPr>
        <w:pStyle w:val="Cabealho"/>
        <w:tabs>
          <w:tab w:val="clear" w:pos="4419"/>
          <w:tab w:val="clear" w:pos="8838"/>
        </w:tabs>
        <w:jc w:val="center"/>
        <w:rPr>
          <w:color w:val="000000" w:themeColor="text1"/>
          <w:sz w:val="24"/>
          <w:szCs w:val="24"/>
        </w:rPr>
      </w:pPr>
    </w:p>
    <w:p w:rsidR="00B60955" w:rsidRDefault="00B60955" w:rsidP="005C1F39">
      <w:pPr>
        <w:pStyle w:val="Cabealho"/>
        <w:tabs>
          <w:tab w:val="clear" w:pos="4419"/>
          <w:tab w:val="clear" w:pos="8838"/>
        </w:tabs>
        <w:jc w:val="center"/>
        <w:rPr>
          <w:color w:val="000000" w:themeColor="text1"/>
          <w:sz w:val="24"/>
          <w:szCs w:val="24"/>
        </w:rPr>
      </w:pPr>
    </w:p>
    <w:p w:rsidR="007A702C" w:rsidRPr="00BD7E4A" w:rsidRDefault="007A702C" w:rsidP="005C1F39">
      <w:pPr>
        <w:pStyle w:val="Cabealho"/>
        <w:tabs>
          <w:tab w:val="clear" w:pos="4419"/>
          <w:tab w:val="clear" w:pos="8838"/>
        </w:tabs>
        <w:jc w:val="center"/>
        <w:rPr>
          <w:color w:val="000000" w:themeColor="text1"/>
          <w:sz w:val="24"/>
          <w:szCs w:val="24"/>
        </w:rPr>
      </w:pPr>
      <w:r w:rsidRPr="00BD7E4A">
        <w:rPr>
          <w:color w:val="000000" w:themeColor="text1"/>
          <w:sz w:val="24"/>
          <w:szCs w:val="24"/>
        </w:rPr>
        <w:t>______________________</w:t>
      </w:r>
    </w:p>
    <w:p w:rsidR="007A702C" w:rsidRPr="00BD7E4A" w:rsidRDefault="007A702C" w:rsidP="005C1F39">
      <w:pPr>
        <w:pStyle w:val="Cabealho"/>
        <w:tabs>
          <w:tab w:val="clear" w:pos="4419"/>
          <w:tab w:val="clear" w:pos="8838"/>
        </w:tabs>
        <w:jc w:val="center"/>
        <w:rPr>
          <w:i/>
          <w:color w:val="000000" w:themeColor="text1"/>
          <w:sz w:val="24"/>
          <w:szCs w:val="24"/>
        </w:rPr>
      </w:pPr>
      <w:r w:rsidRPr="00BD7E4A">
        <w:rPr>
          <w:i/>
          <w:color w:val="000000" w:themeColor="text1"/>
          <w:sz w:val="24"/>
          <w:szCs w:val="24"/>
        </w:rPr>
        <w:t>Neudeir Loureiro do Amaral</w:t>
      </w:r>
    </w:p>
    <w:p w:rsidR="007A702C" w:rsidRPr="00BD7E4A" w:rsidRDefault="007A702C" w:rsidP="005C1F39">
      <w:pPr>
        <w:pStyle w:val="Cabealho"/>
        <w:tabs>
          <w:tab w:val="clear" w:pos="4419"/>
          <w:tab w:val="clear" w:pos="8838"/>
        </w:tabs>
        <w:jc w:val="center"/>
        <w:rPr>
          <w:i/>
          <w:color w:val="000000" w:themeColor="text1"/>
          <w:sz w:val="24"/>
          <w:szCs w:val="24"/>
        </w:rPr>
      </w:pPr>
      <w:r w:rsidRPr="00BD7E4A">
        <w:rPr>
          <w:i/>
          <w:color w:val="000000" w:themeColor="text1"/>
          <w:sz w:val="24"/>
          <w:szCs w:val="24"/>
        </w:rPr>
        <w:t>Pregoeiro</w:t>
      </w:r>
    </w:p>
    <w:p w:rsidR="00116FF7" w:rsidRPr="00BD7E4A" w:rsidRDefault="00116FF7" w:rsidP="005C1F39">
      <w:pPr>
        <w:jc w:val="center"/>
        <w:rPr>
          <w:b/>
          <w:color w:val="000000" w:themeColor="text1"/>
          <w:sz w:val="24"/>
          <w:szCs w:val="24"/>
        </w:rPr>
      </w:pPr>
      <w:r w:rsidRPr="00BD7E4A">
        <w:rPr>
          <w:b/>
          <w:color w:val="000000" w:themeColor="text1"/>
          <w:sz w:val="24"/>
          <w:szCs w:val="24"/>
        </w:rPr>
        <w:lastRenderedPageBreak/>
        <w:t>EDITAL</w:t>
      </w:r>
    </w:p>
    <w:p w:rsidR="00116FF7" w:rsidRPr="00BD7E4A" w:rsidRDefault="00116FF7"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 xml:space="preserve">PREGÃO PRESENCIAL PARA REGISTRO DE PREÇOS </w:t>
      </w:r>
      <w:r w:rsidR="00DE41E8" w:rsidRPr="00BD7E4A">
        <w:rPr>
          <w:b/>
          <w:color w:val="000000" w:themeColor="text1"/>
          <w:sz w:val="24"/>
          <w:szCs w:val="24"/>
        </w:rPr>
        <w:t xml:space="preserve">Nº </w:t>
      </w:r>
      <w:r w:rsidR="00BF68D8">
        <w:rPr>
          <w:b/>
          <w:color w:val="000000" w:themeColor="text1"/>
          <w:sz w:val="24"/>
          <w:szCs w:val="24"/>
        </w:rPr>
        <w:t>068</w:t>
      </w:r>
      <w:r w:rsidR="00DE41E8" w:rsidRPr="00BD7E4A">
        <w:rPr>
          <w:b/>
          <w:color w:val="000000" w:themeColor="text1"/>
          <w:sz w:val="24"/>
          <w:szCs w:val="24"/>
        </w:rPr>
        <w:t>/2017</w:t>
      </w:r>
    </w:p>
    <w:p w:rsidR="00116FF7" w:rsidRPr="00BD7E4A" w:rsidRDefault="00116FF7"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PROPOSTA DE PREÇOS</w:t>
      </w:r>
    </w:p>
    <w:p w:rsidR="00116FF7" w:rsidRPr="00BD7E4A" w:rsidRDefault="00116FF7"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ANEXO II</w:t>
      </w:r>
    </w:p>
    <w:p w:rsidR="00116FF7" w:rsidRPr="00BD7E4A" w:rsidRDefault="00116FF7" w:rsidP="005C1F39">
      <w:pPr>
        <w:jc w:val="center"/>
        <w:rPr>
          <w:b/>
          <w:color w:val="000000" w:themeColor="text1"/>
          <w:sz w:val="24"/>
          <w:szCs w:val="24"/>
        </w:rPr>
      </w:pPr>
    </w:p>
    <w:tbl>
      <w:tblPr>
        <w:tblpPr w:leftFromText="141" w:rightFromText="141" w:vertAnchor="text" w:horzAnchor="margin" w:tblpXSpec="center" w:tblpY="449"/>
        <w:tblW w:w="10080" w:type="dxa"/>
        <w:tblLayout w:type="fixed"/>
        <w:tblCellMar>
          <w:left w:w="70" w:type="dxa"/>
          <w:right w:w="70" w:type="dxa"/>
        </w:tblCellMar>
        <w:tblLook w:val="0000"/>
      </w:tblPr>
      <w:tblGrid>
        <w:gridCol w:w="1870"/>
        <w:gridCol w:w="8210"/>
      </w:tblGrid>
      <w:tr w:rsidR="00267D5C" w:rsidRPr="00BD7E4A" w:rsidTr="00267D5C">
        <w:trPr>
          <w:trHeight w:hRule="exact" w:val="313"/>
        </w:trPr>
        <w:tc>
          <w:tcPr>
            <w:tcW w:w="1870" w:type="dxa"/>
            <w:vAlign w:val="bottom"/>
          </w:tcPr>
          <w:p w:rsidR="00267D5C" w:rsidRPr="00BD7E4A" w:rsidRDefault="00267D5C" w:rsidP="00267D5C">
            <w:pPr>
              <w:ind w:right="18"/>
              <w:jc w:val="both"/>
              <w:rPr>
                <w:b/>
                <w:color w:val="000000" w:themeColor="text1"/>
                <w:sz w:val="24"/>
                <w:szCs w:val="24"/>
              </w:rPr>
            </w:pPr>
            <w:r w:rsidRPr="00BD7E4A">
              <w:rPr>
                <w:b/>
                <w:color w:val="000000" w:themeColor="text1"/>
                <w:sz w:val="24"/>
                <w:szCs w:val="24"/>
              </w:rPr>
              <w:t>EMPRESA:</w:t>
            </w:r>
          </w:p>
        </w:tc>
        <w:tc>
          <w:tcPr>
            <w:tcW w:w="8210" w:type="dxa"/>
            <w:tcBorders>
              <w:bottom w:val="single" w:sz="4" w:space="0" w:color="auto"/>
            </w:tcBorders>
          </w:tcPr>
          <w:p w:rsidR="00267D5C" w:rsidRPr="00BD7E4A" w:rsidRDefault="00267D5C" w:rsidP="00267D5C">
            <w:pPr>
              <w:ind w:right="18"/>
              <w:jc w:val="both"/>
              <w:rPr>
                <w:color w:val="000000" w:themeColor="text1"/>
                <w:sz w:val="24"/>
                <w:szCs w:val="24"/>
              </w:rPr>
            </w:pPr>
          </w:p>
        </w:tc>
      </w:tr>
      <w:tr w:rsidR="00267D5C" w:rsidRPr="00BD7E4A" w:rsidTr="00267D5C">
        <w:trPr>
          <w:trHeight w:hRule="exact" w:val="376"/>
        </w:trPr>
        <w:tc>
          <w:tcPr>
            <w:tcW w:w="1870" w:type="dxa"/>
            <w:vAlign w:val="bottom"/>
          </w:tcPr>
          <w:p w:rsidR="00267D5C" w:rsidRPr="00BD7E4A" w:rsidRDefault="00267D5C" w:rsidP="00267D5C">
            <w:pPr>
              <w:ind w:right="18"/>
              <w:jc w:val="both"/>
              <w:rPr>
                <w:b/>
                <w:color w:val="000000" w:themeColor="text1"/>
                <w:sz w:val="24"/>
                <w:szCs w:val="24"/>
              </w:rPr>
            </w:pPr>
            <w:r w:rsidRPr="00BD7E4A">
              <w:rPr>
                <w:b/>
                <w:color w:val="000000" w:themeColor="text1"/>
                <w:sz w:val="24"/>
                <w:szCs w:val="24"/>
              </w:rPr>
              <w:t>ENDEREÇO:</w:t>
            </w:r>
          </w:p>
        </w:tc>
        <w:tc>
          <w:tcPr>
            <w:tcW w:w="8210" w:type="dxa"/>
            <w:tcBorders>
              <w:top w:val="single" w:sz="4" w:space="0" w:color="auto"/>
              <w:bottom w:val="single" w:sz="4" w:space="0" w:color="auto"/>
            </w:tcBorders>
          </w:tcPr>
          <w:p w:rsidR="00267D5C" w:rsidRPr="00BD7E4A" w:rsidRDefault="00267D5C" w:rsidP="00267D5C">
            <w:pPr>
              <w:pStyle w:val="Ttulo9"/>
              <w:jc w:val="both"/>
              <w:rPr>
                <w:color w:val="000000" w:themeColor="text1"/>
                <w:szCs w:val="24"/>
              </w:rPr>
            </w:pPr>
          </w:p>
        </w:tc>
      </w:tr>
      <w:tr w:rsidR="00267D5C" w:rsidRPr="00BD7E4A" w:rsidTr="00267D5C">
        <w:trPr>
          <w:trHeight w:hRule="exact" w:val="372"/>
        </w:trPr>
        <w:tc>
          <w:tcPr>
            <w:tcW w:w="1870" w:type="dxa"/>
          </w:tcPr>
          <w:p w:rsidR="00267D5C" w:rsidRPr="00BD7E4A" w:rsidRDefault="00267D5C" w:rsidP="00267D5C">
            <w:pPr>
              <w:ind w:right="18"/>
              <w:jc w:val="both"/>
              <w:rPr>
                <w:color w:val="000000" w:themeColor="text1"/>
                <w:sz w:val="24"/>
                <w:szCs w:val="24"/>
              </w:rPr>
            </w:pPr>
          </w:p>
          <w:p w:rsidR="00267D5C" w:rsidRPr="00BD7E4A" w:rsidRDefault="00267D5C" w:rsidP="00267D5C">
            <w:pPr>
              <w:ind w:right="18"/>
              <w:jc w:val="both"/>
              <w:rPr>
                <w:color w:val="000000" w:themeColor="text1"/>
                <w:sz w:val="24"/>
                <w:szCs w:val="24"/>
              </w:rPr>
            </w:pPr>
          </w:p>
          <w:p w:rsidR="00267D5C" w:rsidRPr="00BD7E4A" w:rsidRDefault="00267D5C" w:rsidP="00267D5C">
            <w:pPr>
              <w:ind w:right="18"/>
              <w:jc w:val="both"/>
              <w:rPr>
                <w:color w:val="000000" w:themeColor="text1"/>
                <w:sz w:val="24"/>
                <w:szCs w:val="24"/>
              </w:rPr>
            </w:pPr>
          </w:p>
        </w:tc>
        <w:tc>
          <w:tcPr>
            <w:tcW w:w="8210" w:type="dxa"/>
            <w:tcBorders>
              <w:top w:val="single" w:sz="4" w:space="0" w:color="auto"/>
              <w:bottom w:val="single" w:sz="4" w:space="0" w:color="auto"/>
            </w:tcBorders>
          </w:tcPr>
          <w:p w:rsidR="00267D5C" w:rsidRPr="00BD7E4A" w:rsidRDefault="00267D5C" w:rsidP="00267D5C">
            <w:pPr>
              <w:ind w:right="18"/>
              <w:jc w:val="both"/>
              <w:rPr>
                <w:color w:val="000000" w:themeColor="text1"/>
                <w:sz w:val="24"/>
                <w:szCs w:val="24"/>
              </w:rPr>
            </w:pPr>
          </w:p>
        </w:tc>
      </w:tr>
    </w:tbl>
    <w:p w:rsidR="00F82410" w:rsidRPr="00BD7E4A" w:rsidRDefault="00F82410" w:rsidP="005C1F39">
      <w:pPr>
        <w:jc w:val="center"/>
        <w:rPr>
          <w:color w:val="000000" w:themeColor="text1"/>
          <w:sz w:val="24"/>
          <w:szCs w:val="24"/>
        </w:rPr>
      </w:pPr>
      <w:r w:rsidRPr="00BD7E4A">
        <w:rPr>
          <w:color w:val="000000" w:themeColor="text1"/>
          <w:sz w:val="24"/>
          <w:szCs w:val="24"/>
        </w:rPr>
        <w:t>Modelo de Proposta</w:t>
      </w:r>
    </w:p>
    <w:p w:rsidR="00F82410" w:rsidRDefault="00F82410" w:rsidP="005C1F39">
      <w:pPr>
        <w:pStyle w:val="Corpodetexto31"/>
        <w:jc w:val="center"/>
        <w:rPr>
          <w:color w:val="000000" w:themeColor="text1"/>
        </w:rPr>
      </w:pPr>
    </w:p>
    <w:p w:rsidR="00B60955" w:rsidRDefault="00B60955" w:rsidP="005C1F39">
      <w:pPr>
        <w:pStyle w:val="Corpodetexto31"/>
        <w:jc w:val="center"/>
        <w:rPr>
          <w:color w:val="000000" w:themeColor="text1"/>
        </w:rPr>
      </w:pPr>
    </w:p>
    <w:tbl>
      <w:tblPr>
        <w:tblW w:w="94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2977"/>
        <w:gridCol w:w="992"/>
        <w:gridCol w:w="1134"/>
        <w:gridCol w:w="1443"/>
        <w:gridCol w:w="2080"/>
      </w:tblGrid>
      <w:tr w:rsidR="0007586C" w:rsidRPr="0097220B" w:rsidTr="00B60955">
        <w:tc>
          <w:tcPr>
            <w:tcW w:w="851" w:type="dxa"/>
            <w:tcBorders>
              <w:right w:val="single" w:sz="4" w:space="0" w:color="auto"/>
            </w:tcBorders>
            <w:shd w:val="clear" w:color="auto" w:fill="B6DDE8" w:themeFill="accent5" w:themeFillTint="66"/>
            <w:vAlign w:val="center"/>
          </w:tcPr>
          <w:p w:rsidR="0007586C" w:rsidRPr="0007586C" w:rsidRDefault="0007586C" w:rsidP="0007586C">
            <w:pPr>
              <w:pStyle w:val="PargrafodaLista5"/>
              <w:spacing w:line="240" w:lineRule="auto"/>
              <w:ind w:left="0"/>
              <w:jc w:val="center"/>
              <w:rPr>
                <w:b/>
              </w:rPr>
            </w:pPr>
            <w:r w:rsidRPr="0007586C">
              <w:rPr>
                <w:b/>
              </w:rPr>
              <w:t>LOTE</w:t>
            </w:r>
          </w:p>
        </w:tc>
        <w:tc>
          <w:tcPr>
            <w:tcW w:w="2977" w:type="dxa"/>
            <w:tcBorders>
              <w:left w:val="single" w:sz="4" w:space="0" w:color="auto"/>
            </w:tcBorders>
            <w:shd w:val="clear" w:color="auto" w:fill="B6DDE8" w:themeFill="accent5" w:themeFillTint="66"/>
            <w:vAlign w:val="center"/>
          </w:tcPr>
          <w:p w:rsidR="0007586C" w:rsidRPr="0007586C" w:rsidRDefault="0007586C" w:rsidP="0007586C">
            <w:pPr>
              <w:pStyle w:val="PargrafodaLista5"/>
              <w:spacing w:line="240" w:lineRule="auto"/>
              <w:ind w:left="0"/>
              <w:jc w:val="center"/>
              <w:rPr>
                <w:b/>
              </w:rPr>
            </w:pPr>
            <w:r w:rsidRPr="0007586C">
              <w:rPr>
                <w:b/>
              </w:rPr>
              <w:t>DESCRIÇÃO</w:t>
            </w:r>
          </w:p>
        </w:tc>
        <w:tc>
          <w:tcPr>
            <w:tcW w:w="992" w:type="dxa"/>
            <w:tcBorders>
              <w:left w:val="single" w:sz="4" w:space="0" w:color="auto"/>
            </w:tcBorders>
            <w:shd w:val="clear" w:color="auto" w:fill="B6DDE8" w:themeFill="accent5" w:themeFillTint="66"/>
            <w:vAlign w:val="center"/>
          </w:tcPr>
          <w:p w:rsidR="0007586C" w:rsidRPr="0007586C" w:rsidRDefault="0007586C" w:rsidP="0007586C">
            <w:pPr>
              <w:pStyle w:val="PargrafodaLista5"/>
              <w:spacing w:before="40" w:line="240" w:lineRule="auto"/>
              <w:ind w:left="0"/>
              <w:jc w:val="center"/>
              <w:rPr>
                <w:b/>
              </w:rPr>
            </w:pPr>
            <w:r w:rsidRPr="0007586C">
              <w:rPr>
                <w:b/>
              </w:rPr>
              <w:t>UNID</w:t>
            </w:r>
            <w:r>
              <w:rPr>
                <w:b/>
              </w:rPr>
              <w:t>.</w:t>
            </w:r>
          </w:p>
        </w:tc>
        <w:tc>
          <w:tcPr>
            <w:tcW w:w="1134" w:type="dxa"/>
            <w:tcBorders>
              <w:left w:val="single" w:sz="4" w:space="0" w:color="auto"/>
            </w:tcBorders>
            <w:shd w:val="clear" w:color="auto" w:fill="B6DDE8" w:themeFill="accent5" w:themeFillTint="66"/>
            <w:vAlign w:val="center"/>
          </w:tcPr>
          <w:p w:rsidR="0007586C" w:rsidRPr="0007586C" w:rsidRDefault="0007586C" w:rsidP="0007586C">
            <w:pPr>
              <w:pStyle w:val="PargrafodaLista5"/>
              <w:spacing w:before="40" w:line="240" w:lineRule="auto"/>
              <w:ind w:left="0"/>
              <w:jc w:val="center"/>
              <w:rPr>
                <w:b/>
              </w:rPr>
            </w:pPr>
            <w:r>
              <w:rPr>
                <w:b/>
              </w:rPr>
              <w:t>QUANT.</w:t>
            </w:r>
            <w:r w:rsidRPr="0007586C">
              <w:rPr>
                <w:b/>
              </w:rPr>
              <w:t xml:space="preserve"> MÁXIMO</w:t>
            </w:r>
          </w:p>
        </w:tc>
        <w:tc>
          <w:tcPr>
            <w:tcW w:w="1443" w:type="dxa"/>
            <w:tcBorders>
              <w:left w:val="single" w:sz="4" w:space="0" w:color="auto"/>
            </w:tcBorders>
            <w:shd w:val="clear" w:color="auto" w:fill="B6DDE8" w:themeFill="accent5" w:themeFillTint="66"/>
            <w:vAlign w:val="center"/>
          </w:tcPr>
          <w:p w:rsidR="0007586C" w:rsidRPr="0007586C" w:rsidRDefault="0007586C" w:rsidP="0007586C">
            <w:pPr>
              <w:pStyle w:val="PargrafodaLista5"/>
              <w:spacing w:before="40" w:line="240" w:lineRule="auto"/>
              <w:ind w:left="0"/>
              <w:jc w:val="center"/>
              <w:rPr>
                <w:b/>
              </w:rPr>
            </w:pPr>
            <w:r w:rsidRPr="0007586C">
              <w:rPr>
                <w:b/>
              </w:rPr>
              <w:t>VALOR UNITÁRIO</w:t>
            </w:r>
          </w:p>
        </w:tc>
        <w:tc>
          <w:tcPr>
            <w:tcW w:w="2080" w:type="dxa"/>
            <w:tcBorders>
              <w:left w:val="single" w:sz="4" w:space="0" w:color="auto"/>
            </w:tcBorders>
            <w:shd w:val="clear" w:color="auto" w:fill="B6DDE8" w:themeFill="accent5" w:themeFillTint="66"/>
            <w:vAlign w:val="center"/>
          </w:tcPr>
          <w:p w:rsidR="0007586C" w:rsidRPr="0007586C" w:rsidRDefault="0007586C" w:rsidP="0007586C">
            <w:pPr>
              <w:pStyle w:val="PargrafodaLista5"/>
              <w:spacing w:line="240" w:lineRule="auto"/>
              <w:ind w:left="0"/>
              <w:jc w:val="center"/>
              <w:rPr>
                <w:b/>
              </w:rPr>
            </w:pPr>
            <w:r w:rsidRPr="0007586C">
              <w:rPr>
                <w:b/>
              </w:rPr>
              <w:t>VALOR TOTAL</w:t>
            </w:r>
          </w:p>
        </w:tc>
      </w:tr>
      <w:tr w:rsidR="0007586C" w:rsidRPr="0097220B" w:rsidTr="007A3B01">
        <w:tc>
          <w:tcPr>
            <w:tcW w:w="851" w:type="dxa"/>
            <w:tcBorders>
              <w:right w:val="single" w:sz="4" w:space="0" w:color="auto"/>
            </w:tcBorders>
            <w:shd w:val="clear" w:color="auto" w:fill="auto"/>
            <w:vAlign w:val="center"/>
          </w:tcPr>
          <w:p w:rsidR="0007586C" w:rsidRPr="0097220B" w:rsidRDefault="0007586C" w:rsidP="0007586C">
            <w:pPr>
              <w:spacing w:before="120" w:after="120"/>
              <w:ind w:right="68"/>
              <w:jc w:val="center"/>
              <w:rPr>
                <w:b/>
                <w:sz w:val="24"/>
                <w:szCs w:val="24"/>
              </w:rPr>
            </w:pPr>
            <w:r>
              <w:rPr>
                <w:b/>
                <w:sz w:val="24"/>
                <w:szCs w:val="24"/>
              </w:rPr>
              <w:t>01</w:t>
            </w:r>
          </w:p>
        </w:tc>
        <w:tc>
          <w:tcPr>
            <w:tcW w:w="2977" w:type="dxa"/>
            <w:tcBorders>
              <w:left w:val="single" w:sz="4" w:space="0" w:color="auto"/>
            </w:tcBorders>
            <w:shd w:val="clear" w:color="auto" w:fill="auto"/>
            <w:vAlign w:val="center"/>
          </w:tcPr>
          <w:p w:rsidR="0007586C" w:rsidRPr="0097220B" w:rsidRDefault="0007586C" w:rsidP="0007586C">
            <w:pPr>
              <w:spacing w:before="40" w:after="40" w:line="280" w:lineRule="exact"/>
              <w:jc w:val="center"/>
              <w:rPr>
                <w:sz w:val="24"/>
                <w:szCs w:val="24"/>
              </w:rPr>
            </w:pPr>
            <w:r w:rsidRPr="0097220B">
              <w:rPr>
                <w:rFonts w:eastAsia="Calibri"/>
                <w:sz w:val="24"/>
                <w:szCs w:val="24"/>
              </w:rPr>
              <w:t>Contratação de empresa especializada na prestação de serviços de manutenção preventiva e corretiva geral para os veículos</w:t>
            </w:r>
            <w:r w:rsidRPr="0097220B">
              <w:rPr>
                <w:rFonts w:eastAsia="Calibri"/>
                <w:b/>
                <w:sz w:val="24"/>
                <w:szCs w:val="24"/>
              </w:rPr>
              <w:t xml:space="preserve"> </w:t>
            </w:r>
            <w:r w:rsidRPr="0097220B">
              <w:rPr>
                <w:rFonts w:eastAsia="Calibri"/>
                <w:sz w:val="24"/>
                <w:szCs w:val="24"/>
              </w:rPr>
              <w:t>da SMS,</w:t>
            </w:r>
            <w:r w:rsidRPr="0097220B">
              <w:rPr>
                <w:rFonts w:eastAsia="Calibri"/>
                <w:b/>
                <w:sz w:val="24"/>
                <w:szCs w:val="24"/>
              </w:rPr>
              <w:t xml:space="preserve"> </w:t>
            </w:r>
            <w:r w:rsidRPr="0097220B">
              <w:rPr>
                <w:rFonts w:eastAsia="Calibri"/>
                <w:sz w:val="24"/>
                <w:szCs w:val="24"/>
              </w:rPr>
              <w:t xml:space="preserve">apresentados no </w:t>
            </w:r>
            <w:r w:rsidRPr="0097220B">
              <w:rPr>
                <w:rFonts w:eastAsia="Calibri"/>
                <w:b/>
                <w:sz w:val="24"/>
                <w:szCs w:val="24"/>
              </w:rPr>
              <w:t>LOTE 1.</w:t>
            </w:r>
          </w:p>
        </w:tc>
        <w:tc>
          <w:tcPr>
            <w:tcW w:w="992" w:type="dxa"/>
            <w:tcBorders>
              <w:left w:val="single" w:sz="4" w:space="0" w:color="auto"/>
            </w:tcBorders>
            <w:vAlign w:val="center"/>
          </w:tcPr>
          <w:p w:rsidR="0007586C" w:rsidRPr="0097220B" w:rsidRDefault="0007586C" w:rsidP="0007586C">
            <w:pPr>
              <w:pStyle w:val="PargrafodaLista5"/>
              <w:spacing w:before="120" w:after="120" w:line="320" w:lineRule="exact"/>
              <w:ind w:left="0"/>
              <w:jc w:val="center"/>
              <w:rPr>
                <w:sz w:val="24"/>
                <w:szCs w:val="24"/>
              </w:rPr>
            </w:pPr>
            <w:r w:rsidRPr="0097220B">
              <w:rPr>
                <w:sz w:val="24"/>
                <w:szCs w:val="24"/>
              </w:rPr>
              <w:t>Serviço/Horas</w:t>
            </w:r>
          </w:p>
        </w:tc>
        <w:tc>
          <w:tcPr>
            <w:tcW w:w="1134" w:type="dxa"/>
            <w:tcBorders>
              <w:left w:val="single" w:sz="4" w:space="0" w:color="auto"/>
            </w:tcBorders>
            <w:vAlign w:val="center"/>
          </w:tcPr>
          <w:p w:rsidR="0007586C" w:rsidRPr="0097220B" w:rsidRDefault="0007586C" w:rsidP="0007586C">
            <w:pPr>
              <w:spacing w:before="40" w:after="40" w:line="280" w:lineRule="exact"/>
              <w:jc w:val="center"/>
              <w:rPr>
                <w:sz w:val="24"/>
                <w:szCs w:val="24"/>
              </w:rPr>
            </w:pPr>
            <w:r>
              <w:rPr>
                <w:sz w:val="24"/>
                <w:szCs w:val="24"/>
              </w:rPr>
              <w:t>600</w:t>
            </w:r>
          </w:p>
        </w:tc>
        <w:tc>
          <w:tcPr>
            <w:tcW w:w="1443" w:type="dxa"/>
            <w:tcBorders>
              <w:left w:val="single" w:sz="4" w:space="0" w:color="auto"/>
            </w:tcBorders>
            <w:vAlign w:val="center"/>
          </w:tcPr>
          <w:p w:rsidR="0007586C" w:rsidRPr="0007586C" w:rsidRDefault="0007586C" w:rsidP="0007586C">
            <w:pPr>
              <w:spacing w:before="40" w:after="40" w:line="280" w:lineRule="exact"/>
              <w:jc w:val="center"/>
              <w:rPr>
                <w:b/>
                <w:sz w:val="24"/>
                <w:szCs w:val="24"/>
              </w:rPr>
            </w:pPr>
          </w:p>
        </w:tc>
        <w:tc>
          <w:tcPr>
            <w:tcW w:w="2080" w:type="dxa"/>
            <w:tcBorders>
              <w:left w:val="single" w:sz="4" w:space="0" w:color="auto"/>
            </w:tcBorders>
            <w:vAlign w:val="center"/>
          </w:tcPr>
          <w:p w:rsidR="0007586C" w:rsidRPr="0007586C" w:rsidRDefault="0007586C" w:rsidP="0007586C">
            <w:pPr>
              <w:spacing w:before="40" w:after="40" w:line="280" w:lineRule="exact"/>
              <w:jc w:val="center"/>
              <w:rPr>
                <w:b/>
                <w:sz w:val="24"/>
                <w:szCs w:val="24"/>
              </w:rPr>
            </w:pPr>
          </w:p>
        </w:tc>
      </w:tr>
      <w:tr w:rsidR="0007586C" w:rsidRPr="0097220B" w:rsidTr="007A3B01">
        <w:tc>
          <w:tcPr>
            <w:tcW w:w="851" w:type="dxa"/>
            <w:tcBorders>
              <w:right w:val="single" w:sz="4" w:space="0" w:color="auto"/>
            </w:tcBorders>
            <w:shd w:val="clear" w:color="auto" w:fill="auto"/>
            <w:vAlign w:val="center"/>
          </w:tcPr>
          <w:p w:rsidR="0007586C" w:rsidRPr="0097220B" w:rsidRDefault="0007586C" w:rsidP="0007586C">
            <w:pPr>
              <w:spacing w:before="120" w:after="120"/>
              <w:jc w:val="center"/>
              <w:rPr>
                <w:b/>
                <w:sz w:val="24"/>
                <w:szCs w:val="24"/>
              </w:rPr>
            </w:pPr>
            <w:r>
              <w:rPr>
                <w:b/>
                <w:sz w:val="24"/>
                <w:szCs w:val="24"/>
              </w:rPr>
              <w:t>02</w:t>
            </w:r>
          </w:p>
        </w:tc>
        <w:tc>
          <w:tcPr>
            <w:tcW w:w="2977" w:type="dxa"/>
            <w:tcBorders>
              <w:left w:val="single" w:sz="4" w:space="0" w:color="auto"/>
            </w:tcBorders>
            <w:shd w:val="clear" w:color="auto" w:fill="auto"/>
            <w:vAlign w:val="center"/>
          </w:tcPr>
          <w:p w:rsidR="0007586C" w:rsidRPr="0097220B" w:rsidRDefault="0007586C" w:rsidP="0007586C">
            <w:pPr>
              <w:spacing w:before="40" w:after="40" w:line="280" w:lineRule="exact"/>
              <w:jc w:val="center"/>
              <w:rPr>
                <w:sz w:val="24"/>
                <w:szCs w:val="24"/>
              </w:rPr>
            </w:pPr>
            <w:r w:rsidRPr="0097220B">
              <w:rPr>
                <w:rFonts w:eastAsia="Calibri"/>
                <w:sz w:val="24"/>
                <w:szCs w:val="24"/>
              </w:rPr>
              <w:t>Contratação de empresa especializada na prestação de serviços de manutenção preventiva e corretiva geral para os veículos</w:t>
            </w:r>
            <w:r w:rsidRPr="0097220B">
              <w:rPr>
                <w:rFonts w:eastAsia="Calibri"/>
                <w:b/>
                <w:sz w:val="24"/>
                <w:szCs w:val="24"/>
              </w:rPr>
              <w:t xml:space="preserve"> </w:t>
            </w:r>
            <w:r w:rsidRPr="0097220B">
              <w:rPr>
                <w:rFonts w:eastAsia="Calibri"/>
                <w:sz w:val="24"/>
                <w:szCs w:val="24"/>
              </w:rPr>
              <w:t>da SMS,</w:t>
            </w:r>
            <w:r w:rsidRPr="0097220B">
              <w:rPr>
                <w:rFonts w:eastAsia="Calibri"/>
                <w:b/>
                <w:sz w:val="24"/>
                <w:szCs w:val="24"/>
              </w:rPr>
              <w:t xml:space="preserve"> </w:t>
            </w:r>
            <w:r w:rsidRPr="0097220B">
              <w:rPr>
                <w:rFonts w:eastAsia="Calibri"/>
                <w:sz w:val="24"/>
                <w:szCs w:val="24"/>
              </w:rPr>
              <w:t xml:space="preserve">apresentados no </w:t>
            </w:r>
            <w:r w:rsidRPr="0097220B">
              <w:rPr>
                <w:rFonts w:eastAsia="Calibri"/>
                <w:b/>
                <w:sz w:val="24"/>
                <w:szCs w:val="24"/>
              </w:rPr>
              <w:t>LOTE 2.</w:t>
            </w:r>
          </w:p>
        </w:tc>
        <w:tc>
          <w:tcPr>
            <w:tcW w:w="992" w:type="dxa"/>
            <w:tcBorders>
              <w:left w:val="single" w:sz="4" w:space="0" w:color="auto"/>
            </w:tcBorders>
            <w:vAlign w:val="center"/>
          </w:tcPr>
          <w:p w:rsidR="0007586C" w:rsidRPr="0097220B" w:rsidRDefault="0007586C" w:rsidP="0007586C">
            <w:pPr>
              <w:pStyle w:val="PargrafodaLista5"/>
              <w:spacing w:before="120" w:after="120" w:line="320" w:lineRule="exact"/>
              <w:ind w:left="0"/>
              <w:jc w:val="center"/>
              <w:rPr>
                <w:sz w:val="24"/>
                <w:szCs w:val="24"/>
              </w:rPr>
            </w:pPr>
            <w:r w:rsidRPr="0097220B">
              <w:rPr>
                <w:sz w:val="24"/>
                <w:szCs w:val="24"/>
              </w:rPr>
              <w:t>Serviço/Horas</w:t>
            </w:r>
          </w:p>
        </w:tc>
        <w:tc>
          <w:tcPr>
            <w:tcW w:w="1134" w:type="dxa"/>
            <w:tcBorders>
              <w:left w:val="single" w:sz="4" w:space="0" w:color="auto"/>
            </w:tcBorders>
            <w:vAlign w:val="center"/>
          </w:tcPr>
          <w:p w:rsidR="0007586C" w:rsidRPr="0097220B" w:rsidRDefault="0007586C" w:rsidP="0007586C">
            <w:pPr>
              <w:spacing w:before="40" w:after="40" w:line="280" w:lineRule="exact"/>
              <w:jc w:val="center"/>
              <w:rPr>
                <w:sz w:val="24"/>
                <w:szCs w:val="24"/>
              </w:rPr>
            </w:pPr>
            <w:r>
              <w:rPr>
                <w:sz w:val="24"/>
                <w:szCs w:val="24"/>
              </w:rPr>
              <w:t>400</w:t>
            </w:r>
          </w:p>
        </w:tc>
        <w:tc>
          <w:tcPr>
            <w:tcW w:w="1443" w:type="dxa"/>
            <w:tcBorders>
              <w:left w:val="single" w:sz="4" w:space="0" w:color="auto"/>
            </w:tcBorders>
            <w:vAlign w:val="center"/>
          </w:tcPr>
          <w:p w:rsidR="0007586C" w:rsidRPr="0007586C" w:rsidRDefault="0007586C" w:rsidP="0007586C">
            <w:pPr>
              <w:spacing w:before="40" w:after="40" w:line="280" w:lineRule="exact"/>
              <w:jc w:val="center"/>
              <w:rPr>
                <w:b/>
                <w:sz w:val="24"/>
                <w:szCs w:val="24"/>
              </w:rPr>
            </w:pPr>
          </w:p>
        </w:tc>
        <w:tc>
          <w:tcPr>
            <w:tcW w:w="2080" w:type="dxa"/>
            <w:tcBorders>
              <w:left w:val="single" w:sz="4" w:space="0" w:color="auto"/>
            </w:tcBorders>
            <w:vAlign w:val="center"/>
          </w:tcPr>
          <w:p w:rsidR="0007586C" w:rsidRPr="0007586C" w:rsidRDefault="0007586C" w:rsidP="0007586C">
            <w:pPr>
              <w:spacing w:before="40" w:after="40" w:line="280" w:lineRule="exact"/>
              <w:jc w:val="center"/>
              <w:rPr>
                <w:b/>
                <w:sz w:val="24"/>
                <w:szCs w:val="24"/>
              </w:rPr>
            </w:pPr>
          </w:p>
        </w:tc>
      </w:tr>
      <w:tr w:rsidR="0007586C" w:rsidRPr="0097220B" w:rsidTr="007A3B01">
        <w:trPr>
          <w:trHeight w:val="709"/>
        </w:trPr>
        <w:tc>
          <w:tcPr>
            <w:tcW w:w="7397" w:type="dxa"/>
            <w:gridSpan w:val="5"/>
            <w:shd w:val="clear" w:color="auto" w:fill="auto"/>
            <w:vAlign w:val="center"/>
          </w:tcPr>
          <w:p w:rsidR="0007586C" w:rsidRPr="0007586C" w:rsidRDefault="0007586C" w:rsidP="0007586C">
            <w:pPr>
              <w:spacing w:before="40" w:after="40" w:line="280" w:lineRule="exact"/>
              <w:jc w:val="right"/>
              <w:rPr>
                <w:b/>
                <w:sz w:val="24"/>
                <w:szCs w:val="24"/>
              </w:rPr>
            </w:pPr>
            <w:r>
              <w:rPr>
                <w:b/>
                <w:sz w:val="24"/>
                <w:szCs w:val="24"/>
              </w:rPr>
              <w:t>TOTAL ESTIMADO</w:t>
            </w:r>
          </w:p>
        </w:tc>
        <w:tc>
          <w:tcPr>
            <w:tcW w:w="2080" w:type="dxa"/>
            <w:tcBorders>
              <w:left w:val="single" w:sz="4" w:space="0" w:color="auto"/>
            </w:tcBorders>
            <w:vAlign w:val="center"/>
          </w:tcPr>
          <w:p w:rsidR="0007586C" w:rsidRPr="0007586C" w:rsidRDefault="0007586C" w:rsidP="0007586C">
            <w:pPr>
              <w:spacing w:before="40" w:after="40" w:line="280" w:lineRule="exact"/>
              <w:jc w:val="center"/>
              <w:rPr>
                <w:b/>
                <w:sz w:val="24"/>
                <w:szCs w:val="24"/>
              </w:rPr>
            </w:pPr>
          </w:p>
        </w:tc>
      </w:tr>
    </w:tbl>
    <w:p w:rsidR="0007586C" w:rsidRDefault="0007586C" w:rsidP="0007586C">
      <w:pPr>
        <w:spacing w:before="80" w:after="80"/>
        <w:rPr>
          <w:sz w:val="24"/>
          <w:szCs w:val="24"/>
        </w:rPr>
      </w:pPr>
    </w:p>
    <w:p w:rsidR="0007586C" w:rsidRPr="007A3B01" w:rsidRDefault="0007586C" w:rsidP="0007586C">
      <w:pPr>
        <w:spacing w:before="120" w:after="120" w:line="300" w:lineRule="exact"/>
        <w:rPr>
          <w:b/>
          <w:sz w:val="24"/>
          <w:szCs w:val="24"/>
        </w:rPr>
      </w:pPr>
      <w:r w:rsidRPr="007A3B01">
        <w:rPr>
          <w:b/>
          <w:sz w:val="24"/>
          <w:szCs w:val="24"/>
        </w:rPr>
        <w:t>Veículos da marca Volkswagen - LOTE 1.</w:t>
      </w:r>
    </w:p>
    <w:tbl>
      <w:tblPr>
        <w:tblW w:w="963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7"/>
        <w:gridCol w:w="2128"/>
        <w:gridCol w:w="1138"/>
        <w:gridCol w:w="2690"/>
        <w:gridCol w:w="851"/>
        <w:gridCol w:w="7"/>
        <w:gridCol w:w="1126"/>
        <w:gridCol w:w="13"/>
        <w:gridCol w:w="979"/>
      </w:tblGrid>
      <w:tr w:rsidR="0007586C" w:rsidRPr="0097220B" w:rsidTr="007A3B01">
        <w:trPr>
          <w:trHeight w:val="310"/>
        </w:trPr>
        <w:tc>
          <w:tcPr>
            <w:tcW w:w="707" w:type="dxa"/>
            <w:tcBorders>
              <w:bottom w:val="single" w:sz="4" w:space="0" w:color="auto"/>
            </w:tcBorders>
            <w:shd w:val="clear" w:color="auto" w:fill="auto"/>
            <w:vAlign w:val="center"/>
          </w:tcPr>
          <w:p w:rsidR="0007586C" w:rsidRPr="007A3B01" w:rsidRDefault="0007586C" w:rsidP="007A3B01">
            <w:pPr>
              <w:spacing w:before="80" w:after="40"/>
              <w:ind w:left="34" w:right="-110"/>
              <w:rPr>
                <w:b/>
                <w:bCs/>
                <w:sz w:val="20"/>
                <w:szCs w:val="24"/>
              </w:rPr>
            </w:pPr>
            <w:r w:rsidRPr="007A3B01">
              <w:rPr>
                <w:b/>
                <w:bCs/>
                <w:sz w:val="20"/>
                <w:szCs w:val="24"/>
              </w:rPr>
              <w:t>ÍTEM</w:t>
            </w:r>
          </w:p>
        </w:tc>
        <w:tc>
          <w:tcPr>
            <w:tcW w:w="2128" w:type="dxa"/>
            <w:tcBorders>
              <w:bottom w:val="single" w:sz="4" w:space="0" w:color="auto"/>
              <w:right w:val="single" w:sz="4" w:space="0" w:color="auto"/>
            </w:tcBorders>
            <w:shd w:val="clear" w:color="auto" w:fill="auto"/>
            <w:vAlign w:val="center"/>
          </w:tcPr>
          <w:p w:rsidR="0007586C" w:rsidRPr="007A3B01" w:rsidRDefault="0007586C" w:rsidP="0007586C">
            <w:pPr>
              <w:spacing w:before="80" w:after="40"/>
              <w:ind w:right="-108"/>
              <w:jc w:val="center"/>
              <w:rPr>
                <w:b/>
                <w:bCs/>
                <w:sz w:val="20"/>
                <w:szCs w:val="24"/>
              </w:rPr>
            </w:pPr>
            <w:r w:rsidRPr="007A3B01">
              <w:rPr>
                <w:b/>
                <w:bCs/>
                <w:sz w:val="20"/>
                <w:szCs w:val="24"/>
              </w:rPr>
              <w:t>VEÍCULO</w:t>
            </w:r>
          </w:p>
        </w:tc>
        <w:tc>
          <w:tcPr>
            <w:tcW w:w="1138" w:type="dxa"/>
            <w:tcBorders>
              <w:left w:val="single" w:sz="4" w:space="0" w:color="auto"/>
              <w:bottom w:val="single" w:sz="4" w:space="0" w:color="auto"/>
              <w:right w:val="single" w:sz="4" w:space="0" w:color="auto"/>
            </w:tcBorders>
            <w:shd w:val="clear" w:color="auto" w:fill="auto"/>
            <w:vAlign w:val="center"/>
          </w:tcPr>
          <w:p w:rsidR="0007586C" w:rsidRPr="007A3B01" w:rsidRDefault="0007586C" w:rsidP="0007586C">
            <w:pPr>
              <w:spacing w:before="80" w:after="40"/>
              <w:ind w:left="-108" w:right="-108"/>
              <w:jc w:val="center"/>
              <w:rPr>
                <w:b/>
                <w:sz w:val="20"/>
                <w:szCs w:val="24"/>
              </w:rPr>
            </w:pPr>
            <w:r w:rsidRPr="007A3B01">
              <w:rPr>
                <w:b/>
                <w:bCs/>
                <w:sz w:val="20"/>
                <w:szCs w:val="24"/>
              </w:rPr>
              <w:t>PLACA</w:t>
            </w:r>
          </w:p>
        </w:tc>
        <w:tc>
          <w:tcPr>
            <w:tcW w:w="2690" w:type="dxa"/>
            <w:tcBorders>
              <w:left w:val="single" w:sz="4" w:space="0" w:color="auto"/>
              <w:bottom w:val="single" w:sz="4" w:space="0" w:color="auto"/>
              <w:right w:val="single" w:sz="4" w:space="0" w:color="auto"/>
            </w:tcBorders>
            <w:shd w:val="clear" w:color="auto" w:fill="auto"/>
            <w:vAlign w:val="center"/>
          </w:tcPr>
          <w:p w:rsidR="0007586C" w:rsidRPr="007A3B01" w:rsidRDefault="0007586C" w:rsidP="0007586C">
            <w:pPr>
              <w:tabs>
                <w:tab w:val="left" w:pos="1178"/>
              </w:tabs>
              <w:spacing w:before="80" w:after="40"/>
              <w:jc w:val="center"/>
              <w:rPr>
                <w:b/>
                <w:sz w:val="20"/>
                <w:szCs w:val="24"/>
              </w:rPr>
            </w:pPr>
            <w:r w:rsidRPr="007A3B01">
              <w:rPr>
                <w:rFonts w:eastAsia="Calibri"/>
                <w:b/>
                <w:sz w:val="20"/>
                <w:szCs w:val="24"/>
              </w:rPr>
              <w:t>CHASSI</w:t>
            </w:r>
          </w:p>
        </w:tc>
        <w:tc>
          <w:tcPr>
            <w:tcW w:w="858" w:type="dxa"/>
            <w:gridSpan w:val="2"/>
            <w:tcBorders>
              <w:left w:val="single" w:sz="4" w:space="0" w:color="auto"/>
              <w:bottom w:val="single" w:sz="4" w:space="0" w:color="auto"/>
              <w:right w:val="single" w:sz="4" w:space="0" w:color="auto"/>
            </w:tcBorders>
            <w:shd w:val="clear" w:color="auto" w:fill="auto"/>
            <w:vAlign w:val="center"/>
          </w:tcPr>
          <w:p w:rsidR="0007586C" w:rsidRPr="007A3B01" w:rsidRDefault="0007586C" w:rsidP="0007586C">
            <w:pPr>
              <w:spacing w:before="80" w:after="40"/>
              <w:ind w:left="-107" w:right="-109"/>
              <w:jc w:val="center"/>
              <w:rPr>
                <w:b/>
                <w:sz w:val="20"/>
                <w:szCs w:val="24"/>
              </w:rPr>
            </w:pPr>
            <w:r w:rsidRPr="007A3B01">
              <w:rPr>
                <w:b/>
                <w:bCs/>
                <w:sz w:val="20"/>
                <w:szCs w:val="24"/>
              </w:rPr>
              <w:t>ANO</w:t>
            </w:r>
          </w:p>
        </w:tc>
        <w:tc>
          <w:tcPr>
            <w:tcW w:w="1139" w:type="dxa"/>
            <w:gridSpan w:val="2"/>
            <w:tcBorders>
              <w:left w:val="single" w:sz="4" w:space="0" w:color="auto"/>
              <w:bottom w:val="single" w:sz="4" w:space="0" w:color="auto"/>
              <w:right w:val="single" w:sz="4" w:space="0" w:color="auto"/>
            </w:tcBorders>
            <w:shd w:val="clear" w:color="auto" w:fill="auto"/>
            <w:vAlign w:val="center"/>
          </w:tcPr>
          <w:p w:rsidR="0007586C" w:rsidRPr="007A3B01" w:rsidRDefault="0007586C" w:rsidP="0007586C">
            <w:pPr>
              <w:spacing w:before="80" w:after="40"/>
              <w:jc w:val="center"/>
              <w:rPr>
                <w:b/>
                <w:sz w:val="20"/>
                <w:szCs w:val="24"/>
                <w:lang w:val="en-US"/>
              </w:rPr>
            </w:pPr>
            <w:r w:rsidRPr="007A3B01">
              <w:rPr>
                <w:b/>
                <w:sz w:val="20"/>
                <w:szCs w:val="24"/>
                <w:lang w:val="en-US"/>
              </w:rPr>
              <w:t>POT.</w:t>
            </w:r>
          </w:p>
        </w:tc>
        <w:tc>
          <w:tcPr>
            <w:tcW w:w="979" w:type="dxa"/>
            <w:tcBorders>
              <w:left w:val="single" w:sz="4" w:space="0" w:color="auto"/>
              <w:bottom w:val="single" w:sz="4" w:space="0" w:color="auto"/>
              <w:right w:val="single" w:sz="4" w:space="0" w:color="auto"/>
            </w:tcBorders>
            <w:shd w:val="clear" w:color="auto" w:fill="auto"/>
            <w:vAlign w:val="center"/>
          </w:tcPr>
          <w:p w:rsidR="0007586C" w:rsidRPr="007A3B01" w:rsidRDefault="0007586C" w:rsidP="0007586C">
            <w:pPr>
              <w:spacing w:before="80" w:after="40"/>
              <w:jc w:val="center"/>
              <w:rPr>
                <w:b/>
                <w:sz w:val="20"/>
                <w:szCs w:val="24"/>
                <w:lang w:val="en-US"/>
              </w:rPr>
            </w:pPr>
            <w:r w:rsidRPr="007A3B01">
              <w:rPr>
                <w:b/>
                <w:sz w:val="20"/>
                <w:szCs w:val="24"/>
                <w:lang w:val="en-US"/>
              </w:rPr>
              <w:t>COMBUST</w:t>
            </w:r>
          </w:p>
        </w:tc>
      </w:tr>
      <w:tr w:rsidR="0007586C" w:rsidRPr="0097220B" w:rsidTr="007A3B01">
        <w:trPr>
          <w:trHeight w:val="310"/>
        </w:trPr>
        <w:tc>
          <w:tcPr>
            <w:tcW w:w="707" w:type="dxa"/>
            <w:tcBorders>
              <w:bottom w:val="single" w:sz="4" w:space="0" w:color="auto"/>
            </w:tcBorders>
            <w:shd w:val="clear" w:color="auto" w:fill="auto"/>
            <w:vAlign w:val="center"/>
          </w:tcPr>
          <w:p w:rsidR="0007586C" w:rsidRPr="0097220B" w:rsidRDefault="0007586C" w:rsidP="0007586C">
            <w:pPr>
              <w:spacing w:before="60" w:after="60"/>
              <w:ind w:left="34"/>
              <w:jc w:val="center"/>
              <w:rPr>
                <w:bCs/>
                <w:sz w:val="24"/>
                <w:szCs w:val="24"/>
              </w:rPr>
            </w:pPr>
            <w:r w:rsidRPr="0097220B">
              <w:rPr>
                <w:bCs/>
                <w:sz w:val="24"/>
                <w:szCs w:val="24"/>
              </w:rPr>
              <w:t>01</w:t>
            </w:r>
          </w:p>
        </w:tc>
        <w:tc>
          <w:tcPr>
            <w:tcW w:w="2128" w:type="dxa"/>
            <w:tcBorders>
              <w:bottom w:val="single" w:sz="4" w:space="0" w:color="auto"/>
              <w:right w:val="single" w:sz="4" w:space="0" w:color="auto"/>
            </w:tcBorders>
            <w:shd w:val="clear" w:color="auto" w:fill="auto"/>
            <w:vAlign w:val="center"/>
          </w:tcPr>
          <w:p w:rsidR="0007586C" w:rsidRPr="0097220B" w:rsidRDefault="0007586C" w:rsidP="0007586C">
            <w:pPr>
              <w:spacing w:before="60" w:after="60"/>
              <w:ind w:right="-108"/>
              <w:rPr>
                <w:bCs/>
                <w:sz w:val="24"/>
                <w:szCs w:val="24"/>
              </w:rPr>
            </w:pPr>
            <w:r w:rsidRPr="0097220B">
              <w:rPr>
                <w:bCs/>
                <w:sz w:val="24"/>
                <w:szCs w:val="24"/>
              </w:rPr>
              <w:t>VOYAGE 1.6 CITY</w:t>
            </w:r>
          </w:p>
        </w:tc>
        <w:tc>
          <w:tcPr>
            <w:tcW w:w="1138" w:type="dxa"/>
            <w:tcBorders>
              <w:left w:val="single" w:sz="4" w:space="0" w:color="auto"/>
            </w:tcBorders>
            <w:shd w:val="clear" w:color="auto" w:fill="auto"/>
            <w:vAlign w:val="center"/>
          </w:tcPr>
          <w:p w:rsidR="0007586C" w:rsidRPr="0097220B" w:rsidRDefault="0007586C" w:rsidP="0007586C">
            <w:pPr>
              <w:spacing w:before="60" w:after="60"/>
              <w:ind w:left="-108" w:right="-108"/>
              <w:jc w:val="center"/>
              <w:rPr>
                <w:sz w:val="24"/>
                <w:szCs w:val="24"/>
              </w:rPr>
            </w:pPr>
            <w:r w:rsidRPr="0097220B">
              <w:rPr>
                <w:bCs/>
                <w:sz w:val="24"/>
                <w:szCs w:val="24"/>
              </w:rPr>
              <w:t>KQB 5121</w:t>
            </w:r>
          </w:p>
        </w:tc>
        <w:tc>
          <w:tcPr>
            <w:tcW w:w="2690" w:type="dxa"/>
            <w:tcBorders>
              <w:right w:val="single" w:sz="4" w:space="0" w:color="auto"/>
            </w:tcBorders>
            <w:shd w:val="clear" w:color="auto" w:fill="auto"/>
            <w:vAlign w:val="center"/>
          </w:tcPr>
          <w:p w:rsidR="0007586C" w:rsidRPr="0097220B" w:rsidRDefault="0007586C" w:rsidP="0007586C">
            <w:pPr>
              <w:tabs>
                <w:tab w:val="left" w:pos="1178"/>
              </w:tabs>
              <w:spacing w:before="60" w:after="60"/>
              <w:jc w:val="center"/>
              <w:rPr>
                <w:sz w:val="24"/>
                <w:szCs w:val="24"/>
              </w:rPr>
            </w:pPr>
            <w:r w:rsidRPr="0097220B">
              <w:rPr>
                <w:rFonts w:eastAsia="Calibri"/>
                <w:sz w:val="24"/>
                <w:szCs w:val="24"/>
              </w:rPr>
              <w:t>9BWDB45U9FT000994</w:t>
            </w:r>
          </w:p>
        </w:tc>
        <w:tc>
          <w:tcPr>
            <w:tcW w:w="851" w:type="dxa"/>
            <w:tcBorders>
              <w:left w:val="single" w:sz="4" w:space="0" w:color="auto"/>
              <w:right w:val="single" w:sz="4" w:space="0" w:color="auto"/>
            </w:tcBorders>
            <w:shd w:val="clear" w:color="auto" w:fill="auto"/>
            <w:vAlign w:val="center"/>
          </w:tcPr>
          <w:p w:rsidR="0007586C" w:rsidRPr="0097220B" w:rsidRDefault="0007586C" w:rsidP="0007586C">
            <w:pPr>
              <w:spacing w:before="60" w:after="60"/>
              <w:ind w:left="-107" w:right="-109"/>
              <w:jc w:val="center"/>
              <w:rPr>
                <w:sz w:val="24"/>
                <w:szCs w:val="24"/>
              </w:rPr>
            </w:pPr>
            <w:r w:rsidRPr="0097220B">
              <w:rPr>
                <w:bCs/>
                <w:sz w:val="24"/>
                <w:szCs w:val="24"/>
              </w:rPr>
              <w:t>2014/15</w:t>
            </w:r>
          </w:p>
        </w:tc>
        <w:tc>
          <w:tcPr>
            <w:tcW w:w="1133" w:type="dxa"/>
            <w:gridSpan w:val="2"/>
            <w:tcBorders>
              <w:left w:val="single" w:sz="4" w:space="0" w:color="auto"/>
              <w:right w:val="single" w:sz="4" w:space="0" w:color="auto"/>
            </w:tcBorders>
            <w:shd w:val="clear" w:color="auto" w:fill="auto"/>
            <w:vAlign w:val="center"/>
          </w:tcPr>
          <w:p w:rsidR="0007586C" w:rsidRPr="0097220B" w:rsidRDefault="0007586C" w:rsidP="0007586C">
            <w:pPr>
              <w:spacing w:before="60" w:after="60"/>
              <w:jc w:val="center"/>
              <w:rPr>
                <w:sz w:val="24"/>
                <w:szCs w:val="24"/>
                <w:lang w:val="en-US"/>
              </w:rPr>
            </w:pPr>
            <w:r w:rsidRPr="0097220B">
              <w:rPr>
                <w:sz w:val="24"/>
                <w:szCs w:val="24"/>
                <w:lang w:val="en-US"/>
              </w:rPr>
              <w:t>104/1598</w:t>
            </w:r>
          </w:p>
        </w:tc>
        <w:tc>
          <w:tcPr>
            <w:tcW w:w="992" w:type="dxa"/>
            <w:gridSpan w:val="2"/>
            <w:tcBorders>
              <w:left w:val="single" w:sz="4" w:space="0" w:color="auto"/>
            </w:tcBorders>
            <w:shd w:val="clear" w:color="auto" w:fill="auto"/>
            <w:vAlign w:val="center"/>
          </w:tcPr>
          <w:p w:rsidR="0007586C" w:rsidRPr="0097220B" w:rsidRDefault="0007586C" w:rsidP="0007586C">
            <w:pPr>
              <w:spacing w:before="60" w:after="60"/>
              <w:jc w:val="center"/>
              <w:rPr>
                <w:sz w:val="24"/>
                <w:szCs w:val="24"/>
                <w:lang w:val="en-US"/>
              </w:rPr>
            </w:pPr>
            <w:r w:rsidRPr="0097220B">
              <w:rPr>
                <w:sz w:val="24"/>
                <w:szCs w:val="24"/>
                <w:lang w:val="en-US"/>
              </w:rPr>
              <w:t>Alc/gas</w:t>
            </w:r>
          </w:p>
        </w:tc>
      </w:tr>
      <w:tr w:rsidR="0007586C" w:rsidRPr="0097220B" w:rsidTr="007A3B01">
        <w:tc>
          <w:tcPr>
            <w:tcW w:w="707" w:type="dxa"/>
            <w:tcBorders>
              <w:top w:val="single" w:sz="4" w:space="0" w:color="auto"/>
              <w:bottom w:val="single" w:sz="4" w:space="0" w:color="auto"/>
            </w:tcBorders>
            <w:shd w:val="clear" w:color="auto" w:fill="auto"/>
          </w:tcPr>
          <w:p w:rsidR="0007586C" w:rsidRPr="0097220B" w:rsidRDefault="0007586C" w:rsidP="0007586C">
            <w:pPr>
              <w:spacing w:before="60" w:after="60"/>
              <w:ind w:left="34"/>
              <w:jc w:val="center"/>
              <w:rPr>
                <w:bCs/>
                <w:sz w:val="24"/>
                <w:szCs w:val="24"/>
                <w:lang w:val="en-US"/>
              </w:rPr>
            </w:pPr>
            <w:r w:rsidRPr="0097220B">
              <w:rPr>
                <w:bCs/>
                <w:sz w:val="24"/>
                <w:szCs w:val="24"/>
                <w:lang w:val="en-US"/>
              </w:rPr>
              <w:t>02</w:t>
            </w:r>
          </w:p>
        </w:tc>
        <w:tc>
          <w:tcPr>
            <w:tcW w:w="2128" w:type="dxa"/>
            <w:tcBorders>
              <w:top w:val="single" w:sz="4" w:space="0" w:color="auto"/>
              <w:bottom w:val="single" w:sz="4" w:space="0" w:color="auto"/>
            </w:tcBorders>
            <w:shd w:val="clear" w:color="auto" w:fill="auto"/>
            <w:vAlign w:val="center"/>
          </w:tcPr>
          <w:p w:rsidR="0007586C" w:rsidRPr="0097220B" w:rsidRDefault="0007586C" w:rsidP="0007586C">
            <w:pPr>
              <w:spacing w:before="60" w:after="60"/>
              <w:ind w:right="-108"/>
              <w:rPr>
                <w:bCs/>
                <w:sz w:val="24"/>
                <w:szCs w:val="24"/>
                <w:lang w:val="en-US"/>
              </w:rPr>
            </w:pPr>
            <w:r w:rsidRPr="0097220B">
              <w:rPr>
                <w:bCs/>
                <w:sz w:val="24"/>
                <w:szCs w:val="24"/>
                <w:lang w:val="en-US"/>
              </w:rPr>
              <w:t>VOYAGE 1.6 CITY</w:t>
            </w:r>
          </w:p>
        </w:tc>
        <w:tc>
          <w:tcPr>
            <w:tcW w:w="1138" w:type="dxa"/>
            <w:shd w:val="clear" w:color="auto" w:fill="auto"/>
            <w:vAlign w:val="center"/>
          </w:tcPr>
          <w:p w:rsidR="0007586C" w:rsidRPr="0097220B" w:rsidRDefault="0007586C" w:rsidP="0007586C">
            <w:pPr>
              <w:spacing w:before="60" w:after="60"/>
              <w:ind w:left="-108" w:right="-108"/>
              <w:jc w:val="center"/>
              <w:rPr>
                <w:sz w:val="24"/>
                <w:szCs w:val="24"/>
              </w:rPr>
            </w:pPr>
            <w:r w:rsidRPr="0097220B">
              <w:rPr>
                <w:bCs/>
                <w:sz w:val="24"/>
                <w:szCs w:val="24"/>
                <w:lang w:val="en-US"/>
              </w:rPr>
              <w:t>KXL 7962</w:t>
            </w:r>
          </w:p>
        </w:tc>
        <w:tc>
          <w:tcPr>
            <w:tcW w:w="2690" w:type="dxa"/>
            <w:shd w:val="clear" w:color="auto" w:fill="auto"/>
            <w:vAlign w:val="center"/>
          </w:tcPr>
          <w:p w:rsidR="0007586C" w:rsidRPr="0097220B" w:rsidRDefault="0007586C" w:rsidP="0007586C">
            <w:pPr>
              <w:spacing w:before="60" w:after="60"/>
              <w:jc w:val="center"/>
              <w:rPr>
                <w:sz w:val="24"/>
                <w:szCs w:val="24"/>
                <w:lang w:val="en-US"/>
              </w:rPr>
            </w:pPr>
            <w:r w:rsidRPr="0097220B">
              <w:rPr>
                <w:rFonts w:eastAsia="Calibri"/>
                <w:sz w:val="24"/>
                <w:szCs w:val="24"/>
                <w:lang w:val="en-US"/>
              </w:rPr>
              <w:t>9BWDB45U0FT001564</w:t>
            </w:r>
          </w:p>
        </w:tc>
        <w:tc>
          <w:tcPr>
            <w:tcW w:w="851" w:type="dxa"/>
            <w:shd w:val="clear" w:color="auto" w:fill="auto"/>
            <w:vAlign w:val="center"/>
          </w:tcPr>
          <w:p w:rsidR="0007586C" w:rsidRPr="0097220B" w:rsidRDefault="0007586C" w:rsidP="0007586C">
            <w:pPr>
              <w:spacing w:before="60" w:after="60"/>
              <w:ind w:left="-107" w:right="-109"/>
              <w:jc w:val="center"/>
              <w:rPr>
                <w:sz w:val="24"/>
                <w:szCs w:val="24"/>
              </w:rPr>
            </w:pPr>
            <w:r w:rsidRPr="0097220B">
              <w:rPr>
                <w:bCs/>
                <w:sz w:val="24"/>
                <w:szCs w:val="24"/>
                <w:lang w:val="en-US"/>
              </w:rPr>
              <w:t>2014/15</w:t>
            </w:r>
          </w:p>
        </w:tc>
        <w:tc>
          <w:tcPr>
            <w:tcW w:w="1133" w:type="dxa"/>
            <w:gridSpan w:val="2"/>
            <w:shd w:val="clear" w:color="auto" w:fill="auto"/>
            <w:vAlign w:val="center"/>
          </w:tcPr>
          <w:p w:rsidR="0007586C" w:rsidRPr="0097220B" w:rsidRDefault="0007586C" w:rsidP="0007586C">
            <w:pPr>
              <w:spacing w:before="60" w:after="60"/>
              <w:jc w:val="center"/>
              <w:rPr>
                <w:sz w:val="24"/>
                <w:szCs w:val="24"/>
                <w:lang w:val="en-US"/>
              </w:rPr>
            </w:pPr>
            <w:r w:rsidRPr="0097220B">
              <w:rPr>
                <w:sz w:val="24"/>
                <w:szCs w:val="24"/>
                <w:lang w:val="en-US"/>
              </w:rPr>
              <w:t>104/1598</w:t>
            </w:r>
          </w:p>
        </w:tc>
        <w:tc>
          <w:tcPr>
            <w:tcW w:w="992" w:type="dxa"/>
            <w:gridSpan w:val="2"/>
            <w:shd w:val="clear" w:color="auto" w:fill="auto"/>
            <w:vAlign w:val="center"/>
          </w:tcPr>
          <w:p w:rsidR="0007586C" w:rsidRPr="0097220B" w:rsidRDefault="0007586C" w:rsidP="0007586C">
            <w:pPr>
              <w:spacing w:before="60" w:after="60"/>
              <w:jc w:val="center"/>
              <w:rPr>
                <w:sz w:val="24"/>
                <w:szCs w:val="24"/>
              </w:rPr>
            </w:pPr>
            <w:r w:rsidRPr="0097220B">
              <w:rPr>
                <w:sz w:val="24"/>
                <w:szCs w:val="24"/>
                <w:lang w:val="en-US"/>
              </w:rPr>
              <w:t>Alc/gas</w:t>
            </w:r>
          </w:p>
        </w:tc>
      </w:tr>
      <w:tr w:rsidR="0007586C" w:rsidRPr="0097220B" w:rsidTr="007A3B01">
        <w:tc>
          <w:tcPr>
            <w:tcW w:w="707" w:type="dxa"/>
            <w:tcBorders>
              <w:top w:val="single" w:sz="4" w:space="0" w:color="auto"/>
              <w:bottom w:val="single" w:sz="4" w:space="0" w:color="auto"/>
            </w:tcBorders>
            <w:shd w:val="clear" w:color="auto" w:fill="auto"/>
          </w:tcPr>
          <w:p w:rsidR="0007586C" w:rsidRPr="0097220B" w:rsidRDefault="0007586C" w:rsidP="0007586C">
            <w:pPr>
              <w:spacing w:before="60" w:after="60"/>
              <w:ind w:left="34"/>
              <w:jc w:val="center"/>
              <w:rPr>
                <w:bCs/>
                <w:sz w:val="24"/>
                <w:szCs w:val="24"/>
                <w:lang w:val="en-US"/>
              </w:rPr>
            </w:pPr>
            <w:r w:rsidRPr="0097220B">
              <w:rPr>
                <w:bCs/>
                <w:sz w:val="24"/>
                <w:szCs w:val="24"/>
                <w:lang w:val="en-US"/>
              </w:rPr>
              <w:t>03</w:t>
            </w:r>
          </w:p>
        </w:tc>
        <w:tc>
          <w:tcPr>
            <w:tcW w:w="2128" w:type="dxa"/>
            <w:tcBorders>
              <w:top w:val="single" w:sz="4" w:space="0" w:color="auto"/>
              <w:bottom w:val="single" w:sz="4" w:space="0" w:color="auto"/>
            </w:tcBorders>
            <w:shd w:val="clear" w:color="auto" w:fill="auto"/>
            <w:vAlign w:val="center"/>
          </w:tcPr>
          <w:p w:rsidR="0007586C" w:rsidRPr="0097220B" w:rsidRDefault="0007586C" w:rsidP="0007586C">
            <w:pPr>
              <w:spacing w:before="60" w:after="60"/>
              <w:ind w:right="-108"/>
              <w:rPr>
                <w:bCs/>
                <w:sz w:val="24"/>
                <w:szCs w:val="24"/>
                <w:lang w:val="en-US"/>
              </w:rPr>
            </w:pPr>
            <w:r w:rsidRPr="0097220B">
              <w:rPr>
                <w:bCs/>
                <w:sz w:val="24"/>
                <w:szCs w:val="24"/>
                <w:lang w:val="en-US"/>
              </w:rPr>
              <w:t>VOYAGE 1.6 CITY</w:t>
            </w:r>
          </w:p>
        </w:tc>
        <w:tc>
          <w:tcPr>
            <w:tcW w:w="1138" w:type="dxa"/>
            <w:shd w:val="clear" w:color="auto" w:fill="auto"/>
            <w:vAlign w:val="center"/>
          </w:tcPr>
          <w:p w:rsidR="0007586C" w:rsidRPr="0097220B" w:rsidRDefault="0007586C" w:rsidP="0007586C">
            <w:pPr>
              <w:spacing w:before="60" w:after="60"/>
              <w:ind w:left="-108" w:right="-108"/>
              <w:jc w:val="center"/>
              <w:rPr>
                <w:sz w:val="24"/>
                <w:szCs w:val="24"/>
              </w:rPr>
            </w:pPr>
            <w:r w:rsidRPr="0097220B">
              <w:rPr>
                <w:bCs/>
                <w:sz w:val="24"/>
                <w:szCs w:val="24"/>
                <w:lang w:val="en-US"/>
              </w:rPr>
              <w:t>KQB 7194</w:t>
            </w:r>
          </w:p>
        </w:tc>
        <w:tc>
          <w:tcPr>
            <w:tcW w:w="2690" w:type="dxa"/>
            <w:shd w:val="clear" w:color="auto" w:fill="auto"/>
            <w:vAlign w:val="center"/>
          </w:tcPr>
          <w:p w:rsidR="0007586C" w:rsidRPr="0097220B" w:rsidRDefault="0007586C" w:rsidP="0007586C">
            <w:pPr>
              <w:spacing w:before="60" w:after="60"/>
              <w:jc w:val="center"/>
              <w:rPr>
                <w:sz w:val="24"/>
                <w:szCs w:val="24"/>
                <w:lang w:val="en-US"/>
              </w:rPr>
            </w:pPr>
            <w:r w:rsidRPr="0097220B">
              <w:rPr>
                <w:rFonts w:eastAsia="Calibri"/>
                <w:sz w:val="24"/>
                <w:szCs w:val="24"/>
                <w:lang w:val="en-US"/>
              </w:rPr>
              <w:t>9BWDB45U1FT001833</w:t>
            </w:r>
          </w:p>
        </w:tc>
        <w:tc>
          <w:tcPr>
            <w:tcW w:w="851" w:type="dxa"/>
            <w:shd w:val="clear" w:color="auto" w:fill="auto"/>
            <w:vAlign w:val="center"/>
          </w:tcPr>
          <w:p w:rsidR="0007586C" w:rsidRPr="0097220B" w:rsidRDefault="0007586C" w:rsidP="0007586C">
            <w:pPr>
              <w:spacing w:before="60" w:after="60"/>
              <w:ind w:left="-107" w:right="-109"/>
              <w:jc w:val="center"/>
              <w:rPr>
                <w:sz w:val="24"/>
                <w:szCs w:val="24"/>
              </w:rPr>
            </w:pPr>
            <w:r w:rsidRPr="0097220B">
              <w:rPr>
                <w:bCs/>
                <w:sz w:val="24"/>
                <w:szCs w:val="24"/>
                <w:lang w:val="en-US"/>
              </w:rPr>
              <w:t>2014/15</w:t>
            </w:r>
          </w:p>
        </w:tc>
        <w:tc>
          <w:tcPr>
            <w:tcW w:w="1133" w:type="dxa"/>
            <w:gridSpan w:val="2"/>
            <w:shd w:val="clear" w:color="auto" w:fill="auto"/>
            <w:vAlign w:val="center"/>
          </w:tcPr>
          <w:p w:rsidR="0007586C" w:rsidRPr="0097220B" w:rsidRDefault="0007586C" w:rsidP="0007586C">
            <w:pPr>
              <w:spacing w:before="60" w:after="60"/>
              <w:jc w:val="center"/>
              <w:rPr>
                <w:sz w:val="24"/>
                <w:szCs w:val="24"/>
                <w:lang w:val="en-US"/>
              </w:rPr>
            </w:pPr>
            <w:r w:rsidRPr="0097220B">
              <w:rPr>
                <w:sz w:val="24"/>
                <w:szCs w:val="24"/>
                <w:lang w:val="en-US"/>
              </w:rPr>
              <w:t>104/1598</w:t>
            </w:r>
          </w:p>
        </w:tc>
        <w:tc>
          <w:tcPr>
            <w:tcW w:w="992" w:type="dxa"/>
            <w:gridSpan w:val="2"/>
            <w:shd w:val="clear" w:color="auto" w:fill="auto"/>
            <w:vAlign w:val="center"/>
          </w:tcPr>
          <w:p w:rsidR="0007586C" w:rsidRPr="0097220B" w:rsidRDefault="0007586C" w:rsidP="0007586C">
            <w:pPr>
              <w:spacing w:before="60" w:after="60"/>
              <w:jc w:val="center"/>
              <w:rPr>
                <w:sz w:val="24"/>
                <w:szCs w:val="24"/>
              </w:rPr>
            </w:pPr>
            <w:r w:rsidRPr="0097220B">
              <w:rPr>
                <w:sz w:val="24"/>
                <w:szCs w:val="24"/>
                <w:lang w:val="en-US"/>
              </w:rPr>
              <w:t>Alc/gas</w:t>
            </w:r>
          </w:p>
        </w:tc>
      </w:tr>
      <w:tr w:rsidR="0007586C" w:rsidRPr="0097220B" w:rsidTr="007A3B01">
        <w:tc>
          <w:tcPr>
            <w:tcW w:w="707" w:type="dxa"/>
            <w:tcBorders>
              <w:top w:val="single" w:sz="4" w:space="0" w:color="auto"/>
            </w:tcBorders>
            <w:shd w:val="clear" w:color="auto" w:fill="auto"/>
          </w:tcPr>
          <w:p w:rsidR="0007586C" w:rsidRPr="0097220B" w:rsidRDefault="0007586C" w:rsidP="0007586C">
            <w:pPr>
              <w:spacing w:before="60" w:after="60"/>
              <w:ind w:left="34"/>
              <w:jc w:val="center"/>
              <w:rPr>
                <w:bCs/>
                <w:sz w:val="24"/>
                <w:szCs w:val="24"/>
                <w:lang w:val="en-US"/>
              </w:rPr>
            </w:pPr>
            <w:r w:rsidRPr="0097220B">
              <w:rPr>
                <w:bCs/>
                <w:sz w:val="24"/>
                <w:szCs w:val="24"/>
                <w:lang w:val="en-US"/>
              </w:rPr>
              <w:t>04</w:t>
            </w:r>
          </w:p>
        </w:tc>
        <w:tc>
          <w:tcPr>
            <w:tcW w:w="2128" w:type="dxa"/>
            <w:tcBorders>
              <w:top w:val="single" w:sz="4" w:space="0" w:color="auto"/>
            </w:tcBorders>
            <w:shd w:val="clear" w:color="auto" w:fill="auto"/>
            <w:vAlign w:val="center"/>
          </w:tcPr>
          <w:p w:rsidR="0007586C" w:rsidRPr="0097220B" w:rsidRDefault="0007586C" w:rsidP="0007586C">
            <w:pPr>
              <w:spacing w:before="60" w:after="60"/>
              <w:ind w:right="-108"/>
              <w:rPr>
                <w:bCs/>
                <w:sz w:val="24"/>
                <w:szCs w:val="24"/>
                <w:lang w:val="en-US"/>
              </w:rPr>
            </w:pPr>
            <w:r w:rsidRPr="0097220B">
              <w:rPr>
                <w:bCs/>
                <w:sz w:val="24"/>
                <w:szCs w:val="24"/>
                <w:lang w:val="en-US"/>
              </w:rPr>
              <w:t>VOYAGE 1.6 CITY</w:t>
            </w:r>
          </w:p>
        </w:tc>
        <w:tc>
          <w:tcPr>
            <w:tcW w:w="1138" w:type="dxa"/>
            <w:shd w:val="clear" w:color="auto" w:fill="auto"/>
            <w:vAlign w:val="center"/>
          </w:tcPr>
          <w:p w:rsidR="0007586C" w:rsidRPr="0097220B" w:rsidRDefault="0007586C" w:rsidP="0007586C">
            <w:pPr>
              <w:spacing w:before="60" w:after="60"/>
              <w:ind w:left="-108" w:right="-108"/>
              <w:jc w:val="center"/>
              <w:rPr>
                <w:sz w:val="24"/>
                <w:szCs w:val="24"/>
              </w:rPr>
            </w:pPr>
            <w:r w:rsidRPr="0097220B">
              <w:rPr>
                <w:bCs/>
                <w:sz w:val="24"/>
                <w:szCs w:val="24"/>
              </w:rPr>
              <w:t>LRI 4974</w:t>
            </w:r>
          </w:p>
        </w:tc>
        <w:tc>
          <w:tcPr>
            <w:tcW w:w="2690" w:type="dxa"/>
            <w:shd w:val="clear" w:color="auto" w:fill="auto"/>
            <w:vAlign w:val="center"/>
          </w:tcPr>
          <w:p w:rsidR="0007586C" w:rsidRPr="0097220B" w:rsidRDefault="0007586C" w:rsidP="0007586C">
            <w:pPr>
              <w:spacing w:before="60" w:after="60"/>
              <w:jc w:val="center"/>
              <w:rPr>
                <w:sz w:val="24"/>
                <w:szCs w:val="24"/>
                <w:lang w:val="en-US"/>
              </w:rPr>
            </w:pPr>
            <w:r w:rsidRPr="0097220B">
              <w:rPr>
                <w:rFonts w:eastAsia="Calibri"/>
                <w:sz w:val="24"/>
                <w:szCs w:val="24"/>
                <w:lang w:val="en-US"/>
              </w:rPr>
              <w:t>9BWDB45U7FT001576</w:t>
            </w:r>
          </w:p>
        </w:tc>
        <w:tc>
          <w:tcPr>
            <w:tcW w:w="851" w:type="dxa"/>
            <w:shd w:val="clear" w:color="auto" w:fill="auto"/>
            <w:vAlign w:val="center"/>
          </w:tcPr>
          <w:p w:rsidR="0007586C" w:rsidRPr="0097220B" w:rsidRDefault="0007586C" w:rsidP="0007586C">
            <w:pPr>
              <w:spacing w:before="60" w:after="60"/>
              <w:ind w:left="-107" w:right="-109"/>
              <w:jc w:val="center"/>
              <w:rPr>
                <w:sz w:val="24"/>
                <w:szCs w:val="24"/>
              </w:rPr>
            </w:pPr>
            <w:r w:rsidRPr="0097220B">
              <w:rPr>
                <w:bCs/>
                <w:sz w:val="24"/>
                <w:szCs w:val="24"/>
                <w:lang w:val="en-US"/>
              </w:rPr>
              <w:t>2014/15</w:t>
            </w:r>
          </w:p>
        </w:tc>
        <w:tc>
          <w:tcPr>
            <w:tcW w:w="1133" w:type="dxa"/>
            <w:gridSpan w:val="2"/>
            <w:shd w:val="clear" w:color="auto" w:fill="auto"/>
            <w:vAlign w:val="center"/>
          </w:tcPr>
          <w:p w:rsidR="0007586C" w:rsidRPr="0097220B" w:rsidRDefault="0007586C" w:rsidP="0007586C">
            <w:pPr>
              <w:spacing w:before="60" w:after="60"/>
              <w:jc w:val="center"/>
              <w:rPr>
                <w:sz w:val="24"/>
                <w:szCs w:val="24"/>
                <w:lang w:val="en-US"/>
              </w:rPr>
            </w:pPr>
            <w:r w:rsidRPr="0097220B">
              <w:rPr>
                <w:sz w:val="24"/>
                <w:szCs w:val="24"/>
                <w:lang w:val="en-US"/>
              </w:rPr>
              <w:t>104/1598</w:t>
            </w:r>
          </w:p>
        </w:tc>
        <w:tc>
          <w:tcPr>
            <w:tcW w:w="992" w:type="dxa"/>
            <w:gridSpan w:val="2"/>
            <w:shd w:val="clear" w:color="auto" w:fill="auto"/>
            <w:vAlign w:val="center"/>
          </w:tcPr>
          <w:p w:rsidR="0007586C" w:rsidRPr="0097220B" w:rsidRDefault="0007586C" w:rsidP="0007586C">
            <w:pPr>
              <w:spacing w:before="60" w:after="60"/>
              <w:jc w:val="center"/>
              <w:rPr>
                <w:sz w:val="24"/>
                <w:szCs w:val="24"/>
              </w:rPr>
            </w:pPr>
            <w:r w:rsidRPr="0097220B">
              <w:rPr>
                <w:sz w:val="24"/>
                <w:szCs w:val="24"/>
                <w:lang w:val="en-US"/>
              </w:rPr>
              <w:t>Alc/gas</w:t>
            </w:r>
          </w:p>
        </w:tc>
      </w:tr>
      <w:tr w:rsidR="0007586C" w:rsidRPr="0097220B" w:rsidTr="007A3B01">
        <w:tc>
          <w:tcPr>
            <w:tcW w:w="707" w:type="dxa"/>
            <w:tcBorders>
              <w:bottom w:val="single" w:sz="4" w:space="0" w:color="auto"/>
            </w:tcBorders>
            <w:shd w:val="clear" w:color="auto" w:fill="auto"/>
            <w:vAlign w:val="center"/>
          </w:tcPr>
          <w:p w:rsidR="0007586C" w:rsidRPr="0097220B" w:rsidRDefault="0007586C" w:rsidP="0007586C">
            <w:pPr>
              <w:spacing w:before="60" w:after="60"/>
              <w:ind w:left="34"/>
              <w:jc w:val="center"/>
              <w:rPr>
                <w:bCs/>
                <w:sz w:val="24"/>
                <w:szCs w:val="24"/>
                <w:lang w:val="en-US"/>
              </w:rPr>
            </w:pPr>
            <w:r w:rsidRPr="0097220B">
              <w:rPr>
                <w:bCs/>
                <w:sz w:val="24"/>
                <w:szCs w:val="24"/>
                <w:lang w:val="en-US"/>
              </w:rPr>
              <w:t>05</w:t>
            </w:r>
          </w:p>
        </w:tc>
        <w:tc>
          <w:tcPr>
            <w:tcW w:w="2128" w:type="dxa"/>
            <w:tcBorders>
              <w:bottom w:val="single" w:sz="4" w:space="0" w:color="auto"/>
            </w:tcBorders>
            <w:shd w:val="clear" w:color="auto" w:fill="auto"/>
            <w:vAlign w:val="center"/>
          </w:tcPr>
          <w:p w:rsidR="0007586C" w:rsidRPr="0097220B" w:rsidRDefault="0007586C" w:rsidP="0007586C">
            <w:pPr>
              <w:spacing w:before="60" w:after="60"/>
              <w:ind w:right="-108"/>
              <w:rPr>
                <w:bCs/>
                <w:sz w:val="24"/>
                <w:szCs w:val="24"/>
                <w:lang w:val="en-US"/>
              </w:rPr>
            </w:pPr>
            <w:r w:rsidRPr="0097220B">
              <w:rPr>
                <w:bCs/>
                <w:sz w:val="24"/>
                <w:szCs w:val="24"/>
                <w:lang w:val="en-US"/>
              </w:rPr>
              <w:t>VOYAGE 1.6 CITY</w:t>
            </w:r>
          </w:p>
        </w:tc>
        <w:tc>
          <w:tcPr>
            <w:tcW w:w="1138" w:type="dxa"/>
            <w:shd w:val="clear" w:color="auto" w:fill="auto"/>
            <w:vAlign w:val="center"/>
          </w:tcPr>
          <w:p w:rsidR="0007586C" w:rsidRPr="0097220B" w:rsidRDefault="0007586C" w:rsidP="0007586C">
            <w:pPr>
              <w:spacing w:before="60" w:after="60"/>
              <w:ind w:left="-108" w:right="-108"/>
              <w:jc w:val="center"/>
              <w:rPr>
                <w:sz w:val="24"/>
                <w:szCs w:val="24"/>
              </w:rPr>
            </w:pPr>
            <w:r w:rsidRPr="0097220B">
              <w:rPr>
                <w:bCs/>
                <w:sz w:val="24"/>
                <w:szCs w:val="24"/>
                <w:lang w:val="en-US"/>
              </w:rPr>
              <w:t>KPT 3254</w:t>
            </w:r>
          </w:p>
        </w:tc>
        <w:tc>
          <w:tcPr>
            <w:tcW w:w="2690" w:type="dxa"/>
            <w:shd w:val="clear" w:color="auto" w:fill="auto"/>
            <w:vAlign w:val="center"/>
          </w:tcPr>
          <w:p w:rsidR="0007586C" w:rsidRPr="0097220B" w:rsidRDefault="0007586C" w:rsidP="0007586C">
            <w:pPr>
              <w:spacing w:before="60" w:after="60"/>
              <w:jc w:val="center"/>
              <w:rPr>
                <w:sz w:val="24"/>
                <w:szCs w:val="24"/>
                <w:lang w:val="en-US"/>
              </w:rPr>
            </w:pPr>
            <w:r w:rsidRPr="0097220B">
              <w:rPr>
                <w:rFonts w:eastAsia="Calibri"/>
                <w:bCs/>
                <w:sz w:val="24"/>
                <w:szCs w:val="24"/>
              </w:rPr>
              <w:t>9BWDB45U9ET120924</w:t>
            </w:r>
          </w:p>
        </w:tc>
        <w:tc>
          <w:tcPr>
            <w:tcW w:w="851" w:type="dxa"/>
            <w:shd w:val="clear" w:color="auto" w:fill="auto"/>
            <w:vAlign w:val="center"/>
          </w:tcPr>
          <w:p w:rsidR="0007586C" w:rsidRPr="0097220B" w:rsidRDefault="0007586C" w:rsidP="0007586C">
            <w:pPr>
              <w:spacing w:before="60" w:after="60"/>
              <w:ind w:left="-107" w:right="-109"/>
              <w:jc w:val="center"/>
              <w:rPr>
                <w:sz w:val="24"/>
                <w:szCs w:val="24"/>
              </w:rPr>
            </w:pPr>
            <w:r w:rsidRPr="0097220B">
              <w:rPr>
                <w:bCs/>
                <w:sz w:val="24"/>
                <w:szCs w:val="24"/>
                <w:lang w:val="en-US"/>
              </w:rPr>
              <w:t>2013/14</w:t>
            </w:r>
          </w:p>
        </w:tc>
        <w:tc>
          <w:tcPr>
            <w:tcW w:w="1133" w:type="dxa"/>
            <w:gridSpan w:val="2"/>
            <w:shd w:val="clear" w:color="auto" w:fill="auto"/>
            <w:vAlign w:val="center"/>
          </w:tcPr>
          <w:p w:rsidR="0007586C" w:rsidRPr="0097220B" w:rsidRDefault="0007586C" w:rsidP="0007586C">
            <w:pPr>
              <w:spacing w:before="60" w:after="60"/>
              <w:jc w:val="center"/>
              <w:rPr>
                <w:sz w:val="24"/>
                <w:szCs w:val="24"/>
                <w:lang w:val="en-US"/>
              </w:rPr>
            </w:pPr>
            <w:r w:rsidRPr="0097220B">
              <w:rPr>
                <w:sz w:val="24"/>
                <w:szCs w:val="24"/>
                <w:lang w:val="en-US"/>
              </w:rPr>
              <w:t>104/1598</w:t>
            </w:r>
          </w:p>
        </w:tc>
        <w:tc>
          <w:tcPr>
            <w:tcW w:w="992" w:type="dxa"/>
            <w:gridSpan w:val="2"/>
            <w:shd w:val="clear" w:color="auto" w:fill="auto"/>
            <w:vAlign w:val="center"/>
          </w:tcPr>
          <w:p w:rsidR="0007586C" w:rsidRPr="0097220B" w:rsidRDefault="0007586C" w:rsidP="0007586C">
            <w:pPr>
              <w:spacing w:before="60" w:after="60"/>
              <w:jc w:val="center"/>
              <w:rPr>
                <w:sz w:val="24"/>
                <w:szCs w:val="24"/>
              </w:rPr>
            </w:pPr>
            <w:r w:rsidRPr="0097220B">
              <w:rPr>
                <w:sz w:val="24"/>
                <w:szCs w:val="24"/>
                <w:lang w:val="en-US"/>
              </w:rPr>
              <w:t>Alc/gas</w:t>
            </w:r>
          </w:p>
        </w:tc>
      </w:tr>
      <w:tr w:rsidR="0007586C" w:rsidRPr="0097220B" w:rsidTr="007A3B01">
        <w:tc>
          <w:tcPr>
            <w:tcW w:w="707" w:type="dxa"/>
            <w:tcBorders>
              <w:top w:val="single" w:sz="4" w:space="0" w:color="auto"/>
            </w:tcBorders>
            <w:shd w:val="clear" w:color="auto" w:fill="auto"/>
          </w:tcPr>
          <w:p w:rsidR="0007586C" w:rsidRPr="0097220B" w:rsidRDefault="0007586C" w:rsidP="0007586C">
            <w:pPr>
              <w:spacing w:before="60" w:after="60"/>
              <w:ind w:left="34"/>
              <w:jc w:val="center"/>
              <w:rPr>
                <w:bCs/>
                <w:sz w:val="24"/>
                <w:szCs w:val="24"/>
                <w:lang w:val="en-US"/>
              </w:rPr>
            </w:pPr>
            <w:r w:rsidRPr="0097220B">
              <w:rPr>
                <w:bCs/>
                <w:sz w:val="24"/>
                <w:szCs w:val="24"/>
                <w:lang w:val="en-US"/>
              </w:rPr>
              <w:t>06</w:t>
            </w:r>
          </w:p>
        </w:tc>
        <w:tc>
          <w:tcPr>
            <w:tcW w:w="2128" w:type="dxa"/>
            <w:tcBorders>
              <w:top w:val="single" w:sz="4" w:space="0" w:color="auto"/>
            </w:tcBorders>
            <w:shd w:val="clear" w:color="auto" w:fill="auto"/>
            <w:vAlign w:val="center"/>
          </w:tcPr>
          <w:p w:rsidR="0007586C" w:rsidRPr="0097220B" w:rsidRDefault="0007586C" w:rsidP="0007586C">
            <w:pPr>
              <w:spacing w:before="60" w:after="60"/>
              <w:ind w:right="-108"/>
              <w:rPr>
                <w:bCs/>
                <w:sz w:val="24"/>
                <w:szCs w:val="24"/>
                <w:lang w:val="en-US"/>
              </w:rPr>
            </w:pPr>
            <w:r w:rsidRPr="0097220B">
              <w:rPr>
                <w:bCs/>
                <w:sz w:val="24"/>
                <w:szCs w:val="24"/>
                <w:lang w:val="en-US"/>
              </w:rPr>
              <w:t>VOYAGE 1.6 CITY</w:t>
            </w:r>
          </w:p>
        </w:tc>
        <w:tc>
          <w:tcPr>
            <w:tcW w:w="1138" w:type="dxa"/>
            <w:shd w:val="clear" w:color="auto" w:fill="auto"/>
            <w:vAlign w:val="center"/>
          </w:tcPr>
          <w:p w:rsidR="0007586C" w:rsidRPr="0097220B" w:rsidRDefault="0007586C" w:rsidP="0007586C">
            <w:pPr>
              <w:spacing w:before="60" w:after="60"/>
              <w:ind w:left="-108" w:right="-108"/>
              <w:jc w:val="center"/>
              <w:rPr>
                <w:sz w:val="24"/>
                <w:szCs w:val="24"/>
              </w:rPr>
            </w:pPr>
            <w:r w:rsidRPr="0097220B">
              <w:rPr>
                <w:bCs/>
                <w:sz w:val="24"/>
                <w:szCs w:val="24"/>
                <w:lang w:val="en-US"/>
              </w:rPr>
              <w:t>LRR 5522</w:t>
            </w:r>
          </w:p>
        </w:tc>
        <w:tc>
          <w:tcPr>
            <w:tcW w:w="2690" w:type="dxa"/>
            <w:shd w:val="clear" w:color="auto" w:fill="auto"/>
            <w:vAlign w:val="center"/>
          </w:tcPr>
          <w:p w:rsidR="0007586C" w:rsidRPr="0097220B" w:rsidRDefault="0007586C" w:rsidP="0007586C">
            <w:pPr>
              <w:spacing w:before="60" w:after="60"/>
              <w:jc w:val="center"/>
              <w:rPr>
                <w:sz w:val="24"/>
                <w:szCs w:val="24"/>
                <w:lang w:val="en-US"/>
              </w:rPr>
            </w:pPr>
            <w:r w:rsidRPr="0097220B">
              <w:rPr>
                <w:rFonts w:eastAsia="Calibri"/>
                <w:bCs/>
                <w:sz w:val="24"/>
                <w:szCs w:val="24"/>
              </w:rPr>
              <w:t>9BWDB45U7ET121280</w:t>
            </w:r>
          </w:p>
        </w:tc>
        <w:tc>
          <w:tcPr>
            <w:tcW w:w="851" w:type="dxa"/>
            <w:shd w:val="clear" w:color="auto" w:fill="auto"/>
            <w:vAlign w:val="center"/>
          </w:tcPr>
          <w:p w:rsidR="0007586C" w:rsidRPr="0097220B" w:rsidRDefault="0007586C" w:rsidP="0007586C">
            <w:pPr>
              <w:spacing w:before="60" w:after="60"/>
              <w:ind w:left="-107" w:right="-109"/>
              <w:jc w:val="center"/>
              <w:rPr>
                <w:sz w:val="24"/>
                <w:szCs w:val="24"/>
              </w:rPr>
            </w:pPr>
            <w:r w:rsidRPr="0097220B">
              <w:rPr>
                <w:bCs/>
                <w:sz w:val="24"/>
                <w:szCs w:val="24"/>
                <w:lang w:val="en-US"/>
              </w:rPr>
              <w:t>2013/14</w:t>
            </w:r>
          </w:p>
        </w:tc>
        <w:tc>
          <w:tcPr>
            <w:tcW w:w="1133" w:type="dxa"/>
            <w:gridSpan w:val="2"/>
            <w:shd w:val="clear" w:color="auto" w:fill="auto"/>
            <w:vAlign w:val="center"/>
          </w:tcPr>
          <w:p w:rsidR="0007586C" w:rsidRPr="0097220B" w:rsidRDefault="0007586C" w:rsidP="0007586C">
            <w:pPr>
              <w:spacing w:before="60" w:after="60"/>
              <w:jc w:val="center"/>
              <w:rPr>
                <w:sz w:val="24"/>
                <w:szCs w:val="24"/>
                <w:lang w:val="en-US"/>
              </w:rPr>
            </w:pPr>
            <w:r w:rsidRPr="0097220B">
              <w:rPr>
                <w:sz w:val="24"/>
                <w:szCs w:val="24"/>
                <w:lang w:val="en-US"/>
              </w:rPr>
              <w:t>104/1598</w:t>
            </w:r>
          </w:p>
        </w:tc>
        <w:tc>
          <w:tcPr>
            <w:tcW w:w="992" w:type="dxa"/>
            <w:gridSpan w:val="2"/>
            <w:shd w:val="clear" w:color="auto" w:fill="auto"/>
            <w:vAlign w:val="center"/>
          </w:tcPr>
          <w:p w:rsidR="0007586C" w:rsidRPr="0097220B" w:rsidRDefault="0007586C" w:rsidP="0007586C">
            <w:pPr>
              <w:spacing w:before="60" w:after="60"/>
              <w:jc w:val="center"/>
              <w:rPr>
                <w:sz w:val="24"/>
                <w:szCs w:val="24"/>
              </w:rPr>
            </w:pPr>
            <w:r w:rsidRPr="0097220B">
              <w:rPr>
                <w:sz w:val="24"/>
                <w:szCs w:val="24"/>
                <w:lang w:val="en-US"/>
              </w:rPr>
              <w:t>Alc/gas</w:t>
            </w:r>
          </w:p>
        </w:tc>
      </w:tr>
      <w:tr w:rsidR="0007586C" w:rsidRPr="0097220B" w:rsidTr="007A3B01">
        <w:tc>
          <w:tcPr>
            <w:tcW w:w="707" w:type="dxa"/>
            <w:tcBorders>
              <w:top w:val="single" w:sz="4" w:space="0" w:color="auto"/>
            </w:tcBorders>
            <w:shd w:val="clear" w:color="auto" w:fill="auto"/>
          </w:tcPr>
          <w:p w:rsidR="0007586C" w:rsidRPr="0097220B" w:rsidRDefault="0007586C" w:rsidP="0007586C">
            <w:pPr>
              <w:spacing w:before="60" w:after="60"/>
              <w:ind w:left="34"/>
              <w:jc w:val="center"/>
              <w:rPr>
                <w:bCs/>
                <w:sz w:val="24"/>
                <w:szCs w:val="24"/>
              </w:rPr>
            </w:pPr>
            <w:r w:rsidRPr="0097220B">
              <w:rPr>
                <w:bCs/>
                <w:sz w:val="24"/>
                <w:szCs w:val="24"/>
              </w:rPr>
              <w:lastRenderedPageBreak/>
              <w:t>07</w:t>
            </w:r>
          </w:p>
        </w:tc>
        <w:tc>
          <w:tcPr>
            <w:tcW w:w="2128" w:type="dxa"/>
            <w:tcBorders>
              <w:top w:val="single" w:sz="4" w:space="0" w:color="auto"/>
            </w:tcBorders>
            <w:shd w:val="clear" w:color="auto" w:fill="auto"/>
            <w:vAlign w:val="center"/>
          </w:tcPr>
          <w:p w:rsidR="0007586C" w:rsidRPr="0097220B" w:rsidRDefault="0007586C" w:rsidP="0007586C">
            <w:pPr>
              <w:spacing w:before="60" w:after="60"/>
              <w:ind w:right="-108"/>
              <w:rPr>
                <w:bCs/>
                <w:sz w:val="24"/>
                <w:szCs w:val="24"/>
                <w:lang w:val="en-US"/>
              </w:rPr>
            </w:pPr>
            <w:r w:rsidRPr="0097220B">
              <w:rPr>
                <w:bCs/>
                <w:sz w:val="24"/>
                <w:szCs w:val="24"/>
                <w:lang w:val="en-US"/>
              </w:rPr>
              <w:t>VOYAGE 1.6 CITY</w:t>
            </w:r>
          </w:p>
        </w:tc>
        <w:tc>
          <w:tcPr>
            <w:tcW w:w="1138" w:type="dxa"/>
            <w:shd w:val="clear" w:color="auto" w:fill="auto"/>
            <w:vAlign w:val="center"/>
          </w:tcPr>
          <w:p w:rsidR="0007586C" w:rsidRPr="0097220B" w:rsidRDefault="0007586C" w:rsidP="0007586C">
            <w:pPr>
              <w:spacing w:before="60" w:after="60"/>
              <w:ind w:left="-108" w:right="-108"/>
              <w:jc w:val="center"/>
              <w:rPr>
                <w:bCs/>
                <w:sz w:val="24"/>
                <w:szCs w:val="24"/>
                <w:lang w:val="en-US"/>
              </w:rPr>
            </w:pPr>
            <w:r w:rsidRPr="0097220B">
              <w:rPr>
                <w:bCs/>
                <w:sz w:val="24"/>
                <w:szCs w:val="24"/>
                <w:lang w:val="en-US"/>
              </w:rPr>
              <w:t>LQW 3968</w:t>
            </w:r>
          </w:p>
        </w:tc>
        <w:tc>
          <w:tcPr>
            <w:tcW w:w="2690" w:type="dxa"/>
            <w:shd w:val="clear" w:color="auto" w:fill="auto"/>
            <w:vAlign w:val="center"/>
          </w:tcPr>
          <w:p w:rsidR="0007586C" w:rsidRPr="0097220B" w:rsidRDefault="0007586C" w:rsidP="0007586C">
            <w:pPr>
              <w:spacing w:before="60" w:after="60"/>
              <w:jc w:val="center"/>
              <w:rPr>
                <w:rFonts w:eastAsia="Calibri"/>
                <w:bCs/>
                <w:sz w:val="24"/>
                <w:szCs w:val="24"/>
              </w:rPr>
            </w:pPr>
            <w:r w:rsidRPr="0097220B">
              <w:rPr>
                <w:rFonts w:eastAsia="Calibri"/>
                <w:bCs/>
                <w:sz w:val="24"/>
                <w:szCs w:val="24"/>
              </w:rPr>
              <w:t>9BWDB45U4ET048210</w:t>
            </w:r>
          </w:p>
        </w:tc>
        <w:tc>
          <w:tcPr>
            <w:tcW w:w="851" w:type="dxa"/>
            <w:shd w:val="clear" w:color="auto" w:fill="auto"/>
            <w:vAlign w:val="center"/>
          </w:tcPr>
          <w:p w:rsidR="0007586C" w:rsidRPr="0097220B" w:rsidRDefault="0007586C" w:rsidP="0007586C">
            <w:pPr>
              <w:spacing w:before="60" w:after="60"/>
              <w:ind w:left="-107" w:right="-109"/>
              <w:jc w:val="center"/>
              <w:rPr>
                <w:bCs/>
                <w:sz w:val="24"/>
                <w:szCs w:val="24"/>
                <w:lang w:val="en-US"/>
              </w:rPr>
            </w:pPr>
            <w:r w:rsidRPr="0097220B">
              <w:rPr>
                <w:bCs/>
                <w:sz w:val="24"/>
                <w:szCs w:val="24"/>
                <w:lang w:val="en-US"/>
              </w:rPr>
              <w:t>2013</w:t>
            </w:r>
          </w:p>
        </w:tc>
        <w:tc>
          <w:tcPr>
            <w:tcW w:w="1133" w:type="dxa"/>
            <w:gridSpan w:val="2"/>
            <w:shd w:val="clear" w:color="auto" w:fill="auto"/>
            <w:vAlign w:val="center"/>
          </w:tcPr>
          <w:p w:rsidR="0007586C" w:rsidRPr="0097220B" w:rsidRDefault="0007586C" w:rsidP="0007586C">
            <w:pPr>
              <w:spacing w:before="60" w:after="60"/>
              <w:jc w:val="center"/>
              <w:rPr>
                <w:sz w:val="24"/>
                <w:szCs w:val="24"/>
                <w:lang w:val="en-US"/>
              </w:rPr>
            </w:pPr>
            <w:r w:rsidRPr="0097220B">
              <w:rPr>
                <w:sz w:val="24"/>
                <w:szCs w:val="24"/>
                <w:lang w:val="en-US"/>
              </w:rPr>
              <w:t>104/1598</w:t>
            </w:r>
          </w:p>
        </w:tc>
        <w:tc>
          <w:tcPr>
            <w:tcW w:w="992" w:type="dxa"/>
            <w:gridSpan w:val="2"/>
            <w:shd w:val="clear" w:color="auto" w:fill="auto"/>
            <w:vAlign w:val="center"/>
          </w:tcPr>
          <w:p w:rsidR="0007586C" w:rsidRPr="0097220B" w:rsidRDefault="0007586C" w:rsidP="0007586C">
            <w:pPr>
              <w:spacing w:before="60" w:after="60"/>
              <w:jc w:val="center"/>
              <w:rPr>
                <w:sz w:val="24"/>
                <w:szCs w:val="24"/>
              </w:rPr>
            </w:pPr>
            <w:r w:rsidRPr="0097220B">
              <w:rPr>
                <w:sz w:val="24"/>
                <w:szCs w:val="24"/>
                <w:lang w:val="en-US"/>
              </w:rPr>
              <w:t>Alc/gas</w:t>
            </w:r>
          </w:p>
        </w:tc>
      </w:tr>
      <w:tr w:rsidR="0007586C" w:rsidRPr="0097220B" w:rsidTr="007A3B01">
        <w:tc>
          <w:tcPr>
            <w:tcW w:w="707" w:type="dxa"/>
            <w:shd w:val="clear" w:color="auto" w:fill="auto"/>
            <w:vAlign w:val="center"/>
          </w:tcPr>
          <w:p w:rsidR="0007586C" w:rsidRPr="0097220B" w:rsidRDefault="0007586C" w:rsidP="0007586C">
            <w:pPr>
              <w:spacing w:before="60" w:after="60"/>
              <w:ind w:left="34"/>
              <w:jc w:val="center"/>
              <w:rPr>
                <w:bCs/>
                <w:sz w:val="24"/>
                <w:szCs w:val="24"/>
              </w:rPr>
            </w:pPr>
            <w:r w:rsidRPr="0097220B">
              <w:rPr>
                <w:bCs/>
                <w:sz w:val="24"/>
                <w:szCs w:val="24"/>
              </w:rPr>
              <w:t>08</w:t>
            </w:r>
          </w:p>
        </w:tc>
        <w:tc>
          <w:tcPr>
            <w:tcW w:w="2128" w:type="dxa"/>
            <w:shd w:val="clear" w:color="auto" w:fill="auto"/>
            <w:vAlign w:val="center"/>
          </w:tcPr>
          <w:p w:rsidR="0007586C" w:rsidRPr="0097220B" w:rsidRDefault="0007586C" w:rsidP="0007586C">
            <w:pPr>
              <w:spacing w:before="60" w:after="60"/>
              <w:ind w:right="-108"/>
              <w:rPr>
                <w:bCs/>
                <w:sz w:val="24"/>
                <w:szCs w:val="24"/>
              </w:rPr>
            </w:pPr>
            <w:r w:rsidRPr="0097220B">
              <w:rPr>
                <w:bCs/>
                <w:sz w:val="24"/>
                <w:szCs w:val="24"/>
              </w:rPr>
              <w:t>NOVO GOL 1.6</w:t>
            </w:r>
          </w:p>
        </w:tc>
        <w:tc>
          <w:tcPr>
            <w:tcW w:w="1138" w:type="dxa"/>
            <w:shd w:val="clear" w:color="auto" w:fill="auto"/>
            <w:vAlign w:val="center"/>
          </w:tcPr>
          <w:p w:rsidR="0007586C" w:rsidRPr="0097220B" w:rsidRDefault="0007586C" w:rsidP="0007586C">
            <w:pPr>
              <w:spacing w:before="60" w:after="60"/>
              <w:ind w:left="-108" w:right="-108"/>
              <w:jc w:val="center"/>
              <w:rPr>
                <w:sz w:val="24"/>
                <w:szCs w:val="24"/>
              </w:rPr>
            </w:pPr>
            <w:r w:rsidRPr="0097220B">
              <w:rPr>
                <w:bCs/>
                <w:sz w:val="24"/>
                <w:szCs w:val="24"/>
              </w:rPr>
              <w:t>KPQ 4625</w:t>
            </w:r>
          </w:p>
        </w:tc>
        <w:tc>
          <w:tcPr>
            <w:tcW w:w="2690" w:type="dxa"/>
            <w:shd w:val="clear" w:color="auto" w:fill="auto"/>
            <w:vAlign w:val="center"/>
          </w:tcPr>
          <w:p w:rsidR="0007586C" w:rsidRPr="0097220B" w:rsidRDefault="0007586C" w:rsidP="0007586C">
            <w:pPr>
              <w:spacing w:before="60" w:after="60"/>
              <w:jc w:val="center"/>
              <w:rPr>
                <w:sz w:val="24"/>
                <w:szCs w:val="24"/>
              </w:rPr>
            </w:pPr>
            <w:r w:rsidRPr="0097220B">
              <w:rPr>
                <w:rFonts w:eastAsia="Calibri"/>
                <w:bCs/>
                <w:sz w:val="24"/>
                <w:szCs w:val="24"/>
              </w:rPr>
              <w:t>9BWAB45U1ET024501</w:t>
            </w:r>
          </w:p>
        </w:tc>
        <w:tc>
          <w:tcPr>
            <w:tcW w:w="851" w:type="dxa"/>
            <w:shd w:val="clear" w:color="auto" w:fill="auto"/>
            <w:vAlign w:val="center"/>
          </w:tcPr>
          <w:p w:rsidR="0007586C" w:rsidRPr="0097220B" w:rsidRDefault="0007586C" w:rsidP="0007586C">
            <w:pPr>
              <w:spacing w:before="60" w:after="60"/>
              <w:ind w:left="-107" w:right="-109"/>
              <w:jc w:val="center"/>
              <w:rPr>
                <w:sz w:val="24"/>
                <w:szCs w:val="24"/>
              </w:rPr>
            </w:pPr>
            <w:r w:rsidRPr="0097220B">
              <w:rPr>
                <w:bCs/>
                <w:sz w:val="24"/>
                <w:szCs w:val="24"/>
                <w:lang w:val="en-US"/>
              </w:rPr>
              <w:t>2013/14</w:t>
            </w:r>
          </w:p>
        </w:tc>
        <w:tc>
          <w:tcPr>
            <w:tcW w:w="1133" w:type="dxa"/>
            <w:gridSpan w:val="2"/>
            <w:shd w:val="clear" w:color="auto" w:fill="auto"/>
            <w:vAlign w:val="center"/>
          </w:tcPr>
          <w:p w:rsidR="0007586C" w:rsidRPr="0097220B" w:rsidRDefault="0007586C" w:rsidP="0007586C">
            <w:pPr>
              <w:spacing w:before="60" w:after="60"/>
              <w:jc w:val="center"/>
              <w:rPr>
                <w:sz w:val="24"/>
                <w:szCs w:val="24"/>
                <w:lang w:val="en-US"/>
              </w:rPr>
            </w:pPr>
            <w:r w:rsidRPr="0097220B">
              <w:rPr>
                <w:sz w:val="24"/>
                <w:szCs w:val="24"/>
                <w:lang w:val="en-US"/>
              </w:rPr>
              <w:t>104/1598</w:t>
            </w:r>
          </w:p>
        </w:tc>
        <w:tc>
          <w:tcPr>
            <w:tcW w:w="992" w:type="dxa"/>
            <w:gridSpan w:val="2"/>
            <w:shd w:val="clear" w:color="auto" w:fill="auto"/>
            <w:vAlign w:val="center"/>
          </w:tcPr>
          <w:p w:rsidR="0007586C" w:rsidRPr="0097220B" w:rsidRDefault="0007586C" w:rsidP="0007586C">
            <w:pPr>
              <w:spacing w:before="60" w:after="60"/>
              <w:jc w:val="center"/>
              <w:rPr>
                <w:sz w:val="24"/>
                <w:szCs w:val="24"/>
              </w:rPr>
            </w:pPr>
            <w:r w:rsidRPr="0097220B">
              <w:rPr>
                <w:sz w:val="24"/>
                <w:szCs w:val="24"/>
                <w:lang w:val="en-US"/>
              </w:rPr>
              <w:t>Alc/gas</w:t>
            </w:r>
          </w:p>
        </w:tc>
      </w:tr>
      <w:tr w:rsidR="0007586C" w:rsidRPr="0097220B" w:rsidTr="007A3B01">
        <w:tc>
          <w:tcPr>
            <w:tcW w:w="707" w:type="dxa"/>
            <w:tcBorders>
              <w:top w:val="single" w:sz="4" w:space="0" w:color="auto"/>
              <w:bottom w:val="single" w:sz="4" w:space="0" w:color="auto"/>
            </w:tcBorders>
            <w:shd w:val="clear" w:color="auto" w:fill="auto"/>
          </w:tcPr>
          <w:p w:rsidR="0007586C" w:rsidRPr="0097220B" w:rsidRDefault="0007586C" w:rsidP="0007586C">
            <w:pPr>
              <w:spacing w:before="60" w:after="60"/>
              <w:ind w:left="34"/>
              <w:jc w:val="center"/>
              <w:rPr>
                <w:bCs/>
                <w:sz w:val="24"/>
                <w:szCs w:val="24"/>
              </w:rPr>
            </w:pPr>
            <w:r w:rsidRPr="0097220B">
              <w:rPr>
                <w:bCs/>
                <w:sz w:val="24"/>
                <w:szCs w:val="24"/>
              </w:rPr>
              <w:t>09</w:t>
            </w:r>
          </w:p>
        </w:tc>
        <w:tc>
          <w:tcPr>
            <w:tcW w:w="2128" w:type="dxa"/>
            <w:tcBorders>
              <w:top w:val="single" w:sz="4" w:space="0" w:color="auto"/>
              <w:bottom w:val="single" w:sz="4" w:space="0" w:color="auto"/>
            </w:tcBorders>
            <w:shd w:val="clear" w:color="auto" w:fill="auto"/>
            <w:vAlign w:val="center"/>
          </w:tcPr>
          <w:p w:rsidR="0007586C" w:rsidRPr="0097220B" w:rsidRDefault="0007586C" w:rsidP="0007586C">
            <w:pPr>
              <w:spacing w:before="60" w:after="60"/>
              <w:ind w:right="-108"/>
              <w:rPr>
                <w:bCs/>
                <w:sz w:val="24"/>
                <w:szCs w:val="24"/>
              </w:rPr>
            </w:pPr>
            <w:r w:rsidRPr="0097220B">
              <w:rPr>
                <w:bCs/>
                <w:sz w:val="24"/>
                <w:szCs w:val="24"/>
              </w:rPr>
              <w:t>GOL 1.0</w:t>
            </w:r>
          </w:p>
        </w:tc>
        <w:tc>
          <w:tcPr>
            <w:tcW w:w="1138" w:type="dxa"/>
            <w:shd w:val="clear" w:color="auto" w:fill="auto"/>
            <w:vAlign w:val="center"/>
          </w:tcPr>
          <w:p w:rsidR="0007586C" w:rsidRPr="0097220B" w:rsidRDefault="0007586C" w:rsidP="0007586C">
            <w:pPr>
              <w:spacing w:before="60" w:after="60"/>
              <w:ind w:left="-108" w:right="-108"/>
              <w:jc w:val="center"/>
              <w:rPr>
                <w:sz w:val="24"/>
                <w:szCs w:val="24"/>
              </w:rPr>
            </w:pPr>
            <w:r w:rsidRPr="0097220B">
              <w:rPr>
                <w:bCs/>
                <w:sz w:val="24"/>
                <w:szCs w:val="24"/>
              </w:rPr>
              <w:t>LPP 3254</w:t>
            </w:r>
          </w:p>
        </w:tc>
        <w:tc>
          <w:tcPr>
            <w:tcW w:w="2690" w:type="dxa"/>
            <w:shd w:val="clear" w:color="auto" w:fill="auto"/>
            <w:vAlign w:val="center"/>
          </w:tcPr>
          <w:p w:rsidR="0007586C" w:rsidRPr="0097220B" w:rsidRDefault="0007586C" w:rsidP="0007586C">
            <w:pPr>
              <w:spacing w:before="60" w:after="60"/>
              <w:jc w:val="center"/>
              <w:rPr>
                <w:sz w:val="24"/>
                <w:szCs w:val="24"/>
                <w:lang w:val="en-US"/>
              </w:rPr>
            </w:pPr>
            <w:r w:rsidRPr="0097220B">
              <w:rPr>
                <w:bCs/>
                <w:sz w:val="24"/>
                <w:szCs w:val="24"/>
              </w:rPr>
              <w:t>9BWAA05U3AT238900</w:t>
            </w:r>
          </w:p>
        </w:tc>
        <w:tc>
          <w:tcPr>
            <w:tcW w:w="851" w:type="dxa"/>
            <w:shd w:val="clear" w:color="auto" w:fill="auto"/>
            <w:vAlign w:val="center"/>
          </w:tcPr>
          <w:p w:rsidR="0007586C" w:rsidRPr="0097220B" w:rsidRDefault="0007586C" w:rsidP="0007586C">
            <w:pPr>
              <w:spacing w:before="60" w:after="60"/>
              <w:ind w:left="-107" w:right="-109"/>
              <w:jc w:val="center"/>
              <w:rPr>
                <w:sz w:val="24"/>
                <w:szCs w:val="24"/>
              </w:rPr>
            </w:pPr>
            <w:r w:rsidRPr="0097220B">
              <w:rPr>
                <w:sz w:val="24"/>
                <w:szCs w:val="24"/>
                <w:lang w:val="en-US"/>
              </w:rPr>
              <w:t>2010/10</w:t>
            </w:r>
          </w:p>
        </w:tc>
        <w:tc>
          <w:tcPr>
            <w:tcW w:w="1133" w:type="dxa"/>
            <w:gridSpan w:val="2"/>
            <w:shd w:val="clear" w:color="auto" w:fill="auto"/>
            <w:vAlign w:val="center"/>
          </w:tcPr>
          <w:p w:rsidR="0007586C" w:rsidRPr="0097220B" w:rsidRDefault="0007586C" w:rsidP="0007586C">
            <w:pPr>
              <w:spacing w:before="60" w:after="60"/>
              <w:jc w:val="center"/>
              <w:rPr>
                <w:sz w:val="24"/>
                <w:szCs w:val="24"/>
                <w:lang w:val="en-US"/>
              </w:rPr>
            </w:pPr>
            <w:r w:rsidRPr="0097220B">
              <w:rPr>
                <w:sz w:val="24"/>
                <w:szCs w:val="24"/>
                <w:lang w:val="en-US"/>
              </w:rPr>
              <w:t>76/999</w:t>
            </w:r>
          </w:p>
        </w:tc>
        <w:tc>
          <w:tcPr>
            <w:tcW w:w="992" w:type="dxa"/>
            <w:gridSpan w:val="2"/>
            <w:shd w:val="clear" w:color="auto" w:fill="auto"/>
            <w:vAlign w:val="center"/>
          </w:tcPr>
          <w:p w:rsidR="0007586C" w:rsidRPr="0097220B" w:rsidRDefault="0007586C" w:rsidP="0007586C">
            <w:pPr>
              <w:spacing w:before="60" w:after="60"/>
              <w:jc w:val="center"/>
              <w:rPr>
                <w:sz w:val="24"/>
                <w:szCs w:val="24"/>
              </w:rPr>
            </w:pPr>
            <w:r w:rsidRPr="0097220B">
              <w:rPr>
                <w:sz w:val="24"/>
                <w:szCs w:val="24"/>
              </w:rPr>
              <w:t>Alc/gas</w:t>
            </w:r>
          </w:p>
        </w:tc>
      </w:tr>
      <w:tr w:rsidR="0007586C" w:rsidRPr="0097220B" w:rsidTr="007A3B01">
        <w:tc>
          <w:tcPr>
            <w:tcW w:w="707" w:type="dxa"/>
            <w:tcBorders>
              <w:top w:val="single" w:sz="4" w:space="0" w:color="auto"/>
              <w:bottom w:val="single" w:sz="4" w:space="0" w:color="auto"/>
            </w:tcBorders>
            <w:shd w:val="clear" w:color="auto" w:fill="auto"/>
          </w:tcPr>
          <w:p w:rsidR="0007586C" w:rsidRPr="0097220B" w:rsidRDefault="0007586C" w:rsidP="0007586C">
            <w:pPr>
              <w:spacing w:before="60" w:after="60"/>
              <w:ind w:left="34"/>
              <w:jc w:val="center"/>
              <w:rPr>
                <w:bCs/>
                <w:sz w:val="24"/>
                <w:szCs w:val="24"/>
              </w:rPr>
            </w:pPr>
            <w:r w:rsidRPr="0097220B">
              <w:rPr>
                <w:bCs/>
                <w:sz w:val="24"/>
                <w:szCs w:val="24"/>
              </w:rPr>
              <w:t>10</w:t>
            </w:r>
          </w:p>
        </w:tc>
        <w:tc>
          <w:tcPr>
            <w:tcW w:w="2128" w:type="dxa"/>
            <w:tcBorders>
              <w:top w:val="single" w:sz="4" w:space="0" w:color="auto"/>
              <w:bottom w:val="single" w:sz="4" w:space="0" w:color="auto"/>
            </w:tcBorders>
            <w:shd w:val="clear" w:color="auto" w:fill="auto"/>
            <w:vAlign w:val="center"/>
          </w:tcPr>
          <w:p w:rsidR="0007586C" w:rsidRPr="0097220B" w:rsidRDefault="0007586C" w:rsidP="0007586C">
            <w:pPr>
              <w:spacing w:before="60" w:after="60"/>
              <w:ind w:right="-108"/>
              <w:rPr>
                <w:bCs/>
                <w:sz w:val="24"/>
                <w:szCs w:val="24"/>
              </w:rPr>
            </w:pPr>
            <w:r w:rsidRPr="0097220B">
              <w:rPr>
                <w:bCs/>
                <w:sz w:val="24"/>
                <w:szCs w:val="24"/>
              </w:rPr>
              <w:t>VW BORA</w:t>
            </w:r>
          </w:p>
        </w:tc>
        <w:tc>
          <w:tcPr>
            <w:tcW w:w="1138" w:type="dxa"/>
            <w:shd w:val="clear" w:color="auto" w:fill="auto"/>
            <w:vAlign w:val="center"/>
          </w:tcPr>
          <w:p w:rsidR="0007586C" w:rsidRPr="0097220B" w:rsidRDefault="0007586C" w:rsidP="0007586C">
            <w:pPr>
              <w:spacing w:before="60" w:after="60"/>
              <w:jc w:val="center"/>
              <w:rPr>
                <w:bCs/>
                <w:sz w:val="24"/>
                <w:szCs w:val="24"/>
              </w:rPr>
            </w:pPr>
            <w:r w:rsidRPr="0097220B">
              <w:rPr>
                <w:bCs/>
                <w:sz w:val="24"/>
                <w:szCs w:val="24"/>
              </w:rPr>
              <w:t>KMT 4626</w:t>
            </w:r>
          </w:p>
        </w:tc>
        <w:tc>
          <w:tcPr>
            <w:tcW w:w="2690" w:type="dxa"/>
            <w:shd w:val="clear" w:color="auto" w:fill="auto"/>
            <w:vAlign w:val="center"/>
          </w:tcPr>
          <w:p w:rsidR="0007586C" w:rsidRPr="0097220B" w:rsidRDefault="0007586C" w:rsidP="0007586C">
            <w:pPr>
              <w:spacing w:before="60" w:after="60"/>
              <w:jc w:val="center"/>
              <w:rPr>
                <w:sz w:val="24"/>
                <w:szCs w:val="24"/>
              </w:rPr>
            </w:pPr>
            <w:r w:rsidRPr="0097220B">
              <w:rPr>
                <w:bCs/>
                <w:sz w:val="24"/>
                <w:szCs w:val="24"/>
              </w:rPr>
              <w:t>8VWST49M77M607760</w:t>
            </w:r>
          </w:p>
        </w:tc>
        <w:tc>
          <w:tcPr>
            <w:tcW w:w="851" w:type="dxa"/>
            <w:shd w:val="clear" w:color="auto" w:fill="auto"/>
            <w:vAlign w:val="center"/>
          </w:tcPr>
          <w:p w:rsidR="0007586C" w:rsidRPr="0097220B" w:rsidRDefault="0007586C" w:rsidP="0007586C">
            <w:pPr>
              <w:spacing w:before="60" w:after="60"/>
              <w:ind w:left="-107" w:right="-108"/>
              <w:jc w:val="center"/>
              <w:rPr>
                <w:sz w:val="24"/>
                <w:szCs w:val="24"/>
              </w:rPr>
            </w:pPr>
            <w:r w:rsidRPr="0097220B">
              <w:rPr>
                <w:sz w:val="24"/>
                <w:szCs w:val="24"/>
              </w:rPr>
              <w:t>2006/07</w:t>
            </w:r>
          </w:p>
        </w:tc>
        <w:tc>
          <w:tcPr>
            <w:tcW w:w="1133" w:type="dxa"/>
            <w:gridSpan w:val="2"/>
            <w:shd w:val="clear" w:color="auto" w:fill="auto"/>
            <w:vAlign w:val="center"/>
          </w:tcPr>
          <w:p w:rsidR="0007586C" w:rsidRPr="0097220B" w:rsidRDefault="0007586C" w:rsidP="0007586C">
            <w:pPr>
              <w:spacing w:before="60" w:after="60"/>
              <w:jc w:val="center"/>
              <w:rPr>
                <w:sz w:val="24"/>
                <w:szCs w:val="24"/>
                <w:lang w:val="en-US"/>
              </w:rPr>
            </w:pPr>
            <w:r w:rsidRPr="0097220B">
              <w:rPr>
                <w:sz w:val="24"/>
                <w:szCs w:val="24"/>
                <w:lang w:val="en-US"/>
              </w:rPr>
              <w:t>116/1984</w:t>
            </w:r>
          </w:p>
        </w:tc>
        <w:tc>
          <w:tcPr>
            <w:tcW w:w="992" w:type="dxa"/>
            <w:gridSpan w:val="2"/>
            <w:shd w:val="clear" w:color="auto" w:fill="auto"/>
            <w:vAlign w:val="center"/>
          </w:tcPr>
          <w:p w:rsidR="0007586C" w:rsidRPr="0097220B" w:rsidRDefault="0007586C" w:rsidP="0007586C">
            <w:pPr>
              <w:spacing w:before="60" w:after="60"/>
              <w:jc w:val="center"/>
              <w:rPr>
                <w:sz w:val="24"/>
                <w:szCs w:val="24"/>
              </w:rPr>
            </w:pPr>
            <w:r w:rsidRPr="0097220B">
              <w:rPr>
                <w:sz w:val="24"/>
                <w:szCs w:val="24"/>
                <w:lang w:val="en-US"/>
              </w:rPr>
              <w:t>Alc/gas</w:t>
            </w:r>
          </w:p>
        </w:tc>
      </w:tr>
      <w:tr w:rsidR="0007586C" w:rsidRPr="0097220B" w:rsidTr="007A3B01">
        <w:tc>
          <w:tcPr>
            <w:tcW w:w="707" w:type="dxa"/>
            <w:tcBorders>
              <w:top w:val="single" w:sz="4" w:space="0" w:color="auto"/>
            </w:tcBorders>
            <w:shd w:val="clear" w:color="auto" w:fill="auto"/>
          </w:tcPr>
          <w:p w:rsidR="0007586C" w:rsidRPr="0097220B" w:rsidRDefault="0007586C" w:rsidP="0007586C">
            <w:pPr>
              <w:spacing w:before="60" w:after="60"/>
              <w:ind w:left="34"/>
              <w:jc w:val="center"/>
              <w:rPr>
                <w:bCs/>
                <w:sz w:val="24"/>
                <w:szCs w:val="24"/>
              </w:rPr>
            </w:pPr>
            <w:r w:rsidRPr="0097220B">
              <w:rPr>
                <w:bCs/>
                <w:sz w:val="24"/>
                <w:szCs w:val="24"/>
              </w:rPr>
              <w:t>11</w:t>
            </w:r>
          </w:p>
        </w:tc>
        <w:tc>
          <w:tcPr>
            <w:tcW w:w="2128" w:type="dxa"/>
            <w:tcBorders>
              <w:top w:val="single" w:sz="4" w:space="0" w:color="auto"/>
            </w:tcBorders>
            <w:shd w:val="clear" w:color="auto" w:fill="auto"/>
            <w:vAlign w:val="center"/>
          </w:tcPr>
          <w:p w:rsidR="0007586C" w:rsidRPr="0097220B" w:rsidRDefault="0007586C" w:rsidP="0007586C">
            <w:pPr>
              <w:spacing w:before="60" w:after="60"/>
              <w:ind w:right="-108"/>
              <w:rPr>
                <w:bCs/>
                <w:sz w:val="24"/>
                <w:szCs w:val="24"/>
              </w:rPr>
            </w:pPr>
            <w:r w:rsidRPr="0097220B">
              <w:rPr>
                <w:bCs/>
                <w:sz w:val="24"/>
                <w:szCs w:val="24"/>
              </w:rPr>
              <w:t>VW KOMBI</w:t>
            </w:r>
          </w:p>
        </w:tc>
        <w:tc>
          <w:tcPr>
            <w:tcW w:w="1138" w:type="dxa"/>
            <w:shd w:val="clear" w:color="auto" w:fill="auto"/>
            <w:vAlign w:val="center"/>
          </w:tcPr>
          <w:p w:rsidR="0007586C" w:rsidRPr="0097220B" w:rsidRDefault="0007586C" w:rsidP="0007586C">
            <w:pPr>
              <w:spacing w:before="60" w:after="60"/>
              <w:jc w:val="center"/>
              <w:rPr>
                <w:sz w:val="24"/>
                <w:szCs w:val="24"/>
              </w:rPr>
            </w:pPr>
            <w:r w:rsidRPr="0097220B">
              <w:rPr>
                <w:bCs/>
                <w:sz w:val="24"/>
                <w:szCs w:val="24"/>
              </w:rPr>
              <w:t>LQE 2303</w:t>
            </w:r>
          </w:p>
        </w:tc>
        <w:tc>
          <w:tcPr>
            <w:tcW w:w="2690" w:type="dxa"/>
            <w:shd w:val="clear" w:color="auto" w:fill="auto"/>
            <w:vAlign w:val="center"/>
          </w:tcPr>
          <w:p w:rsidR="0007586C" w:rsidRPr="0097220B" w:rsidRDefault="0007586C" w:rsidP="0007586C">
            <w:pPr>
              <w:spacing w:before="60" w:after="60"/>
              <w:jc w:val="center"/>
              <w:rPr>
                <w:sz w:val="24"/>
                <w:szCs w:val="24"/>
                <w:lang w:val="en-US"/>
              </w:rPr>
            </w:pPr>
            <w:r w:rsidRPr="0097220B">
              <w:rPr>
                <w:bCs/>
                <w:sz w:val="24"/>
                <w:szCs w:val="24"/>
              </w:rPr>
              <w:t>9BWMF07X8CP017990</w:t>
            </w:r>
          </w:p>
        </w:tc>
        <w:tc>
          <w:tcPr>
            <w:tcW w:w="851" w:type="dxa"/>
            <w:shd w:val="clear" w:color="auto" w:fill="auto"/>
            <w:vAlign w:val="center"/>
          </w:tcPr>
          <w:p w:rsidR="0007586C" w:rsidRPr="0097220B" w:rsidRDefault="0007586C" w:rsidP="0007586C">
            <w:pPr>
              <w:spacing w:before="60" w:after="60"/>
              <w:ind w:left="-107" w:right="-108"/>
              <w:jc w:val="center"/>
              <w:rPr>
                <w:sz w:val="24"/>
                <w:szCs w:val="24"/>
              </w:rPr>
            </w:pPr>
            <w:r w:rsidRPr="0097220B">
              <w:rPr>
                <w:sz w:val="24"/>
                <w:szCs w:val="24"/>
                <w:lang w:val="en-US"/>
              </w:rPr>
              <w:t>2011/12</w:t>
            </w:r>
          </w:p>
        </w:tc>
        <w:tc>
          <w:tcPr>
            <w:tcW w:w="1133" w:type="dxa"/>
            <w:gridSpan w:val="2"/>
            <w:shd w:val="clear" w:color="auto" w:fill="auto"/>
            <w:vAlign w:val="center"/>
          </w:tcPr>
          <w:p w:rsidR="0007586C" w:rsidRPr="0097220B" w:rsidRDefault="0007586C" w:rsidP="0007586C">
            <w:pPr>
              <w:spacing w:before="60" w:after="60"/>
              <w:jc w:val="center"/>
              <w:rPr>
                <w:sz w:val="24"/>
                <w:szCs w:val="24"/>
                <w:lang w:val="en-US"/>
              </w:rPr>
            </w:pPr>
            <w:r w:rsidRPr="0097220B">
              <w:rPr>
                <w:sz w:val="24"/>
                <w:szCs w:val="24"/>
                <w:lang w:val="en-US"/>
              </w:rPr>
              <w:t>80/1390</w:t>
            </w:r>
          </w:p>
        </w:tc>
        <w:tc>
          <w:tcPr>
            <w:tcW w:w="992" w:type="dxa"/>
            <w:gridSpan w:val="2"/>
            <w:shd w:val="clear" w:color="auto" w:fill="auto"/>
            <w:vAlign w:val="center"/>
          </w:tcPr>
          <w:p w:rsidR="0007586C" w:rsidRPr="0097220B" w:rsidRDefault="0007586C" w:rsidP="0007586C">
            <w:pPr>
              <w:spacing w:before="60" w:after="60"/>
              <w:jc w:val="center"/>
              <w:rPr>
                <w:sz w:val="24"/>
                <w:szCs w:val="24"/>
              </w:rPr>
            </w:pPr>
            <w:r w:rsidRPr="0097220B">
              <w:rPr>
                <w:sz w:val="24"/>
                <w:szCs w:val="24"/>
              </w:rPr>
              <w:t>Alc/gas</w:t>
            </w:r>
          </w:p>
        </w:tc>
      </w:tr>
    </w:tbl>
    <w:p w:rsidR="0007586C" w:rsidRDefault="0007586C" w:rsidP="0007586C">
      <w:pPr>
        <w:spacing w:before="80" w:after="80"/>
        <w:rPr>
          <w:sz w:val="24"/>
          <w:szCs w:val="24"/>
        </w:rPr>
      </w:pPr>
    </w:p>
    <w:p w:rsidR="0007586C" w:rsidRPr="007A3B01" w:rsidRDefault="0007586C" w:rsidP="0007586C">
      <w:pPr>
        <w:pStyle w:val="PargrafodaLista5"/>
        <w:spacing w:before="120" w:after="120" w:line="300" w:lineRule="exact"/>
        <w:ind w:left="0"/>
        <w:jc w:val="both"/>
        <w:rPr>
          <w:b/>
          <w:bCs/>
          <w:sz w:val="24"/>
          <w:szCs w:val="24"/>
        </w:rPr>
      </w:pPr>
      <w:r w:rsidRPr="007A3B01">
        <w:rPr>
          <w:b/>
          <w:sz w:val="24"/>
          <w:szCs w:val="24"/>
        </w:rPr>
        <w:t xml:space="preserve">Veículos da marca </w:t>
      </w:r>
      <w:r w:rsidRPr="007A3B01">
        <w:rPr>
          <w:b/>
          <w:bCs/>
          <w:sz w:val="24"/>
          <w:szCs w:val="24"/>
        </w:rPr>
        <w:t>Nissan, Renault e Chevrolet - LOTE 2.</w:t>
      </w:r>
    </w:p>
    <w:tbl>
      <w:tblPr>
        <w:tblW w:w="963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2127"/>
        <w:gridCol w:w="1134"/>
        <w:gridCol w:w="2694"/>
        <w:gridCol w:w="992"/>
        <w:gridCol w:w="993"/>
        <w:gridCol w:w="991"/>
      </w:tblGrid>
      <w:tr w:rsidR="0007586C" w:rsidRPr="0097220B" w:rsidTr="007A3B01">
        <w:trPr>
          <w:trHeight w:val="310"/>
        </w:trPr>
        <w:tc>
          <w:tcPr>
            <w:tcW w:w="708" w:type="dxa"/>
            <w:tcBorders>
              <w:bottom w:val="single" w:sz="4" w:space="0" w:color="auto"/>
            </w:tcBorders>
            <w:shd w:val="clear" w:color="auto" w:fill="auto"/>
            <w:vAlign w:val="center"/>
          </w:tcPr>
          <w:p w:rsidR="0007586C" w:rsidRPr="0097220B" w:rsidRDefault="0007586C" w:rsidP="0007586C">
            <w:pPr>
              <w:spacing w:before="80" w:after="40"/>
              <w:ind w:left="34"/>
              <w:rPr>
                <w:b/>
                <w:bCs/>
                <w:sz w:val="24"/>
                <w:szCs w:val="24"/>
              </w:rPr>
            </w:pPr>
            <w:r w:rsidRPr="0097220B">
              <w:rPr>
                <w:b/>
                <w:bCs/>
                <w:sz w:val="24"/>
                <w:szCs w:val="24"/>
              </w:rPr>
              <w:t>ÍTEM</w:t>
            </w:r>
          </w:p>
        </w:tc>
        <w:tc>
          <w:tcPr>
            <w:tcW w:w="2127" w:type="dxa"/>
            <w:tcBorders>
              <w:bottom w:val="single" w:sz="4" w:space="0" w:color="auto"/>
            </w:tcBorders>
            <w:shd w:val="clear" w:color="auto" w:fill="auto"/>
            <w:vAlign w:val="center"/>
          </w:tcPr>
          <w:p w:rsidR="0007586C" w:rsidRPr="0097220B" w:rsidRDefault="0007586C" w:rsidP="0007586C">
            <w:pPr>
              <w:spacing w:before="80" w:after="40"/>
              <w:ind w:right="-108"/>
              <w:jc w:val="center"/>
              <w:rPr>
                <w:b/>
                <w:bCs/>
                <w:sz w:val="24"/>
                <w:szCs w:val="24"/>
              </w:rPr>
            </w:pPr>
            <w:r w:rsidRPr="0097220B">
              <w:rPr>
                <w:b/>
                <w:bCs/>
                <w:sz w:val="24"/>
                <w:szCs w:val="24"/>
              </w:rPr>
              <w:t>VEÍCULO</w:t>
            </w:r>
          </w:p>
        </w:tc>
        <w:tc>
          <w:tcPr>
            <w:tcW w:w="1134" w:type="dxa"/>
            <w:shd w:val="clear" w:color="auto" w:fill="auto"/>
            <w:vAlign w:val="center"/>
          </w:tcPr>
          <w:p w:rsidR="0007586C" w:rsidRPr="0097220B" w:rsidRDefault="0007586C" w:rsidP="0007586C">
            <w:pPr>
              <w:spacing w:before="80" w:after="40"/>
              <w:ind w:left="-108" w:right="-108"/>
              <w:jc w:val="center"/>
              <w:rPr>
                <w:b/>
                <w:sz w:val="24"/>
                <w:szCs w:val="24"/>
              </w:rPr>
            </w:pPr>
            <w:r w:rsidRPr="0097220B">
              <w:rPr>
                <w:b/>
                <w:bCs/>
                <w:sz w:val="24"/>
                <w:szCs w:val="24"/>
              </w:rPr>
              <w:t>PLACA</w:t>
            </w:r>
          </w:p>
        </w:tc>
        <w:tc>
          <w:tcPr>
            <w:tcW w:w="2694" w:type="dxa"/>
            <w:shd w:val="clear" w:color="auto" w:fill="auto"/>
            <w:vAlign w:val="center"/>
          </w:tcPr>
          <w:p w:rsidR="0007586C" w:rsidRPr="0097220B" w:rsidRDefault="0007586C" w:rsidP="0007586C">
            <w:pPr>
              <w:tabs>
                <w:tab w:val="left" w:pos="1178"/>
              </w:tabs>
              <w:spacing w:before="80" w:after="40"/>
              <w:jc w:val="center"/>
              <w:rPr>
                <w:b/>
                <w:sz w:val="24"/>
                <w:szCs w:val="24"/>
              </w:rPr>
            </w:pPr>
            <w:r w:rsidRPr="0097220B">
              <w:rPr>
                <w:rFonts w:eastAsia="Calibri"/>
                <w:b/>
                <w:sz w:val="24"/>
                <w:szCs w:val="24"/>
              </w:rPr>
              <w:t>CHASSI</w:t>
            </w:r>
          </w:p>
        </w:tc>
        <w:tc>
          <w:tcPr>
            <w:tcW w:w="992" w:type="dxa"/>
            <w:shd w:val="clear" w:color="auto" w:fill="auto"/>
            <w:vAlign w:val="center"/>
          </w:tcPr>
          <w:p w:rsidR="0007586C" w:rsidRPr="0097220B" w:rsidRDefault="0007586C" w:rsidP="0007586C">
            <w:pPr>
              <w:spacing w:before="80" w:after="40"/>
              <w:ind w:left="-107" w:right="-109"/>
              <w:jc w:val="center"/>
              <w:rPr>
                <w:b/>
                <w:sz w:val="24"/>
                <w:szCs w:val="24"/>
              </w:rPr>
            </w:pPr>
            <w:r w:rsidRPr="0097220B">
              <w:rPr>
                <w:b/>
                <w:bCs/>
                <w:sz w:val="24"/>
                <w:szCs w:val="24"/>
              </w:rPr>
              <w:t>ANO</w:t>
            </w:r>
          </w:p>
        </w:tc>
        <w:tc>
          <w:tcPr>
            <w:tcW w:w="993" w:type="dxa"/>
            <w:shd w:val="clear" w:color="auto" w:fill="auto"/>
            <w:vAlign w:val="center"/>
          </w:tcPr>
          <w:p w:rsidR="0007586C" w:rsidRPr="0097220B" w:rsidRDefault="0007586C" w:rsidP="0007586C">
            <w:pPr>
              <w:spacing w:before="80" w:after="40"/>
              <w:jc w:val="center"/>
              <w:rPr>
                <w:b/>
                <w:sz w:val="24"/>
                <w:szCs w:val="24"/>
                <w:lang w:val="en-US"/>
              </w:rPr>
            </w:pPr>
            <w:r w:rsidRPr="0097220B">
              <w:rPr>
                <w:b/>
                <w:sz w:val="24"/>
                <w:szCs w:val="24"/>
                <w:lang w:val="en-US"/>
              </w:rPr>
              <w:t>POT.</w:t>
            </w:r>
          </w:p>
        </w:tc>
        <w:tc>
          <w:tcPr>
            <w:tcW w:w="991" w:type="dxa"/>
            <w:shd w:val="clear" w:color="auto" w:fill="auto"/>
            <w:vAlign w:val="center"/>
          </w:tcPr>
          <w:p w:rsidR="0007586C" w:rsidRPr="0097220B" w:rsidRDefault="0007586C" w:rsidP="0007586C">
            <w:pPr>
              <w:spacing w:before="80" w:after="40"/>
              <w:jc w:val="center"/>
              <w:rPr>
                <w:b/>
                <w:sz w:val="24"/>
                <w:szCs w:val="24"/>
                <w:lang w:val="en-US"/>
              </w:rPr>
            </w:pPr>
            <w:r w:rsidRPr="0097220B">
              <w:rPr>
                <w:b/>
                <w:sz w:val="24"/>
                <w:szCs w:val="24"/>
                <w:lang w:val="en-US"/>
              </w:rPr>
              <w:t>COMBUST</w:t>
            </w:r>
          </w:p>
        </w:tc>
      </w:tr>
      <w:tr w:rsidR="0007586C" w:rsidRPr="0097220B" w:rsidTr="007A3B01">
        <w:tc>
          <w:tcPr>
            <w:tcW w:w="708" w:type="dxa"/>
            <w:tcBorders>
              <w:top w:val="single" w:sz="4" w:space="0" w:color="auto"/>
              <w:bottom w:val="single" w:sz="4" w:space="0" w:color="auto"/>
            </w:tcBorders>
            <w:shd w:val="clear" w:color="auto" w:fill="auto"/>
          </w:tcPr>
          <w:p w:rsidR="0007586C" w:rsidRPr="0097220B" w:rsidRDefault="0007586C" w:rsidP="0007586C">
            <w:pPr>
              <w:spacing w:before="80" w:after="40"/>
              <w:ind w:left="34"/>
              <w:jc w:val="center"/>
              <w:rPr>
                <w:bCs/>
                <w:sz w:val="24"/>
                <w:szCs w:val="24"/>
                <w:lang w:val="en-US"/>
              </w:rPr>
            </w:pPr>
            <w:r w:rsidRPr="0097220B">
              <w:rPr>
                <w:bCs/>
                <w:sz w:val="24"/>
                <w:szCs w:val="24"/>
                <w:lang w:val="en-US"/>
              </w:rPr>
              <w:t>01</w:t>
            </w:r>
          </w:p>
        </w:tc>
        <w:tc>
          <w:tcPr>
            <w:tcW w:w="2127" w:type="dxa"/>
            <w:tcBorders>
              <w:top w:val="single" w:sz="4" w:space="0" w:color="auto"/>
              <w:bottom w:val="single" w:sz="4" w:space="0" w:color="auto"/>
            </w:tcBorders>
            <w:shd w:val="clear" w:color="auto" w:fill="auto"/>
            <w:vAlign w:val="center"/>
          </w:tcPr>
          <w:p w:rsidR="0007586C" w:rsidRPr="0097220B" w:rsidRDefault="0007586C" w:rsidP="0007586C">
            <w:pPr>
              <w:spacing w:before="80" w:after="40"/>
              <w:ind w:left="34"/>
              <w:jc w:val="center"/>
              <w:rPr>
                <w:bCs/>
                <w:sz w:val="24"/>
                <w:szCs w:val="24"/>
              </w:rPr>
            </w:pPr>
            <w:r w:rsidRPr="0097220B">
              <w:rPr>
                <w:bCs/>
                <w:sz w:val="24"/>
                <w:szCs w:val="24"/>
                <w:lang w:val="en-US"/>
              </w:rPr>
              <w:t>NISSAN MARCH</w:t>
            </w:r>
          </w:p>
        </w:tc>
        <w:tc>
          <w:tcPr>
            <w:tcW w:w="1134" w:type="dxa"/>
            <w:shd w:val="clear" w:color="auto" w:fill="auto"/>
            <w:vAlign w:val="center"/>
          </w:tcPr>
          <w:p w:rsidR="0007586C" w:rsidRPr="0097220B" w:rsidRDefault="0007586C" w:rsidP="0007586C">
            <w:pPr>
              <w:spacing w:before="20" w:after="20"/>
              <w:jc w:val="center"/>
              <w:rPr>
                <w:bCs/>
                <w:sz w:val="24"/>
                <w:szCs w:val="24"/>
              </w:rPr>
            </w:pPr>
            <w:r w:rsidRPr="0097220B">
              <w:rPr>
                <w:bCs/>
                <w:sz w:val="24"/>
                <w:szCs w:val="24"/>
              </w:rPr>
              <w:t>KWY 9428</w:t>
            </w:r>
          </w:p>
        </w:tc>
        <w:tc>
          <w:tcPr>
            <w:tcW w:w="2694" w:type="dxa"/>
            <w:shd w:val="clear" w:color="auto" w:fill="auto"/>
            <w:vAlign w:val="center"/>
          </w:tcPr>
          <w:p w:rsidR="0007586C" w:rsidRPr="0097220B" w:rsidRDefault="0007586C" w:rsidP="0007586C">
            <w:pPr>
              <w:spacing w:before="20" w:after="20"/>
              <w:jc w:val="center"/>
              <w:rPr>
                <w:bCs/>
                <w:sz w:val="24"/>
                <w:szCs w:val="24"/>
              </w:rPr>
            </w:pPr>
            <w:r w:rsidRPr="0097220B">
              <w:rPr>
                <w:sz w:val="24"/>
                <w:szCs w:val="24"/>
              </w:rPr>
              <w:t>94DFCUK13GB102487</w:t>
            </w:r>
          </w:p>
        </w:tc>
        <w:tc>
          <w:tcPr>
            <w:tcW w:w="992" w:type="dxa"/>
            <w:shd w:val="clear" w:color="auto" w:fill="auto"/>
            <w:vAlign w:val="center"/>
          </w:tcPr>
          <w:p w:rsidR="0007586C" w:rsidRPr="0097220B" w:rsidRDefault="0007586C" w:rsidP="0007586C">
            <w:pPr>
              <w:spacing w:before="20" w:after="20"/>
              <w:ind w:left="-107" w:right="-108"/>
              <w:jc w:val="center"/>
              <w:rPr>
                <w:sz w:val="24"/>
                <w:szCs w:val="24"/>
              </w:rPr>
            </w:pPr>
            <w:r w:rsidRPr="0097220B">
              <w:rPr>
                <w:sz w:val="24"/>
                <w:szCs w:val="24"/>
              </w:rPr>
              <w:t>2015/16</w:t>
            </w:r>
          </w:p>
        </w:tc>
        <w:tc>
          <w:tcPr>
            <w:tcW w:w="993" w:type="dxa"/>
            <w:shd w:val="clear" w:color="auto" w:fill="auto"/>
            <w:vAlign w:val="center"/>
          </w:tcPr>
          <w:p w:rsidR="0007586C" w:rsidRPr="0097220B" w:rsidRDefault="0007586C" w:rsidP="0007586C">
            <w:pPr>
              <w:spacing w:before="80" w:after="40"/>
              <w:jc w:val="center"/>
              <w:rPr>
                <w:sz w:val="24"/>
                <w:szCs w:val="24"/>
                <w:lang w:val="en-US"/>
              </w:rPr>
            </w:pPr>
            <w:r w:rsidRPr="0097220B">
              <w:rPr>
                <w:sz w:val="24"/>
                <w:szCs w:val="24"/>
                <w:lang w:val="en-US"/>
              </w:rPr>
              <w:t>111/1598</w:t>
            </w:r>
          </w:p>
        </w:tc>
        <w:tc>
          <w:tcPr>
            <w:tcW w:w="991" w:type="dxa"/>
            <w:shd w:val="clear" w:color="auto" w:fill="auto"/>
            <w:vAlign w:val="center"/>
          </w:tcPr>
          <w:p w:rsidR="0007586C" w:rsidRPr="0097220B" w:rsidRDefault="0007586C" w:rsidP="0007586C">
            <w:pPr>
              <w:spacing w:before="80" w:after="40"/>
              <w:jc w:val="center"/>
              <w:rPr>
                <w:sz w:val="24"/>
                <w:szCs w:val="24"/>
              </w:rPr>
            </w:pPr>
            <w:r w:rsidRPr="0097220B">
              <w:rPr>
                <w:sz w:val="24"/>
                <w:szCs w:val="24"/>
                <w:lang w:val="en-US"/>
              </w:rPr>
              <w:t>Alc/gas</w:t>
            </w:r>
          </w:p>
        </w:tc>
      </w:tr>
      <w:tr w:rsidR="0007586C" w:rsidRPr="0097220B" w:rsidTr="007A3B01">
        <w:tc>
          <w:tcPr>
            <w:tcW w:w="708" w:type="dxa"/>
            <w:tcBorders>
              <w:top w:val="single" w:sz="4" w:space="0" w:color="auto"/>
              <w:bottom w:val="single" w:sz="4" w:space="0" w:color="auto"/>
            </w:tcBorders>
            <w:shd w:val="clear" w:color="auto" w:fill="auto"/>
          </w:tcPr>
          <w:p w:rsidR="0007586C" w:rsidRPr="0097220B" w:rsidRDefault="0007586C" w:rsidP="0007586C">
            <w:pPr>
              <w:spacing w:before="80" w:after="40"/>
              <w:ind w:left="34"/>
              <w:jc w:val="center"/>
              <w:rPr>
                <w:bCs/>
                <w:sz w:val="24"/>
                <w:szCs w:val="24"/>
                <w:lang w:val="en-US"/>
              </w:rPr>
            </w:pPr>
            <w:r w:rsidRPr="0097220B">
              <w:rPr>
                <w:bCs/>
                <w:sz w:val="24"/>
                <w:szCs w:val="24"/>
                <w:lang w:val="en-US"/>
              </w:rPr>
              <w:t>02</w:t>
            </w:r>
          </w:p>
        </w:tc>
        <w:tc>
          <w:tcPr>
            <w:tcW w:w="2127" w:type="dxa"/>
            <w:tcBorders>
              <w:top w:val="single" w:sz="4" w:space="0" w:color="auto"/>
              <w:bottom w:val="single" w:sz="4" w:space="0" w:color="auto"/>
            </w:tcBorders>
            <w:shd w:val="clear" w:color="auto" w:fill="auto"/>
            <w:vAlign w:val="center"/>
          </w:tcPr>
          <w:p w:rsidR="0007586C" w:rsidRPr="0097220B" w:rsidRDefault="0007586C" w:rsidP="0007586C">
            <w:pPr>
              <w:spacing w:before="80" w:after="40"/>
              <w:ind w:left="34"/>
              <w:jc w:val="center"/>
              <w:rPr>
                <w:bCs/>
                <w:sz w:val="24"/>
                <w:szCs w:val="24"/>
                <w:lang w:val="en-US"/>
              </w:rPr>
            </w:pPr>
            <w:r w:rsidRPr="0097220B">
              <w:rPr>
                <w:bCs/>
                <w:sz w:val="24"/>
                <w:szCs w:val="24"/>
                <w:lang w:val="en-US"/>
              </w:rPr>
              <w:t>NISSAN VERSA</w:t>
            </w:r>
          </w:p>
        </w:tc>
        <w:tc>
          <w:tcPr>
            <w:tcW w:w="1134" w:type="dxa"/>
            <w:shd w:val="clear" w:color="auto" w:fill="auto"/>
            <w:vAlign w:val="center"/>
          </w:tcPr>
          <w:p w:rsidR="0007586C" w:rsidRPr="0097220B" w:rsidRDefault="0007586C" w:rsidP="0007586C">
            <w:pPr>
              <w:spacing w:before="20" w:after="20"/>
              <w:jc w:val="center"/>
              <w:rPr>
                <w:bCs/>
                <w:sz w:val="24"/>
                <w:szCs w:val="24"/>
              </w:rPr>
            </w:pPr>
            <w:r w:rsidRPr="0097220B">
              <w:rPr>
                <w:bCs/>
                <w:sz w:val="24"/>
                <w:szCs w:val="24"/>
              </w:rPr>
              <w:t>KRL 3151</w:t>
            </w:r>
          </w:p>
        </w:tc>
        <w:tc>
          <w:tcPr>
            <w:tcW w:w="2694" w:type="dxa"/>
            <w:shd w:val="clear" w:color="auto" w:fill="auto"/>
            <w:vAlign w:val="center"/>
          </w:tcPr>
          <w:p w:rsidR="0007586C" w:rsidRPr="0097220B" w:rsidRDefault="0007586C" w:rsidP="0007586C">
            <w:pPr>
              <w:spacing w:before="20" w:after="20"/>
              <w:jc w:val="center"/>
              <w:rPr>
                <w:sz w:val="24"/>
                <w:szCs w:val="24"/>
              </w:rPr>
            </w:pPr>
            <w:r w:rsidRPr="0097220B">
              <w:rPr>
                <w:sz w:val="24"/>
                <w:szCs w:val="24"/>
              </w:rPr>
              <w:t>94DBCAN17GB111835</w:t>
            </w:r>
          </w:p>
        </w:tc>
        <w:tc>
          <w:tcPr>
            <w:tcW w:w="992" w:type="dxa"/>
            <w:shd w:val="clear" w:color="auto" w:fill="auto"/>
            <w:vAlign w:val="center"/>
          </w:tcPr>
          <w:p w:rsidR="0007586C" w:rsidRPr="0097220B" w:rsidRDefault="0007586C" w:rsidP="0007586C">
            <w:pPr>
              <w:spacing w:before="20" w:after="20"/>
              <w:ind w:left="-107" w:right="-108"/>
              <w:jc w:val="center"/>
              <w:rPr>
                <w:sz w:val="24"/>
                <w:szCs w:val="24"/>
              </w:rPr>
            </w:pPr>
            <w:r w:rsidRPr="0097220B">
              <w:rPr>
                <w:sz w:val="24"/>
                <w:szCs w:val="24"/>
              </w:rPr>
              <w:t>2015/16</w:t>
            </w:r>
          </w:p>
        </w:tc>
        <w:tc>
          <w:tcPr>
            <w:tcW w:w="993" w:type="dxa"/>
            <w:shd w:val="clear" w:color="auto" w:fill="auto"/>
            <w:vAlign w:val="center"/>
          </w:tcPr>
          <w:p w:rsidR="0007586C" w:rsidRPr="0097220B" w:rsidRDefault="0007586C" w:rsidP="0007586C">
            <w:pPr>
              <w:spacing w:before="80" w:after="40"/>
              <w:jc w:val="center"/>
              <w:rPr>
                <w:sz w:val="24"/>
                <w:szCs w:val="24"/>
                <w:lang w:val="en-US"/>
              </w:rPr>
            </w:pPr>
            <w:r w:rsidRPr="0097220B">
              <w:rPr>
                <w:sz w:val="24"/>
                <w:szCs w:val="24"/>
                <w:lang w:val="en-US"/>
              </w:rPr>
              <w:t>111/1598</w:t>
            </w:r>
          </w:p>
        </w:tc>
        <w:tc>
          <w:tcPr>
            <w:tcW w:w="991" w:type="dxa"/>
            <w:shd w:val="clear" w:color="auto" w:fill="auto"/>
            <w:vAlign w:val="center"/>
          </w:tcPr>
          <w:p w:rsidR="0007586C" w:rsidRPr="0097220B" w:rsidRDefault="0007586C" w:rsidP="0007586C">
            <w:pPr>
              <w:spacing w:before="80" w:after="40"/>
              <w:jc w:val="center"/>
              <w:rPr>
                <w:sz w:val="24"/>
                <w:szCs w:val="24"/>
              </w:rPr>
            </w:pPr>
            <w:r w:rsidRPr="0097220B">
              <w:rPr>
                <w:sz w:val="24"/>
                <w:szCs w:val="24"/>
                <w:lang w:val="en-US"/>
              </w:rPr>
              <w:t>Alc/gas</w:t>
            </w:r>
          </w:p>
        </w:tc>
      </w:tr>
      <w:tr w:rsidR="0007586C" w:rsidRPr="0097220B" w:rsidTr="007A3B01">
        <w:tc>
          <w:tcPr>
            <w:tcW w:w="708" w:type="dxa"/>
            <w:tcBorders>
              <w:top w:val="single" w:sz="4" w:space="0" w:color="auto"/>
            </w:tcBorders>
            <w:shd w:val="clear" w:color="auto" w:fill="auto"/>
          </w:tcPr>
          <w:p w:rsidR="0007586C" w:rsidRPr="0097220B" w:rsidRDefault="0007586C" w:rsidP="0007586C">
            <w:pPr>
              <w:spacing w:before="80" w:after="40"/>
              <w:ind w:left="34"/>
              <w:jc w:val="center"/>
              <w:rPr>
                <w:bCs/>
                <w:sz w:val="24"/>
                <w:szCs w:val="24"/>
                <w:lang w:val="en-US"/>
              </w:rPr>
            </w:pPr>
            <w:r w:rsidRPr="0097220B">
              <w:rPr>
                <w:bCs/>
                <w:sz w:val="24"/>
                <w:szCs w:val="24"/>
                <w:lang w:val="en-US"/>
              </w:rPr>
              <w:t>03</w:t>
            </w:r>
          </w:p>
        </w:tc>
        <w:tc>
          <w:tcPr>
            <w:tcW w:w="2127" w:type="dxa"/>
            <w:tcBorders>
              <w:top w:val="single" w:sz="4" w:space="0" w:color="auto"/>
            </w:tcBorders>
            <w:shd w:val="clear" w:color="auto" w:fill="auto"/>
            <w:vAlign w:val="center"/>
          </w:tcPr>
          <w:p w:rsidR="0007586C" w:rsidRPr="0097220B" w:rsidRDefault="0007586C" w:rsidP="0007586C">
            <w:pPr>
              <w:spacing w:before="80" w:after="40"/>
              <w:ind w:left="34"/>
              <w:jc w:val="center"/>
              <w:rPr>
                <w:bCs/>
                <w:sz w:val="24"/>
                <w:szCs w:val="24"/>
                <w:lang w:val="en-US"/>
              </w:rPr>
            </w:pPr>
            <w:r w:rsidRPr="0097220B">
              <w:rPr>
                <w:bCs/>
                <w:sz w:val="24"/>
                <w:szCs w:val="24"/>
                <w:lang w:val="en-US"/>
              </w:rPr>
              <w:t>NISSAN VERSA</w:t>
            </w:r>
          </w:p>
        </w:tc>
        <w:tc>
          <w:tcPr>
            <w:tcW w:w="1134" w:type="dxa"/>
            <w:shd w:val="clear" w:color="auto" w:fill="auto"/>
            <w:vAlign w:val="center"/>
          </w:tcPr>
          <w:p w:rsidR="0007586C" w:rsidRPr="0097220B" w:rsidRDefault="0007586C" w:rsidP="0007586C">
            <w:pPr>
              <w:spacing w:before="20" w:after="20"/>
              <w:jc w:val="center"/>
              <w:rPr>
                <w:bCs/>
                <w:sz w:val="24"/>
                <w:szCs w:val="24"/>
              </w:rPr>
            </w:pPr>
            <w:r w:rsidRPr="0097220B">
              <w:rPr>
                <w:bCs/>
                <w:sz w:val="24"/>
                <w:szCs w:val="24"/>
              </w:rPr>
              <w:t>KRK 9775</w:t>
            </w:r>
          </w:p>
        </w:tc>
        <w:tc>
          <w:tcPr>
            <w:tcW w:w="2694" w:type="dxa"/>
            <w:shd w:val="clear" w:color="auto" w:fill="auto"/>
            <w:vAlign w:val="center"/>
          </w:tcPr>
          <w:p w:rsidR="0007586C" w:rsidRPr="0097220B" w:rsidRDefault="0007586C" w:rsidP="0007586C">
            <w:pPr>
              <w:spacing w:before="20" w:after="20"/>
              <w:jc w:val="center"/>
              <w:rPr>
                <w:sz w:val="24"/>
                <w:szCs w:val="24"/>
              </w:rPr>
            </w:pPr>
            <w:r w:rsidRPr="0097220B">
              <w:rPr>
                <w:sz w:val="24"/>
                <w:szCs w:val="24"/>
              </w:rPr>
              <w:t>94DBCAN17GB111665</w:t>
            </w:r>
          </w:p>
        </w:tc>
        <w:tc>
          <w:tcPr>
            <w:tcW w:w="992" w:type="dxa"/>
            <w:shd w:val="clear" w:color="auto" w:fill="auto"/>
            <w:vAlign w:val="center"/>
          </w:tcPr>
          <w:p w:rsidR="0007586C" w:rsidRPr="0097220B" w:rsidRDefault="0007586C" w:rsidP="0007586C">
            <w:pPr>
              <w:spacing w:before="20" w:after="20"/>
              <w:ind w:left="-107" w:right="-108"/>
              <w:jc w:val="center"/>
              <w:rPr>
                <w:sz w:val="24"/>
                <w:szCs w:val="24"/>
              </w:rPr>
            </w:pPr>
            <w:r w:rsidRPr="0097220B">
              <w:rPr>
                <w:sz w:val="24"/>
                <w:szCs w:val="24"/>
              </w:rPr>
              <w:t>2015/16</w:t>
            </w:r>
          </w:p>
        </w:tc>
        <w:tc>
          <w:tcPr>
            <w:tcW w:w="993" w:type="dxa"/>
            <w:shd w:val="clear" w:color="auto" w:fill="auto"/>
            <w:vAlign w:val="center"/>
          </w:tcPr>
          <w:p w:rsidR="0007586C" w:rsidRPr="0097220B" w:rsidRDefault="0007586C" w:rsidP="0007586C">
            <w:pPr>
              <w:spacing w:before="80" w:after="40"/>
              <w:jc w:val="center"/>
              <w:rPr>
                <w:sz w:val="24"/>
                <w:szCs w:val="24"/>
                <w:lang w:val="en-US"/>
              </w:rPr>
            </w:pPr>
            <w:r w:rsidRPr="0097220B">
              <w:rPr>
                <w:sz w:val="24"/>
                <w:szCs w:val="24"/>
                <w:lang w:val="en-US"/>
              </w:rPr>
              <w:t>111/1598</w:t>
            </w:r>
          </w:p>
        </w:tc>
        <w:tc>
          <w:tcPr>
            <w:tcW w:w="991" w:type="dxa"/>
            <w:shd w:val="clear" w:color="auto" w:fill="auto"/>
            <w:vAlign w:val="center"/>
          </w:tcPr>
          <w:p w:rsidR="0007586C" w:rsidRPr="0097220B" w:rsidRDefault="0007586C" w:rsidP="0007586C">
            <w:pPr>
              <w:spacing w:before="80" w:after="40"/>
              <w:jc w:val="center"/>
              <w:rPr>
                <w:sz w:val="24"/>
                <w:szCs w:val="24"/>
              </w:rPr>
            </w:pPr>
            <w:r w:rsidRPr="0097220B">
              <w:rPr>
                <w:sz w:val="24"/>
                <w:szCs w:val="24"/>
                <w:lang w:val="en-US"/>
              </w:rPr>
              <w:t>Alc/gas</w:t>
            </w:r>
          </w:p>
        </w:tc>
      </w:tr>
      <w:tr w:rsidR="0007586C" w:rsidRPr="0097220B" w:rsidTr="007A3B01">
        <w:tc>
          <w:tcPr>
            <w:tcW w:w="708" w:type="dxa"/>
            <w:tcBorders>
              <w:bottom w:val="single" w:sz="4" w:space="0" w:color="auto"/>
            </w:tcBorders>
            <w:shd w:val="clear" w:color="auto" w:fill="auto"/>
            <w:vAlign w:val="center"/>
          </w:tcPr>
          <w:p w:rsidR="0007586C" w:rsidRPr="0097220B" w:rsidRDefault="0007586C" w:rsidP="0007586C">
            <w:pPr>
              <w:spacing w:before="80" w:after="40"/>
              <w:ind w:left="34"/>
              <w:jc w:val="center"/>
              <w:rPr>
                <w:bCs/>
                <w:sz w:val="24"/>
                <w:szCs w:val="24"/>
                <w:lang w:val="en-US"/>
              </w:rPr>
            </w:pPr>
            <w:r w:rsidRPr="0097220B">
              <w:rPr>
                <w:bCs/>
                <w:sz w:val="24"/>
                <w:szCs w:val="24"/>
                <w:lang w:val="en-US"/>
              </w:rPr>
              <w:t>04</w:t>
            </w:r>
          </w:p>
        </w:tc>
        <w:tc>
          <w:tcPr>
            <w:tcW w:w="2127" w:type="dxa"/>
            <w:tcBorders>
              <w:bottom w:val="single" w:sz="4" w:space="0" w:color="auto"/>
            </w:tcBorders>
            <w:shd w:val="clear" w:color="auto" w:fill="auto"/>
            <w:vAlign w:val="center"/>
          </w:tcPr>
          <w:p w:rsidR="0007586C" w:rsidRPr="0097220B" w:rsidRDefault="0007586C" w:rsidP="0007586C">
            <w:pPr>
              <w:spacing w:before="80" w:after="40"/>
              <w:ind w:left="34"/>
              <w:jc w:val="center"/>
              <w:rPr>
                <w:bCs/>
                <w:sz w:val="24"/>
                <w:szCs w:val="24"/>
                <w:lang w:val="en-US"/>
              </w:rPr>
            </w:pPr>
            <w:r w:rsidRPr="0097220B">
              <w:rPr>
                <w:bCs/>
                <w:sz w:val="24"/>
                <w:szCs w:val="24"/>
                <w:lang w:val="en-US"/>
              </w:rPr>
              <w:t>RENAULT KANGOO</w:t>
            </w:r>
          </w:p>
        </w:tc>
        <w:tc>
          <w:tcPr>
            <w:tcW w:w="1134" w:type="dxa"/>
            <w:shd w:val="clear" w:color="auto" w:fill="auto"/>
            <w:vAlign w:val="center"/>
          </w:tcPr>
          <w:p w:rsidR="0007586C" w:rsidRPr="0097220B" w:rsidRDefault="0007586C" w:rsidP="0007586C">
            <w:pPr>
              <w:spacing w:before="20" w:after="20"/>
              <w:jc w:val="center"/>
              <w:rPr>
                <w:bCs/>
                <w:sz w:val="24"/>
                <w:szCs w:val="24"/>
              </w:rPr>
            </w:pPr>
            <w:r w:rsidRPr="0097220B">
              <w:rPr>
                <w:bCs/>
                <w:sz w:val="24"/>
                <w:szCs w:val="24"/>
              </w:rPr>
              <w:t>KWY 9167</w:t>
            </w:r>
          </w:p>
        </w:tc>
        <w:tc>
          <w:tcPr>
            <w:tcW w:w="2694" w:type="dxa"/>
            <w:shd w:val="clear" w:color="auto" w:fill="auto"/>
            <w:vAlign w:val="center"/>
          </w:tcPr>
          <w:p w:rsidR="0007586C" w:rsidRPr="0097220B" w:rsidRDefault="0007586C" w:rsidP="0007586C">
            <w:pPr>
              <w:spacing w:before="20" w:after="20"/>
              <w:jc w:val="center"/>
              <w:rPr>
                <w:sz w:val="24"/>
                <w:szCs w:val="24"/>
              </w:rPr>
            </w:pPr>
            <w:r w:rsidRPr="0097220B">
              <w:rPr>
                <w:sz w:val="24"/>
                <w:szCs w:val="24"/>
              </w:rPr>
              <w:t>8A1FC1605GL800059</w:t>
            </w:r>
          </w:p>
        </w:tc>
        <w:tc>
          <w:tcPr>
            <w:tcW w:w="992" w:type="dxa"/>
            <w:shd w:val="clear" w:color="auto" w:fill="auto"/>
            <w:vAlign w:val="center"/>
          </w:tcPr>
          <w:p w:rsidR="0007586C" w:rsidRPr="0097220B" w:rsidRDefault="0007586C" w:rsidP="0007586C">
            <w:pPr>
              <w:spacing w:before="20" w:after="20"/>
              <w:ind w:left="-107" w:right="-108"/>
              <w:jc w:val="center"/>
              <w:rPr>
                <w:sz w:val="24"/>
                <w:szCs w:val="24"/>
              </w:rPr>
            </w:pPr>
            <w:r w:rsidRPr="0097220B">
              <w:rPr>
                <w:sz w:val="24"/>
                <w:szCs w:val="24"/>
              </w:rPr>
              <w:t>2015/16</w:t>
            </w:r>
          </w:p>
        </w:tc>
        <w:tc>
          <w:tcPr>
            <w:tcW w:w="993" w:type="dxa"/>
            <w:shd w:val="clear" w:color="auto" w:fill="auto"/>
            <w:vAlign w:val="center"/>
          </w:tcPr>
          <w:p w:rsidR="0007586C" w:rsidRPr="0097220B" w:rsidRDefault="0007586C" w:rsidP="0007586C">
            <w:pPr>
              <w:spacing w:before="80" w:after="40"/>
              <w:jc w:val="center"/>
              <w:rPr>
                <w:sz w:val="24"/>
                <w:szCs w:val="24"/>
                <w:lang w:val="en-US"/>
              </w:rPr>
            </w:pPr>
            <w:r w:rsidRPr="0097220B">
              <w:rPr>
                <w:sz w:val="24"/>
                <w:szCs w:val="24"/>
                <w:lang w:val="en-US"/>
              </w:rPr>
              <w:t>98/1598</w:t>
            </w:r>
          </w:p>
        </w:tc>
        <w:tc>
          <w:tcPr>
            <w:tcW w:w="991" w:type="dxa"/>
            <w:shd w:val="clear" w:color="auto" w:fill="auto"/>
            <w:vAlign w:val="center"/>
          </w:tcPr>
          <w:p w:rsidR="0007586C" w:rsidRPr="0097220B" w:rsidRDefault="0007586C" w:rsidP="0007586C">
            <w:pPr>
              <w:spacing w:before="80" w:after="40"/>
              <w:jc w:val="center"/>
              <w:rPr>
                <w:sz w:val="24"/>
                <w:szCs w:val="24"/>
              </w:rPr>
            </w:pPr>
            <w:r w:rsidRPr="0097220B">
              <w:rPr>
                <w:sz w:val="24"/>
                <w:szCs w:val="24"/>
                <w:lang w:val="en-US"/>
              </w:rPr>
              <w:t>Alc/gas</w:t>
            </w:r>
          </w:p>
        </w:tc>
      </w:tr>
      <w:tr w:rsidR="0007586C" w:rsidRPr="0097220B" w:rsidTr="007A3B01">
        <w:tc>
          <w:tcPr>
            <w:tcW w:w="708" w:type="dxa"/>
            <w:tcBorders>
              <w:top w:val="single" w:sz="4" w:space="0" w:color="auto"/>
            </w:tcBorders>
            <w:shd w:val="clear" w:color="auto" w:fill="auto"/>
          </w:tcPr>
          <w:p w:rsidR="0007586C" w:rsidRPr="0097220B" w:rsidRDefault="0007586C" w:rsidP="0007586C">
            <w:pPr>
              <w:spacing w:before="80" w:after="40"/>
              <w:ind w:left="34"/>
              <w:jc w:val="center"/>
              <w:rPr>
                <w:bCs/>
                <w:sz w:val="24"/>
                <w:szCs w:val="24"/>
                <w:lang w:val="en-US"/>
              </w:rPr>
            </w:pPr>
            <w:r w:rsidRPr="0097220B">
              <w:rPr>
                <w:bCs/>
                <w:sz w:val="24"/>
                <w:szCs w:val="24"/>
                <w:lang w:val="en-US"/>
              </w:rPr>
              <w:t>05</w:t>
            </w:r>
          </w:p>
        </w:tc>
        <w:tc>
          <w:tcPr>
            <w:tcW w:w="2127" w:type="dxa"/>
            <w:tcBorders>
              <w:top w:val="single" w:sz="4" w:space="0" w:color="auto"/>
            </w:tcBorders>
            <w:shd w:val="clear" w:color="auto" w:fill="auto"/>
            <w:vAlign w:val="center"/>
          </w:tcPr>
          <w:p w:rsidR="0007586C" w:rsidRPr="0097220B" w:rsidRDefault="0007586C" w:rsidP="0007586C">
            <w:pPr>
              <w:spacing w:before="80" w:after="40"/>
              <w:ind w:left="34"/>
              <w:jc w:val="center"/>
              <w:rPr>
                <w:bCs/>
                <w:sz w:val="24"/>
                <w:szCs w:val="24"/>
              </w:rPr>
            </w:pPr>
            <w:r w:rsidRPr="0097220B">
              <w:rPr>
                <w:bCs/>
                <w:sz w:val="24"/>
                <w:szCs w:val="24"/>
              </w:rPr>
              <w:t>LOGAN EXP 1.6</w:t>
            </w:r>
          </w:p>
        </w:tc>
        <w:tc>
          <w:tcPr>
            <w:tcW w:w="1134" w:type="dxa"/>
            <w:shd w:val="clear" w:color="auto" w:fill="auto"/>
            <w:vAlign w:val="center"/>
          </w:tcPr>
          <w:p w:rsidR="0007586C" w:rsidRPr="0097220B" w:rsidRDefault="0007586C" w:rsidP="0007586C">
            <w:pPr>
              <w:spacing w:before="80" w:after="40"/>
              <w:jc w:val="center"/>
              <w:rPr>
                <w:sz w:val="24"/>
                <w:szCs w:val="24"/>
              </w:rPr>
            </w:pPr>
            <w:r w:rsidRPr="0097220B">
              <w:rPr>
                <w:bCs/>
                <w:sz w:val="24"/>
                <w:szCs w:val="24"/>
              </w:rPr>
              <w:t>LLK 1609</w:t>
            </w:r>
          </w:p>
        </w:tc>
        <w:tc>
          <w:tcPr>
            <w:tcW w:w="2694" w:type="dxa"/>
            <w:shd w:val="clear" w:color="auto" w:fill="auto"/>
            <w:vAlign w:val="center"/>
          </w:tcPr>
          <w:p w:rsidR="0007586C" w:rsidRPr="0097220B" w:rsidRDefault="0007586C" w:rsidP="0007586C">
            <w:pPr>
              <w:spacing w:before="20" w:after="20"/>
              <w:jc w:val="center"/>
              <w:rPr>
                <w:sz w:val="24"/>
                <w:szCs w:val="24"/>
                <w:lang w:val="en-US"/>
              </w:rPr>
            </w:pPr>
            <w:r w:rsidRPr="0097220B">
              <w:rPr>
                <w:bCs/>
                <w:sz w:val="24"/>
                <w:szCs w:val="24"/>
              </w:rPr>
              <w:t>93YLSR7UHBJ678121</w:t>
            </w:r>
          </w:p>
        </w:tc>
        <w:tc>
          <w:tcPr>
            <w:tcW w:w="992" w:type="dxa"/>
            <w:shd w:val="clear" w:color="auto" w:fill="auto"/>
            <w:vAlign w:val="center"/>
          </w:tcPr>
          <w:p w:rsidR="0007586C" w:rsidRPr="0097220B" w:rsidRDefault="0007586C" w:rsidP="0007586C">
            <w:pPr>
              <w:spacing w:before="20" w:after="20"/>
              <w:ind w:left="-107" w:right="-108"/>
              <w:jc w:val="center"/>
              <w:rPr>
                <w:sz w:val="24"/>
                <w:szCs w:val="24"/>
              </w:rPr>
            </w:pPr>
            <w:r w:rsidRPr="0097220B">
              <w:rPr>
                <w:sz w:val="24"/>
                <w:szCs w:val="24"/>
                <w:lang w:val="en-US"/>
              </w:rPr>
              <w:t>2011</w:t>
            </w:r>
          </w:p>
        </w:tc>
        <w:tc>
          <w:tcPr>
            <w:tcW w:w="993" w:type="dxa"/>
            <w:shd w:val="clear" w:color="auto" w:fill="auto"/>
            <w:vAlign w:val="center"/>
          </w:tcPr>
          <w:p w:rsidR="0007586C" w:rsidRPr="0097220B" w:rsidRDefault="0007586C" w:rsidP="0007586C">
            <w:pPr>
              <w:spacing w:before="80" w:after="40"/>
              <w:jc w:val="center"/>
              <w:rPr>
                <w:sz w:val="24"/>
                <w:szCs w:val="24"/>
                <w:lang w:val="en-US"/>
              </w:rPr>
            </w:pPr>
            <w:r w:rsidRPr="0097220B">
              <w:rPr>
                <w:sz w:val="24"/>
                <w:szCs w:val="24"/>
                <w:lang w:val="en-US"/>
              </w:rPr>
              <w:t>95/1598</w:t>
            </w:r>
          </w:p>
        </w:tc>
        <w:tc>
          <w:tcPr>
            <w:tcW w:w="991" w:type="dxa"/>
            <w:shd w:val="clear" w:color="auto" w:fill="auto"/>
            <w:vAlign w:val="center"/>
          </w:tcPr>
          <w:p w:rsidR="0007586C" w:rsidRPr="0097220B" w:rsidRDefault="0007586C" w:rsidP="0007586C">
            <w:pPr>
              <w:spacing w:before="80" w:after="40"/>
              <w:jc w:val="center"/>
              <w:rPr>
                <w:sz w:val="24"/>
                <w:szCs w:val="24"/>
              </w:rPr>
            </w:pPr>
            <w:r w:rsidRPr="0097220B">
              <w:rPr>
                <w:sz w:val="24"/>
                <w:szCs w:val="24"/>
                <w:lang w:val="en-US"/>
              </w:rPr>
              <w:t>Alc/gas</w:t>
            </w:r>
          </w:p>
        </w:tc>
      </w:tr>
      <w:tr w:rsidR="0007586C" w:rsidRPr="0097220B" w:rsidTr="007A3B01">
        <w:tc>
          <w:tcPr>
            <w:tcW w:w="708" w:type="dxa"/>
            <w:tcBorders>
              <w:top w:val="single" w:sz="4" w:space="0" w:color="auto"/>
            </w:tcBorders>
            <w:shd w:val="clear" w:color="auto" w:fill="auto"/>
          </w:tcPr>
          <w:p w:rsidR="0007586C" w:rsidRPr="0097220B" w:rsidRDefault="0007586C" w:rsidP="0007586C">
            <w:pPr>
              <w:spacing w:before="80" w:after="40"/>
              <w:ind w:left="34"/>
              <w:jc w:val="center"/>
              <w:rPr>
                <w:bCs/>
                <w:sz w:val="24"/>
                <w:szCs w:val="24"/>
              </w:rPr>
            </w:pPr>
            <w:r w:rsidRPr="0097220B">
              <w:rPr>
                <w:bCs/>
                <w:sz w:val="24"/>
                <w:szCs w:val="24"/>
              </w:rPr>
              <w:t>06</w:t>
            </w:r>
          </w:p>
        </w:tc>
        <w:tc>
          <w:tcPr>
            <w:tcW w:w="2127" w:type="dxa"/>
            <w:tcBorders>
              <w:top w:val="single" w:sz="4" w:space="0" w:color="auto"/>
            </w:tcBorders>
            <w:shd w:val="clear" w:color="auto" w:fill="auto"/>
            <w:vAlign w:val="center"/>
          </w:tcPr>
          <w:p w:rsidR="0007586C" w:rsidRPr="0097220B" w:rsidRDefault="0007586C" w:rsidP="0007586C">
            <w:pPr>
              <w:spacing w:before="80" w:after="40"/>
              <w:ind w:left="34"/>
              <w:jc w:val="center"/>
              <w:rPr>
                <w:bCs/>
                <w:sz w:val="24"/>
                <w:szCs w:val="24"/>
              </w:rPr>
            </w:pPr>
            <w:r w:rsidRPr="0097220B">
              <w:rPr>
                <w:bCs/>
                <w:sz w:val="24"/>
                <w:szCs w:val="24"/>
              </w:rPr>
              <w:t>LOGAN EXP 1.6</w:t>
            </w:r>
          </w:p>
        </w:tc>
        <w:tc>
          <w:tcPr>
            <w:tcW w:w="1134" w:type="dxa"/>
            <w:shd w:val="clear" w:color="auto" w:fill="auto"/>
            <w:vAlign w:val="center"/>
          </w:tcPr>
          <w:p w:rsidR="0007586C" w:rsidRPr="0097220B" w:rsidRDefault="0007586C" w:rsidP="0007586C">
            <w:pPr>
              <w:spacing w:before="80" w:after="40"/>
              <w:jc w:val="center"/>
              <w:rPr>
                <w:sz w:val="24"/>
                <w:szCs w:val="24"/>
              </w:rPr>
            </w:pPr>
            <w:r w:rsidRPr="0097220B">
              <w:rPr>
                <w:bCs/>
                <w:sz w:val="24"/>
                <w:szCs w:val="24"/>
              </w:rPr>
              <w:t>KZL 4954</w:t>
            </w:r>
          </w:p>
        </w:tc>
        <w:tc>
          <w:tcPr>
            <w:tcW w:w="2694" w:type="dxa"/>
            <w:shd w:val="clear" w:color="auto" w:fill="auto"/>
            <w:vAlign w:val="center"/>
          </w:tcPr>
          <w:p w:rsidR="0007586C" w:rsidRPr="0097220B" w:rsidRDefault="0007586C" w:rsidP="0007586C">
            <w:pPr>
              <w:spacing w:before="20" w:after="20"/>
              <w:jc w:val="center"/>
              <w:rPr>
                <w:sz w:val="24"/>
                <w:szCs w:val="24"/>
                <w:lang w:val="en-US"/>
              </w:rPr>
            </w:pPr>
            <w:r w:rsidRPr="0097220B">
              <w:rPr>
                <w:bCs/>
                <w:sz w:val="24"/>
                <w:szCs w:val="24"/>
              </w:rPr>
              <w:t>93YLSR7UHBJ742613</w:t>
            </w:r>
          </w:p>
        </w:tc>
        <w:tc>
          <w:tcPr>
            <w:tcW w:w="992" w:type="dxa"/>
            <w:shd w:val="clear" w:color="auto" w:fill="auto"/>
            <w:vAlign w:val="center"/>
          </w:tcPr>
          <w:p w:rsidR="0007586C" w:rsidRPr="0097220B" w:rsidRDefault="0007586C" w:rsidP="0007586C">
            <w:pPr>
              <w:spacing w:before="20" w:after="20"/>
              <w:ind w:left="-107" w:right="-108"/>
              <w:jc w:val="center"/>
              <w:rPr>
                <w:sz w:val="24"/>
                <w:szCs w:val="24"/>
              </w:rPr>
            </w:pPr>
            <w:r w:rsidRPr="0097220B">
              <w:rPr>
                <w:sz w:val="24"/>
                <w:szCs w:val="24"/>
                <w:lang w:val="en-US"/>
              </w:rPr>
              <w:t>2011</w:t>
            </w:r>
          </w:p>
        </w:tc>
        <w:tc>
          <w:tcPr>
            <w:tcW w:w="993" w:type="dxa"/>
            <w:shd w:val="clear" w:color="auto" w:fill="auto"/>
            <w:vAlign w:val="center"/>
          </w:tcPr>
          <w:p w:rsidR="0007586C" w:rsidRPr="0097220B" w:rsidRDefault="0007586C" w:rsidP="0007586C">
            <w:pPr>
              <w:spacing w:before="80" w:after="40"/>
              <w:jc w:val="center"/>
              <w:rPr>
                <w:sz w:val="24"/>
                <w:szCs w:val="24"/>
                <w:lang w:val="en-US"/>
              </w:rPr>
            </w:pPr>
            <w:r w:rsidRPr="0097220B">
              <w:rPr>
                <w:sz w:val="24"/>
                <w:szCs w:val="24"/>
                <w:lang w:val="en-US"/>
              </w:rPr>
              <w:t>95/1598</w:t>
            </w:r>
          </w:p>
        </w:tc>
        <w:tc>
          <w:tcPr>
            <w:tcW w:w="991" w:type="dxa"/>
            <w:shd w:val="clear" w:color="auto" w:fill="auto"/>
            <w:vAlign w:val="center"/>
          </w:tcPr>
          <w:p w:rsidR="0007586C" w:rsidRPr="0097220B" w:rsidRDefault="0007586C" w:rsidP="0007586C">
            <w:pPr>
              <w:spacing w:before="80" w:after="40"/>
              <w:jc w:val="center"/>
              <w:rPr>
                <w:sz w:val="24"/>
                <w:szCs w:val="24"/>
              </w:rPr>
            </w:pPr>
            <w:r w:rsidRPr="0097220B">
              <w:rPr>
                <w:sz w:val="24"/>
                <w:szCs w:val="24"/>
                <w:lang w:val="en-US"/>
              </w:rPr>
              <w:t>Alc/gas</w:t>
            </w:r>
          </w:p>
        </w:tc>
      </w:tr>
      <w:tr w:rsidR="0007586C" w:rsidRPr="0097220B" w:rsidTr="007A3B01">
        <w:tc>
          <w:tcPr>
            <w:tcW w:w="708" w:type="dxa"/>
            <w:tcBorders>
              <w:top w:val="single" w:sz="4" w:space="0" w:color="auto"/>
              <w:bottom w:val="single" w:sz="4" w:space="0" w:color="auto"/>
            </w:tcBorders>
            <w:shd w:val="clear" w:color="auto" w:fill="auto"/>
          </w:tcPr>
          <w:p w:rsidR="0007586C" w:rsidRPr="0097220B" w:rsidRDefault="0007586C" w:rsidP="0007586C">
            <w:pPr>
              <w:spacing w:before="80" w:after="40"/>
              <w:ind w:left="34"/>
              <w:jc w:val="center"/>
              <w:rPr>
                <w:bCs/>
                <w:sz w:val="24"/>
                <w:szCs w:val="24"/>
              </w:rPr>
            </w:pPr>
            <w:r w:rsidRPr="0097220B">
              <w:rPr>
                <w:bCs/>
                <w:sz w:val="24"/>
                <w:szCs w:val="24"/>
              </w:rPr>
              <w:t>09</w:t>
            </w:r>
          </w:p>
        </w:tc>
        <w:tc>
          <w:tcPr>
            <w:tcW w:w="2127" w:type="dxa"/>
            <w:tcBorders>
              <w:top w:val="single" w:sz="4" w:space="0" w:color="auto"/>
              <w:bottom w:val="single" w:sz="4" w:space="0" w:color="auto"/>
            </w:tcBorders>
            <w:shd w:val="clear" w:color="auto" w:fill="auto"/>
            <w:vAlign w:val="center"/>
          </w:tcPr>
          <w:p w:rsidR="0007586C" w:rsidRPr="0097220B" w:rsidRDefault="0007586C" w:rsidP="0007586C">
            <w:pPr>
              <w:spacing w:before="80" w:after="40"/>
              <w:ind w:right="-108"/>
              <w:jc w:val="center"/>
              <w:rPr>
                <w:bCs/>
                <w:sz w:val="24"/>
                <w:szCs w:val="24"/>
              </w:rPr>
            </w:pPr>
            <w:r w:rsidRPr="0097220B">
              <w:rPr>
                <w:bCs/>
                <w:sz w:val="24"/>
                <w:szCs w:val="24"/>
              </w:rPr>
              <w:t>S10 2.8S</w:t>
            </w:r>
          </w:p>
        </w:tc>
        <w:tc>
          <w:tcPr>
            <w:tcW w:w="1134" w:type="dxa"/>
            <w:shd w:val="clear" w:color="auto" w:fill="auto"/>
            <w:vAlign w:val="center"/>
          </w:tcPr>
          <w:p w:rsidR="0007586C" w:rsidRPr="0097220B" w:rsidRDefault="0007586C" w:rsidP="0007586C">
            <w:pPr>
              <w:spacing w:before="20" w:after="20"/>
              <w:jc w:val="center"/>
              <w:rPr>
                <w:sz w:val="24"/>
                <w:szCs w:val="24"/>
                <w:lang w:val="en-US"/>
              </w:rPr>
            </w:pPr>
            <w:r w:rsidRPr="0097220B">
              <w:rPr>
                <w:bCs/>
                <w:sz w:val="24"/>
                <w:szCs w:val="24"/>
              </w:rPr>
              <w:t>LOI 4633</w:t>
            </w:r>
          </w:p>
        </w:tc>
        <w:tc>
          <w:tcPr>
            <w:tcW w:w="2694" w:type="dxa"/>
            <w:shd w:val="clear" w:color="auto" w:fill="auto"/>
            <w:vAlign w:val="center"/>
          </w:tcPr>
          <w:p w:rsidR="0007586C" w:rsidRPr="0097220B" w:rsidRDefault="0007586C" w:rsidP="0007586C">
            <w:pPr>
              <w:spacing w:before="80" w:after="40"/>
              <w:jc w:val="center"/>
              <w:rPr>
                <w:bCs/>
                <w:sz w:val="24"/>
                <w:szCs w:val="24"/>
              </w:rPr>
            </w:pPr>
            <w:r w:rsidRPr="0097220B">
              <w:rPr>
                <w:bCs/>
                <w:sz w:val="24"/>
                <w:szCs w:val="24"/>
              </w:rPr>
              <w:t>9BG124AC03C404677</w:t>
            </w:r>
          </w:p>
        </w:tc>
        <w:tc>
          <w:tcPr>
            <w:tcW w:w="992" w:type="dxa"/>
            <w:shd w:val="clear" w:color="auto" w:fill="auto"/>
            <w:vAlign w:val="center"/>
          </w:tcPr>
          <w:p w:rsidR="0007586C" w:rsidRPr="0097220B" w:rsidRDefault="0007586C" w:rsidP="0007586C">
            <w:pPr>
              <w:spacing w:before="20" w:after="20"/>
              <w:ind w:left="-107" w:right="-108"/>
              <w:jc w:val="center"/>
              <w:rPr>
                <w:sz w:val="24"/>
                <w:szCs w:val="24"/>
                <w:lang w:val="en-US"/>
              </w:rPr>
            </w:pPr>
            <w:r w:rsidRPr="0097220B">
              <w:rPr>
                <w:sz w:val="24"/>
                <w:szCs w:val="24"/>
                <w:lang w:val="en-US"/>
              </w:rPr>
              <w:t>2002/03</w:t>
            </w:r>
          </w:p>
        </w:tc>
        <w:tc>
          <w:tcPr>
            <w:tcW w:w="993" w:type="dxa"/>
            <w:shd w:val="clear" w:color="auto" w:fill="auto"/>
            <w:vAlign w:val="center"/>
          </w:tcPr>
          <w:p w:rsidR="0007586C" w:rsidRPr="0097220B" w:rsidRDefault="0007586C" w:rsidP="0007586C">
            <w:pPr>
              <w:spacing w:before="80" w:after="40"/>
              <w:jc w:val="center"/>
              <w:rPr>
                <w:sz w:val="24"/>
                <w:szCs w:val="24"/>
                <w:lang w:val="en-US"/>
              </w:rPr>
            </w:pPr>
            <w:r w:rsidRPr="0097220B">
              <w:rPr>
                <w:sz w:val="24"/>
                <w:szCs w:val="24"/>
                <w:lang w:val="en-US"/>
              </w:rPr>
              <w:t>132/2800</w:t>
            </w:r>
          </w:p>
        </w:tc>
        <w:tc>
          <w:tcPr>
            <w:tcW w:w="991" w:type="dxa"/>
            <w:shd w:val="clear" w:color="auto" w:fill="auto"/>
            <w:vAlign w:val="center"/>
          </w:tcPr>
          <w:p w:rsidR="0007586C" w:rsidRPr="0097220B" w:rsidRDefault="0007586C" w:rsidP="0007586C">
            <w:pPr>
              <w:spacing w:before="80" w:after="40"/>
              <w:jc w:val="center"/>
              <w:rPr>
                <w:sz w:val="24"/>
                <w:szCs w:val="24"/>
              </w:rPr>
            </w:pPr>
            <w:r w:rsidRPr="0097220B">
              <w:rPr>
                <w:sz w:val="24"/>
                <w:szCs w:val="24"/>
              </w:rPr>
              <w:t>Diesel</w:t>
            </w:r>
          </w:p>
        </w:tc>
      </w:tr>
    </w:tbl>
    <w:p w:rsidR="0007586C" w:rsidRDefault="0007586C" w:rsidP="005C1F39">
      <w:pPr>
        <w:pStyle w:val="Corpodetexto31"/>
        <w:jc w:val="center"/>
        <w:rPr>
          <w:color w:val="000000" w:themeColor="text1"/>
        </w:rPr>
      </w:pPr>
    </w:p>
    <w:p w:rsidR="00B13CA0" w:rsidRDefault="00B13CA0" w:rsidP="005C1F39">
      <w:pPr>
        <w:ind w:right="46"/>
        <w:jc w:val="both"/>
        <w:rPr>
          <w:b/>
          <w:color w:val="000000" w:themeColor="text1"/>
          <w:sz w:val="24"/>
          <w:szCs w:val="24"/>
        </w:rPr>
      </w:pPr>
      <w:r w:rsidRPr="00B13CA0">
        <w:rPr>
          <w:b/>
          <w:color w:val="000000" w:themeColor="text1"/>
          <w:sz w:val="24"/>
          <w:szCs w:val="24"/>
        </w:rPr>
        <w:t>Validade da proposta: 60 dias</w:t>
      </w:r>
    </w:p>
    <w:p w:rsidR="0007586C" w:rsidRDefault="0007586C" w:rsidP="005C1F39">
      <w:pPr>
        <w:ind w:right="46"/>
        <w:jc w:val="both"/>
        <w:rPr>
          <w:b/>
          <w:color w:val="000000" w:themeColor="text1"/>
          <w:sz w:val="24"/>
          <w:szCs w:val="24"/>
        </w:rPr>
      </w:pPr>
    </w:p>
    <w:p w:rsidR="00B73134" w:rsidRPr="00BD7E4A" w:rsidRDefault="00B73134" w:rsidP="005C1F39">
      <w:pPr>
        <w:ind w:right="46"/>
        <w:jc w:val="both"/>
        <w:rPr>
          <w:color w:val="000000" w:themeColor="text1"/>
          <w:sz w:val="24"/>
          <w:szCs w:val="24"/>
        </w:rPr>
      </w:pPr>
      <w:r w:rsidRPr="00BD7E4A">
        <w:rPr>
          <w:color w:val="000000" w:themeColor="text1"/>
          <w:sz w:val="24"/>
          <w:szCs w:val="24"/>
        </w:rPr>
        <w:t>Esta proposta deverá ser preenchida e enviada à PREFEITURA MUNICIPAL DE BOM JARDIM, devidamente assinada por responsável da firma informante, em envelope lacrado.</w:t>
      </w:r>
    </w:p>
    <w:p w:rsidR="00EE106D" w:rsidRPr="00BD7E4A" w:rsidRDefault="00EE106D" w:rsidP="005C1F39">
      <w:pPr>
        <w:ind w:right="46"/>
        <w:jc w:val="both"/>
        <w:rPr>
          <w:color w:val="000000" w:themeColor="text1"/>
          <w:sz w:val="24"/>
          <w:szCs w:val="24"/>
        </w:rPr>
      </w:pPr>
    </w:p>
    <w:p w:rsidR="00B73134" w:rsidRPr="00BD7E4A" w:rsidRDefault="00B73134" w:rsidP="005C1F39">
      <w:pPr>
        <w:ind w:right="18"/>
        <w:jc w:val="center"/>
        <w:rPr>
          <w:color w:val="000000" w:themeColor="text1"/>
          <w:sz w:val="24"/>
          <w:szCs w:val="24"/>
        </w:rPr>
      </w:pPr>
      <w:r w:rsidRPr="00BD7E4A">
        <w:rPr>
          <w:color w:val="000000" w:themeColor="text1"/>
          <w:sz w:val="24"/>
          <w:szCs w:val="24"/>
        </w:rPr>
        <w:t>Bom Jardim/RJ, _____</w:t>
      </w:r>
      <w:r w:rsidR="00E93BF0" w:rsidRPr="00BD7E4A">
        <w:rPr>
          <w:color w:val="000000" w:themeColor="text1"/>
          <w:sz w:val="24"/>
          <w:szCs w:val="24"/>
        </w:rPr>
        <w:t>_ de ___________________ de 201</w:t>
      </w:r>
      <w:r w:rsidR="00267D5C">
        <w:rPr>
          <w:color w:val="000000" w:themeColor="text1"/>
          <w:sz w:val="24"/>
          <w:szCs w:val="24"/>
        </w:rPr>
        <w:t>7</w:t>
      </w:r>
      <w:r w:rsidRPr="00BD7E4A">
        <w:rPr>
          <w:color w:val="000000" w:themeColor="text1"/>
          <w:sz w:val="24"/>
          <w:szCs w:val="24"/>
        </w:rPr>
        <w:t>.</w:t>
      </w:r>
    </w:p>
    <w:p w:rsidR="00B73134" w:rsidRPr="00BD7E4A" w:rsidRDefault="00B73134" w:rsidP="005C1F39">
      <w:pPr>
        <w:ind w:right="18"/>
        <w:jc w:val="center"/>
        <w:rPr>
          <w:color w:val="000000" w:themeColor="text1"/>
          <w:sz w:val="24"/>
          <w:szCs w:val="24"/>
        </w:rPr>
      </w:pPr>
    </w:p>
    <w:p w:rsidR="00D02C5E" w:rsidRPr="00BD7E4A" w:rsidRDefault="00B73134" w:rsidP="005C1F39">
      <w:pPr>
        <w:ind w:left="240" w:right="166"/>
        <w:jc w:val="center"/>
        <w:rPr>
          <w:color w:val="000000" w:themeColor="text1"/>
          <w:sz w:val="24"/>
          <w:szCs w:val="24"/>
        </w:rPr>
      </w:pPr>
      <w:r w:rsidRPr="00BD7E4A">
        <w:rPr>
          <w:color w:val="000000" w:themeColor="text1"/>
          <w:sz w:val="24"/>
          <w:szCs w:val="24"/>
        </w:rPr>
        <w:t>__________________________________________</w:t>
      </w:r>
    </w:p>
    <w:p w:rsidR="00B73134" w:rsidRPr="00BD7E4A" w:rsidRDefault="00B73134" w:rsidP="005C1F39">
      <w:pPr>
        <w:ind w:left="240" w:right="166"/>
        <w:jc w:val="center"/>
        <w:rPr>
          <w:b/>
          <w:color w:val="000000" w:themeColor="text1"/>
          <w:sz w:val="24"/>
          <w:szCs w:val="24"/>
        </w:rPr>
      </w:pPr>
      <w:r w:rsidRPr="00BD7E4A">
        <w:rPr>
          <w:color w:val="000000" w:themeColor="text1"/>
          <w:sz w:val="24"/>
          <w:szCs w:val="24"/>
        </w:rPr>
        <w:t>Carimbo do CNPJ e assinatura do proponente</w:t>
      </w:r>
    </w:p>
    <w:p w:rsidR="003A22D5" w:rsidRPr="00BD7E4A" w:rsidRDefault="003A22D5" w:rsidP="005C1F39">
      <w:pPr>
        <w:jc w:val="center"/>
        <w:rPr>
          <w:b/>
          <w:color w:val="000000" w:themeColor="text1"/>
          <w:sz w:val="24"/>
          <w:szCs w:val="24"/>
        </w:rPr>
      </w:pPr>
    </w:p>
    <w:p w:rsidR="003A22D5" w:rsidRDefault="003A22D5" w:rsidP="005C1F39">
      <w:pPr>
        <w:jc w:val="center"/>
        <w:rPr>
          <w:b/>
          <w:color w:val="000000" w:themeColor="text1"/>
          <w:sz w:val="24"/>
          <w:szCs w:val="24"/>
        </w:rPr>
      </w:pPr>
    </w:p>
    <w:p w:rsidR="00B60955" w:rsidRDefault="00B60955" w:rsidP="005C1F39">
      <w:pPr>
        <w:jc w:val="center"/>
        <w:rPr>
          <w:b/>
          <w:color w:val="000000" w:themeColor="text1"/>
          <w:sz w:val="24"/>
          <w:szCs w:val="24"/>
        </w:rPr>
      </w:pPr>
    </w:p>
    <w:p w:rsidR="00B60955" w:rsidRDefault="00B60955" w:rsidP="005C1F39">
      <w:pPr>
        <w:jc w:val="center"/>
        <w:rPr>
          <w:b/>
          <w:color w:val="000000" w:themeColor="text1"/>
          <w:sz w:val="24"/>
          <w:szCs w:val="24"/>
        </w:rPr>
      </w:pPr>
    </w:p>
    <w:p w:rsidR="00B60955" w:rsidRDefault="00B60955"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lastRenderedPageBreak/>
        <w:t>EDITAL</w:t>
      </w:r>
    </w:p>
    <w:p w:rsidR="00123CB5" w:rsidRPr="00BD7E4A" w:rsidRDefault="00123CB5"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 xml:space="preserve">PREGÃO PRESENCIAL PARA REGISTRO DE PREÇOS </w:t>
      </w:r>
      <w:r w:rsidR="00DE41E8" w:rsidRPr="00BD7E4A">
        <w:rPr>
          <w:b/>
          <w:color w:val="000000" w:themeColor="text1"/>
          <w:sz w:val="24"/>
          <w:szCs w:val="24"/>
        </w:rPr>
        <w:t xml:space="preserve">Nº </w:t>
      </w:r>
      <w:r w:rsidR="00BF68D8">
        <w:rPr>
          <w:b/>
          <w:color w:val="000000" w:themeColor="text1"/>
          <w:sz w:val="24"/>
          <w:szCs w:val="24"/>
        </w:rPr>
        <w:t>068</w:t>
      </w:r>
      <w:r w:rsidR="00DE41E8" w:rsidRPr="00BD7E4A">
        <w:rPr>
          <w:b/>
          <w:color w:val="000000" w:themeColor="text1"/>
          <w:sz w:val="24"/>
          <w:szCs w:val="24"/>
        </w:rPr>
        <w:t>/2017</w:t>
      </w:r>
    </w:p>
    <w:p w:rsidR="00123CB5" w:rsidRPr="00BD7E4A" w:rsidRDefault="00123CB5"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ATA DE REGISTRO DE PREÇOS</w:t>
      </w:r>
    </w:p>
    <w:p w:rsidR="00116FF7" w:rsidRPr="00BD7E4A" w:rsidRDefault="00116FF7"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ANEXO III</w:t>
      </w:r>
    </w:p>
    <w:p w:rsidR="008127F6" w:rsidRPr="008127F6" w:rsidRDefault="001757D8" w:rsidP="007A3B01">
      <w:pPr>
        <w:spacing w:line="360" w:lineRule="auto"/>
        <w:jc w:val="both"/>
        <w:rPr>
          <w:color w:val="000000" w:themeColor="text1"/>
          <w:sz w:val="24"/>
          <w:szCs w:val="24"/>
        </w:rPr>
      </w:pPr>
      <w:r w:rsidRPr="00BD7E4A">
        <w:rPr>
          <w:color w:val="000000" w:themeColor="text1"/>
          <w:sz w:val="24"/>
          <w:szCs w:val="24"/>
        </w:rPr>
        <w:t xml:space="preserve">Aos __________ dias do mês de __________ do ano de______________, na </w:t>
      </w:r>
      <w:r w:rsidR="00043DF2" w:rsidRPr="00BD7E4A">
        <w:rPr>
          <w:color w:val="000000" w:themeColor="text1"/>
          <w:sz w:val="24"/>
          <w:szCs w:val="24"/>
        </w:rPr>
        <w:t>Comissão de Licitações e Compras</w:t>
      </w:r>
      <w:r w:rsidRPr="00BD7E4A">
        <w:rPr>
          <w:color w:val="000000" w:themeColor="text1"/>
          <w:sz w:val="24"/>
          <w:szCs w:val="24"/>
        </w:rPr>
        <w:t xml:space="preserve">, registram-se os </w:t>
      </w:r>
      <w:r w:rsidR="00B3525C" w:rsidRPr="00BD7E4A">
        <w:rPr>
          <w:color w:val="000000" w:themeColor="text1"/>
          <w:sz w:val="24"/>
          <w:szCs w:val="24"/>
        </w:rPr>
        <w:t>p</w:t>
      </w:r>
      <w:r w:rsidR="00B13CA0">
        <w:rPr>
          <w:color w:val="000000" w:themeColor="text1"/>
          <w:sz w:val="24"/>
          <w:szCs w:val="24"/>
        </w:rPr>
        <w:t>reços</w:t>
      </w:r>
      <w:r w:rsidRPr="00BD7E4A">
        <w:rPr>
          <w:color w:val="000000" w:themeColor="text1"/>
          <w:sz w:val="24"/>
          <w:szCs w:val="24"/>
        </w:rPr>
        <w:t xml:space="preserve"> da Empresa ________________, com sede na ___________, inscrita no CNPJ sob o nº ________________________, neste ato representada pelo</w:t>
      </w:r>
      <w:r w:rsidR="008127F6">
        <w:rPr>
          <w:color w:val="000000" w:themeColor="text1"/>
          <w:sz w:val="24"/>
          <w:szCs w:val="24"/>
        </w:rPr>
        <w:t xml:space="preserve"> </w:t>
      </w:r>
      <w:r w:rsidRPr="00BD7E4A">
        <w:rPr>
          <w:color w:val="000000" w:themeColor="text1"/>
          <w:sz w:val="24"/>
          <w:szCs w:val="24"/>
        </w:rPr>
        <w:t xml:space="preserve">________________, portador da carteira de Identidade nº ________________________________________, órgão expedidor ___________, CPF nº, </w:t>
      </w:r>
      <w:r w:rsidR="00C916BC" w:rsidRPr="00BD7E4A">
        <w:rPr>
          <w:color w:val="000000" w:themeColor="text1"/>
          <w:sz w:val="24"/>
          <w:szCs w:val="24"/>
        </w:rPr>
        <w:t xml:space="preserve">Constitui objeto desta Licitação o </w:t>
      </w:r>
      <w:r w:rsidR="00E93BF0" w:rsidRPr="00BD7E4A">
        <w:rPr>
          <w:color w:val="000000" w:themeColor="text1"/>
          <w:sz w:val="24"/>
          <w:szCs w:val="24"/>
        </w:rPr>
        <w:t xml:space="preserve">Registro de Preços para </w:t>
      </w:r>
      <w:r w:rsidR="007A3B01" w:rsidRPr="00902457">
        <w:rPr>
          <w:b/>
          <w:sz w:val="24"/>
          <w:szCs w:val="24"/>
        </w:rPr>
        <w:t>E</w:t>
      </w:r>
      <w:r w:rsidR="007A3B01" w:rsidRPr="000A17B0">
        <w:rPr>
          <w:b/>
          <w:sz w:val="24"/>
          <w:szCs w:val="24"/>
        </w:rPr>
        <w:t>ventual e futura manutenção preventiva e corretiva de mecânica em geral</w:t>
      </w:r>
      <w:r w:rsidR="007A3B01" w:rsidRPr="000A17B0">
        <w:rPr>
          <w:sz w:val="24"/>
          <w:szCs w:val="24"/>
        </w:rPr>
        <w:t xml:space="preserve"> para os veículos da Secretaria Municipal de Saúde, com fornecimento de mão de obra, do tipo </w:t>
      </w:r>
      <w:r w:rsidR="007A3B01" w:rsidRPr="000A17B0">
        <w:rPr>
          <w:b/>
          <w:sz w:val="24"/>
          <w:szCs w:val="24"/>
        </w:rPr>
        <w:t>menor preço/hora</w:t>
      </w:r>
      <w:r w:rsidR="007A3B01" w:rsidRPr="000A17B0">
        <w:rPr>
          <w:sz w:val="24"/>
          <w:szCs w:val="24"/>
        </w:rPr>
        <w:t xml:space="preserve"> sob a tabela de cada montadora para os lotes apresentados</w:t>
      </w:r>
      <w:r w:rsidR="003A22D5" w:rsidRPr="00BD7E4A">
        <w:rPr>
          <w:color w:val="000000" w:themeColor="text1"/>
          <w:sz w:val="24"/>
          <w:szCs w:val="24"/>
        </w:rPr>
        <w:t>,</w:t>
      </w:r>
      <w:r w:rsidR="00C916BC" w:rsidRPr="00BD7E4A">
        <w:rPr>
          <w:color w:val="000000" w:themeColor="text1"/>
          <w:sz w:val="24"/>
          <w:szCs w:val="24"/>
        </w:rPr>
        <w:t xml:space="preserve"> </w:t>
      </w:r>
      <w:r w:rsidRPr="00BD7E4A">
        <w:rPr>
          <w:color w:val="000000" w:themeColor="text1"/>
          <w:sz w:val="24"/>
          <w:szCs w:val="24"/>
        </w:rPr>
        <w:t xml:space="preserve">decorrente do Pregão Presencial para Registro de Preços nº </w:t>
      </w:r>
      <w:r w:rsidR="00905D2E" w:rsidRPr="008127F6">
        <w:rPr>
          <w:color w:val="000000" w:themeColor="text1"/>
          <w:sz w:val="24"/>
          <w:szCs w:val="24"/>
        </w:rPr>
        <w:t>_______</w:t>
      </w:r>
      <w:r w:rsidR="00BF202D" w:rsidRPr="008127F6">
        <w:rPr>
          <w:color w:val="000000" w:themeColor="text1"/>
          <w:sz w:val="24"/>
          <w:szCs w:val="24"/>
        </w:rPr>
        <w:t>/1</w:t>
      </w:r>
      <w:r w:rsidR="00DE41E8" w:rsidRPr="008127F6">
        <w:rPr>
          <w:color w:val="000000" w:themeColor="text1"/>
          <w:sz w:val="24"/>
          <w:szCs w:val="24"/>
        </w:rPr>
        <w:t>7</w:t>
      </w:r>
      <w:r w:rsidRPr="008127F6">
        <w:rPr>
          <w:color w:val="000000" w:themeColor="text1"/>
          <w:sz w:val="24"/>
          <w:szCs w:val="24"/>
        </w:rPr>
        <w:t xml:space="preserve">, Processo nº </w:t>
      </w:r>
      <w:r w:rsidR="007A3B01">
        <w:rPr>
          <w:color w:val="000000" w:themeColor="text1"/>
          <w:sz w:val="24"/>
          <w:szCs w:val="24"/>
        </w:rPr>
        <w:t>2605/17</w:t>
      </w:r>
      <w:r w:rsidR="00905D2E" w:rsidRPr="008127F6">
        <w:rPr>
          <w:color w:val="000000" w:themeColor="text1"/>
          <w:sz w:val="24"/>
          <w:szCs w:val="24"/>
        </w:rPr>
        <w:t>.</w:t>
      </w:r>
      <w:r w:rsidRPr="008127F6">
        <w:rPr>
          <w:color w:val="000000" w:themeColor="text1"/>
          <w:sz w:val="24"/>
          <w:szCs w:val="24"/>
        </w:rPr>
        <w:t xml:space="preserve"> </w:t>
      </w:r>
      <w:r w:rsidR="008127F6" w:rsidRPr="008127F6">
        <w:rPr>
          <w:color w:val="000000" w:themeColor="text1"/>
          <w:sz w:val="24"/>
          <w:szCs w:val="24"/>
        </w:rPr>
        <w:t>Integra</w:t>
      </w:r>
      <w:r w:rsidRPr="008127F6">
        <w:rPr>
          <w:color w:val="000000" w:themeColor="text1"/>
          <w:sz w:val="24"/>
          <w:szCs w:val="24"/>
        </w:rPr>
        <w:t xml:space="preserve"> esta Ata de Registro de Preços o Termo de Proposta Comercial</w:t>
      </w:r>
      <w:r w:rsidR="008127F6" w:rsidRPr="008127F6">
        <w:rPr>
          <w:color w:val="000000" w:themeColor="text1"/>
          <w:sz w:val="24"/>
          <w:szCs w:val="24"/>
        </w:rPr>
        <w:t xml:space="preserve"> </w:t>
      </w:r>
      <w:r w:rsidRPr="008127F6">
        <w:rPr>
          <w:color w:val="000000" w:themeColor="text1"/>
          <w:sz w:val="24"/>
          <w:szCs w:val="24"/>
        </w:rPr>
        <w:t>- Anexo II</w:t>
      </w:r>
      <w:r w:rsidR="008127F6" w:rsidRPr="008127F6">
        <w:rPr>
          <w:color w:val="000000" w:themeColor="text1"/>
          <w:sz w:val="24"/>
          <w:szCs w:val="24"/>
        </w:rPr>
        <w:t xml:space="preserve"> do Edital</w:t>
      </w:r>
      <w:r w:rsidRPr="008127F6">
        <w:rPr>
          <w:color w:val="000000" w:themeColor="text1"/>
          <w:sz w:val="24"/>
          <w:szCs w:val="24"/>
        </w:rPr>
        <w:t xml:space="preserve">, independente de transcrição. </w:t>
      </w:r>
    </w:p>
    <w:p w:rsidR="008127F6" w:rsidRDefault="007A3B01" w:rsidP="007A3B01">
      <w:pPr>
        <w:spacing w:line="360" w:lineRule="auto"/>
        <w:jc w:val="both"/>
        <w:rPr>
          <w:color w:val="000000" w:themeColor="text1"/>
          <w:sz w:val="24"/>
          <w:szCs w:val="24"/>
        </w:rPr>
      </w:pPr>
      <w:r w:rsidRPr="000A17B0">
        <w:rPr>
          <w:sz w:val="24"/>
          <w:szCs w:val="24"/>
        </w:rPr>
        <w:t>O Contrato começará a viger a partir da assinatura da ata de registro de preços e findará em12 meses</w:t>
      </w:r>
      <w:r w:rsidR="008127F6" w:rsidRPr="008127F6">
        <w:rPr>
          <w:color w:val="000000" w:themeColor="text1"/>
          <w:sz w:val="24"/>
          <w:szCs w:val="24"/>
        </w:rPr>
        <w:t>, podendo ser prorrogado, conforme previsto na Lei 8.666/93.</w:t>
      </w:r>
    </w:p>
    <w:p w:rsidR="007A3B01" w:rsidRDefault="007A3B01" w:rsidP="008127F6">
      <w:pPr>
        <w:spacing w:line="276" w:lineRule="auto"/>
        <w:ind w:left="-851"/>
        <w:jc w:val="both"/>
        <w:rPr>
          <w:color w:val="000000" w:themeColor="text1"/>
          <w:sz w:val="24"/>
          <w:szCs w:val="24"/>
        </w:rPr>
      </w:pPr>
    </w:p>
    <w:p w:rsidR="00B60955" w:rsidRPr="008127F6" w:rsidRDefault="00B60955" w:rsidP="008127F6">
      <w:pPr>
        <w:spacing w:line="276" w:lineRule="auto"/>
        <w:ind w:left="-851"/>
        <w:jc w:val="both"/>
        <w:rPr>
          <w:color w:val="000000" w:themeColor="text1"/>
          <w:sz w:val="24"/>
          <w:szCs w:val="24"/>
        </w:rPr>
      </w:pPr>
    </w:p>
    <w:tbl>
      <w:tblPr>
        <w:tblW w:w="94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2977"/>
        <w:gridCol w:w="992"/>
        <w:gridCol w:w="1134"/>
        <w:gridCol w:w="1443"/>
        <w:gridCol w:w="2080"/>
      </w:tblGrid>
      <w:tr w:rsidR="007A3B01" w:rsidRPr="0097220B" w:rsidTr="00B60955">
        <w:tc>
          <w:tcPr>
            <w:tcW w:w="851" w:type="dxa"/>
            <w:tcBorders>
              <w:right w:val="single" w:sz="4" w:space="0" w:color="auto"/>
            </w:tcBorders>
            <w:shd w:val="clear" w:color="auto" w:fill="B6DDE8" w:themeFill="accent5" w:themeFillTint="66"/>
            <w:vAlign w:val="center"/>
          </w:tcPr>
          <w:p w:rsidR="007A3B01" w:rsidRPr="0007586C" w:rsidRDefault="007A3B01" w:rsidP="00745BBB">
            <w:pPr>
              <w:pStyle w:val="PargrafodaLista5"/>
              <w:spacing w:line="240" w:lineRule="auto"/>
              <w:ind w:left="0"/>
              <w:jc w:val="center"/>
              <w:rPr>
                <w:b/>
              </w:rPr>
            </w:pPr>
            <w:r w:rsidRPr="0007586C">
              <w:rPr>
                <w:b/>
              </w:rPr>
              <w:t>LOTE</w:t>
            </w:r>
          </w:p>
        </w:tc>
        <w:tc>
          <w:tcPr>
            <w:tcW w:w="2977" w:type="dxa"/>
            <w:tcBorders>
              <w:left w:val="single" w:sz="4" w:space="0" w:color="auto"/>
            </w:tcBorders>
            <w:shd w:val="clear" w:color="auto" w:fill="B6DDE8" w:themeFill="accent5" w:themeFillTint="66"/>
            <w:vAlign w:val="center"/>
          </w:tcPr>
          <w:p w:rsidR="007A3B01" w:rsidRPr="0007586C" w:rsidRDefault="007A3B01" w:rsidP="00745BBB">
            <w:pPr>
              <w:pStyle w:val="PargrafodaLista5"/>
              <w:spacing w:line="240" w:lineRule="auto"/>
              <w:ind w:left="0"/>
              <w:jc w:val="center"/>
              <w:rPr>
                <w:b/>
              </w:rPr>
            </w:pPr>
            <w:r w:rsidRPr="0007586C">
              <w:rPr>
                <w:b/>
              </w:rPr>
              <w:t>DESCRIÇÃO</w:t>
            </w:r>
          </w:p>
        </w:tc>
        <w:tc>
          <w:tcPr>
            <w:tcW w:w="992" w:type="dxa"/>
            <w:tcBorders>
              <w:left w:val="single" w:sz="4" w:space="0" w:color="auto"/>
            </w:tcBorders>
            <w:shd w:val="clear" w:color="auto" w:fill="B6DDE8" w:themeFill="accent5" w:themeFillTint="66"/>
            <w:vAlign w:val="center"/>
          </w:tcPr>
          <w:p w:rsidR="007A3B01" w:rsidRPr="0007586C" w:rsidRDefault="007A3B01" w:rsidP="00745BBB">
            <w:pPr>
              <w:pStyle w:val="PargrafodaLista5"/>
              <w:spacing w:before="40" w:line="240" w:lineRule="auto"/>
              <w:ind w:left="0"/>
              <w:jc w:val="center"/>
              <w:rPr>
                <w:b/>
              </w:rPr>
            </w:pPr>
            <w:r w:rsidRPr="0007586C">
              <w:rPr>
                <w:b/>
              </w:rPr>
              <w:t>UNID</w:t>
            </w:r>
            <w:r>
              <w:rPr>
                <w:b/>
              </w:rPr>
              <w:t>.</w:t>
            </w:r>
          </w:p>
        </w:tc>
        <w:tc>
          <w:tcPr>
            <w:tcW w:w="1134" w:type="dxa"/>
            <w:tcBorders>
              <w:left w:val="single" w:sz="4" w:space="0" w:color="auto"/>
            </w:tcBorders>
            <w:shd w:val="clear" w:color="auto" w:fill="B6DDE8" w:themeFill="accent5" w:themeFillTint="66"/>
            <w:vAlign w:val="center"/>
          </w:tcPr>
          <w:p w:rsidR="007A3B01" w:rsidRPr="0007586C" w:rsidRDefault="007A3B01" w:rsidP="00745BBB">
            <w:pPr>
              <w:pStyle w:val="PargrafodaLista5"/>
              <w:spacing w:before="40" w:line="240" w:lineRule="auto"/>
              <w:ind w:left="0"/>
              <w:jc w:val="center"/>
              <w:rPr>
                <w:b/>
              </w:rPr>
            </w:pPr>
            <w:r>
              <w:rPr>
                <w:b/>
              </w:rPr>
              <w:t>QUANT.</w:t>
            </w:r>
            <w:r w:rsidRPr="0007586C">
              <w:rPr>
                <w:b/>
              </w:rPr>
              <w:t xml:space="preserve"> MÁXIMO</w:t>
            </w:r>
          </w:p>
        </w:tc>
        <w:tc>
          <w:tcPr>
            <w:tcW w:w="1443" w:type="dxa"/>
            <w:tcBorders>
              <w:left w:val="single" w:sz="4" w:space="0" w:color="auto"/>
            </w:tcBorders>
            <w:shd w:val="clear" w:color="auto" w:fill="B6DDE8" w:themeFill="accent5" w:themeFillTint="66"/>
            <w:vAlign w:val="center"/>
          </w:tcPr>
          <w:p w:rsidR="007A3B01" w:rsidRPr="0007586C" w:rsidRDefault="007A3B01" w:rsidP="00745BBB">
            <w:pPr>
              <w:pStyle w:val="PargrafodaLista5"/>
              <w:spacing w:before="40" w:line="240" w:lineRule="auto"/>
              <w:ind w:left="0"/>
              <w:jc w:val="center"/>
              <w:rPr>
                <w:b/>
              </w:rPr>
            </w:pPr>
            <w:r w:rsidRPr="0007586C">
              <w:rPr>
                <w:b/>
              </w:rPr>
              <w:t>VALOR UNITÁRIO</w:t>
            </w:r>
          </w:p>
        </w:tc>
        <w:tc>
          <w:tcPr>
            <w:tcW w:w="2080" w:type="dxa"/>
            <w:tcBorders>
              <w:left w:val="single" w:sz="4" w:space="0" w:color="auto"/>
            </w:tcBorders>
            <w:shd w:val="clear" w:color="auto" w:fill="B6DDE8" w:themeFill="accent5" w:themeFillTint="66"/>
            <w:vAlign w:val="center"/>
          </w:tcPr>
          <w:p w:rsidR="007A3B01" w:rsidRPr="0007586C" w:rsidRDefault="007A3B01" w:rsidP="00745BBB">
            <w:pPr>
              <w:pStyle w:val="PargrafodaLista5"/>
              <w:spacing w:line="240" w:lineRule="auto"/>
              <w:ind w:left="0"/>
              <w:jc w:val="center"/>
              <w:rPr>
                <w:b/>
              </w:rPr>
            </w:pPr>
            <w:r>
              <w:rPr>
                <w:b/>
              </w:rPr>
              <w:t>EMPRESA VENCEDORA</w:t>
            </w:r>
          </w:p>
        </w:tc>
      </w:tr>
      <w:tr w:rsidR="007A3B01" w:rsidRPr="0097220B" w:rsidTr="00745BBB">
        <w:tc>
          <w:tcPr>
            <w:tcW w:w="851" w:type="dxa"/>
            <w:tcBorders>
              <w:right w:val="single" w:sz="4" w:space="0" w:color="auto"/>
            </w:tcBorders>
            <w:shd w:val="clear" w:color="auto" w:fill="auto"/>
            <w:vAlign w:val="center"/>
          </w:tcPr>
          <w:p w:rsidR="007A3B01" w:rsidRPr="0097220B" w:rsidRDefault="007A3B01" w:rsidP="00745BBB">
            <w:pPr>
              <w:spacing w:before="120" w:after="120"/>
              <w:ind w:right="68"/>
              <w:jc w:val="center"/>
              <w:rPr>
                <w:b/>
                <w:sz w:val="24"/>
                <w:szCs w:val="24"/>
              </w:rPr>
            </w:pPr>
            <w:r>
              <w:rPr>
                <w:b/>
                <w:sz w:val="24"/>
                <w:szCs w:val="24"/>
              </w:rPr>
              <w:t>01</w:t>
            </w:r>
          </w:p>
        </w:tc>
        <w:tc>
          <w:tcPr>
            <w:tcW w:w="2977" w:type="dxa"/>
            <w:tcBorders>
              <w:left w:val="single" w:sz="4" w:space="0" w:color="auto"/>
            </w:tcBorders>
            <w:shd w:val="clear" w:color="auto" w:fill="auto"/>
            <w:vAlign w:val="center"/>
          </w:tcPr>
          <w:p w:rsidR="007A3B01" w:rsidRPr="0097220B" w:rsidRDefault="007A3B01" w:rsidP="00745BBB">
            <w:pPr>
              <w:spacing w:before="40" w:after="40" w:line="280" w:lineRule="exact"/>
              <w:jc w:val="center"/>
              <w:rPr>
                <w:sz w:val="24"/>
                <w:szCs w:val="24"/>
              </w:rPr>
            </w:pPr>
            <w:r w:rsidRPr="0097220B">
              <w:rPr>
                <w:rFonts w:eastAsia="Calibri"/>
                <w:sz w:val="24"/>
                <w:szCs w:val="24"/>
              </w:rPr>
              <w:t>Contratação de empresa especializada na prestação de serviços de manutenção preventiva e corretiva geral para os veículos</w:t>
            </w:r>
            <w:r w:rsidRPr="0097220B">
              <w:rPr>
                <w:rFonts w:eastAsia="Calibri"/>
                <w:b/>
                <w:sz w:val="24"/>
                <w:szCs w:val="24"/>
              </w:rPr>
              <w:t xml:space="preserve"> </w:t>
            </w:r>
            <w:r w:rsidRPr="0097220B">
              <w:rPr>
                <w:rFonts w:eastAsia="Calibri"/>
                <w:sz w:val="24"/>
                <w:szCs w:val="24"/>
              </w:rPr>
              <w:t>da SMS,</w:t>
            </w:r>
            <w:r w:rsidRPr="0097220B">
              <w:rPr>
                <w:rFonts w:eastAsia="Calibri"/>
                <w:b/>
                <w:sz w:val="24"/>
                <w:szCs w:val="24"/>
              </w:rPr>
              <w:t xml:space="preserve"> </w:t>
            </w:r>
            <w:r w:rsidRPr="0097220B">
              <w:rPr>
                <w:rFonts w:eastAsia="Calibri"/>
                <w:sz w:val="24"/>
                <w:szCs w:val="24"/>
              </w:rPr>
              <w:t xml:space="preserve">apresentados no </w:t>
            </w:r>
            <w:r w:rsidRPr="0097220B">
              <w:rPr>
                <w:rFonts w:eastAsia="Calibri"/>
                <w:b/>
                <w:sz w:val="24"/>
                <w:szCs w:val="24"/>
              </w:rPr>
              <w:t>LOTE 1.</w:t>
            </w:r>
          </w:p>
        </w:tc>
        <w:tc>
          <w:tcPr>
            <w:tcW w:w="992" w:type="dxa"/>
            <w:tcBorders>
              <w:left w:val="single" w:sz="4" w:space="0" w:color="auto"/>
            </w:tcBorders>
            <w:vAlign w:val="center"/>
          </w:tcPr>
          <w:p w:rsidR="007A3B01" w:rsidRPr="0097220B" w:rsidRDefault="007A3B01" w:rsidP="00745BBB">
            <w:pPr>
              <w:pStyle w:val="PargrafodaLista5"/>
              <w:spacing w:before="120" w:after="120" w:line="320" w:lineRule="exact"/>
              <w:ind w:left="0"/>
              <w:jc w:val="center"/>
              <w:rPr>
                <w:sz w:val="24"/>
                <w:szCs w:val="24"/>
              </w:rPr>
            </w:pPr>
            <w:r w:rsidRPr="0097220B">
              <w:rPr>
                <w:sz w:val="24"/>
                <w:szCs w:val="24"/>
              </w:rPr>
              <w:t>Serviço/Horas</w:t>
            </w:r>
          </w:p>
        </w:tc>
        <w:tc>
          <w:tcPr>
            <w:tcW w:w="1134" w:type="dxa"/>
            <w:tcBorders>
              <w:left w:val="single" w:sz="4" w:space="0" w:color="auto"/>
            </w:tcBorders>
            <w:vAlign w:val="center"/>
          </w:tcPr>
          <w:p w:rsidR="007A3B01" w:rsidRPr="0097220B" w:rsidRDefault="007A3B01" w:rsidP="00745BBB">
            <w:pPr>
              <w:spacing w:before="40" w:after="40" w:line="280" w:lineRule="exact"/>
              <w:jc w:val="center"/>
              <w:rPr>
                <w:sz w:val="24"/>
                <w:szCs w:val="24"/>
              </w:rPr>
            </w:pPr>
            <w:r>
              <w:rPr>
                <w:sz w:val="24"/>
                <w:szCs w:val="24"/>
              </w:rPr>
              <w:t>600</w:t>
            </w:r>
          </w:p>
        </w:tc>
        <w:tc>
          <w:tcPr>
            <w:tcW w:w="1443" w:type="dxa"/>
            <w:tcBorders>
              <w:left w:val="single" w:sz="4" w:space="0" w:color="auto"/>
            </w:tcBorders>
            <w:vAlign w:val="center"/>
          </w:tcPr>
          <w:p w:rsidR="007A3B01" w:rsidRPr="0007586C" w:rsidRDefault="007A3B01" w:rsidP="00745BBB">
            <w:pPr>
              <w:spacing w:before="40" w:after="40" w:line="280" w:lineRule="exact"/>
              <w:jc w:val="center"/>
              <w:rPr>
                <w:b/>
                <w:sz w:val="24"/>
                <w:szCs w:val="24"/>
              </w:rPr>
            </w:pPr>
          </w:p>
        </w:tc>
        <w:tc>
          <w:tcPr>
            <w:tcW w:w="2080" w:type="dxa"/>
            <w:tcBorders>
              <w:left w:val="single" w:sz="4" w:space="0" w:color="auto"/>
            </w:tcBorders>
            <w:vAlign w:val="center"/>
          </w:tcPr>
          <w:p w:rsidR="007A3B01" w:rsidRPr="0007586C" w:rsidRDefault="007A3B01" w:rsidP="00745BBB">
            <w:pPr>
              <w:spacing w:before="40" w:after="40" w:line="280" w:lineRule="exact"/>
              <w:jc w:val="center"/>
              <w:rPr>
                <w:b/>
                <w:sz w:val="24"/>
                <w:szCs w:val="24"/>
              </w:rPr>
            </w:pPr>
          </w:p>
        </w:tc>
      </w:tr>
      <w:tr w:rsidR="007A3B01" w:rsidRPr="0097220B" w:rsidTr="00745BBB">
        <w:tc>
          <w:tcPr>
            <w:tcW w:w="851" w:type="dxa"/>
            <w:tcBorders>
              <w:right w:val="single" w:sz="4" w:space="0" w:color="auto"/>
            </w:tcBorders>
            <w:shd w:val="clear" w:color="auto" w:fill="auto"/>
            <w:vAlign w:val="center"/>
          </w:tcPr>
          <w:p w:rsidR="007A3B01" w:rsidRPr="0097220B" w:rsidRDefault="007A3B01" w:rsidP="00745BBB">
            <w:pPr>
              <w:spacing w:before="120" w:after="120"/>
              <w:jc w:val="center"/>
              <w:rPr>
                <w:b/>
                <w:sz w:val="24"/>
                <w:szCs w:val="24"/>
              </w:rPr>
            </w:pPr>
            <w:r>
              <w:rPr>
                <w:b/>
                <w:sz w:val="24"/>
                <w:szCs w:val="24"/>
              </w:rPr>
              <w:t>02</w:t>
            </w:r>
          </w:p>
        </w:tc>
        <w:tc>
          <w:tcPr>
            <w:tcW w:w="2977" w:type="dxa"/>
            <w:tcBorders>
              <w:left w:val="single" w:sz="4" w:space="0" w:color="auto"/>
            </w:tcBorders>
            <w:shd w:val="clear" w:color="auto" w:fill="auto"/>
            <w:vAlign w:val="center"/>
          </w:tcPr>
          <w:p w:rsidR="007A3B01" w:rsidRPr="0097220B" w:rsidRDefault="007A3B01" w:rsidP="00745BBB">
            <w:pPr>
              <w:spacing w:before="40" w:after="40" w:line="280" w:lineRule="exact"/>
              <w:jc w:val="center"/>
              <w:rPr>
                <w:sz w:val="24"/>
                <w:szCs w:val="24"/>
              </w:rPr>
            </w:pPr>
            <w:r w:rsidRPr="0097220B">
              <w:rPr>
                <w:rFonts w:eastAsia="Calibri"/>
                <w:sz w:val="24"/>
                <w:szCs w:val="24"/>
              </w:rPr>
              <w:t>Contratação de empresa especializada na prestação de serviços de manutenção preventiva e corretiva geral para os veículos</w:t>
            </w:r>
            <w:r w:rsidRPr="0097220B">
              <w:rPr>
                <w:rFonts w:eastAsia="Calibri"/>
                <w:b/>
                <w:sz w:val="24"/>
                <w:szCs w:val="24"/>
              </w:rPr>
              <w:t xml:space="preserve"> </w:t>
            </w:r>
            <w:r w:rsidRPr="0097220B">
              <w:rPr>
                <w:rFonts w:eastAsia="Calibri"/>
                <w:sz w:val="24"/>
                <w:szCs w:val="24"/>
              </w:rPr>
              <w:t>da SMS,</w:t>
            </w:r>
            <w:r w:rsidRPr="0097220B">
              <w:rPr>
                <w:rFonts w:eastAsia="Calibri"/>
                <w:b/>
                <w:sz w:val="24"/>
                <w:szCs w:val="24"/>
              </w:rPr>
              <w:t xml:space="preserve"> </w:t>
            </w:r>
            <w:r w:rsidRPr="0097220B">
              <w:rPr>
                <w:rFonts w:eastAsia="Calibri"/>
                <w:sz w:val="24"/>
                <w:szCs w:val="24"/>
              </w:rPr>
              <w:t xml:space="preserve">apresentados no </w:t>
            </w:r>
            <w:r w:rsidRPr="0097220B">
              <w:rPr>
                <w:rFonts w:eastAsia="Calibri"/>
                <w:b/>
                <w:sz w:val="24"/>
                <w:szCs w:val="24"/>
              </w:rPr>
              <w:t>LOTE 2.</w:t>
            </w:r>
          </w:p>
        </w:tc>
        <w:tc>
          <w:tcPr>
            <w:tcW w:w="992" w:type="dxa"/>
            <w:tcBorders>
              <w:left w:val="single" w:sz="4" w:space="0" w:color="auto"/>
            </w:tcBorders>
            <w:vAlign w:val="center"/>
          </w:tcPr>
          <w:p w:rsidR="007A3B01" w:rsidRPr="0097220B" w:rsidRDefault="007A3B01" w:rsidP="00745BBB">
            <w:pPr>
              <w:pStyle w:val="PargrafodaLista5"/>
              <w:spacing w:before="120" w:after="120" w:line="320" w:lineRule="exact"/>
              <w:ind w:left="0"/>
              <w:jc w:val="center"/>
              <w:rPr>
                <w:sz w:val="24"/>
                <w:szCs w:val="24"/>
              </w:rPr>
            </w:pPr>
            <w:r w:rsidRPr="0097220B">
              <w:rPr>
                <w:sz w:val="24"/>
                <w:szCs w:val="24"/>
              </w:rPr>
              <w:t>Serviço/Horas</w:t>
            </w:r>
          </w:p>
        </w:tc>
        <w:tc>
          <w:tcPr>
            <w:tcW w:w="1134" w:type="dxa"/>
            <w:tcBorders>
              <w:left w:val="single" w:sz="4" w:space="0" w:color="auto"/>
            </w:tcBorders>
            <w:vAlign w:val="center"/>
          </w:tcPr>
          <w:p w:rsidR="007A3B01" w:rsidRPr="0097220B" w:rsidRDefault="007A3B01" w:rsidP="00745BBB">
            <w:pPr>
              <w:spacing w:before="40" w:after="40" w:line="280" w:lineRule="exact"/>
              <w:jc w:val="center"/>
              <w:rPr>
                <w:sz w:val="24"/>
                <w:szCs w:val="24"/>
              </w:rPr>
            </w:pPr>
            <w:r>
              <w:rPr>
                <w:sz w:val="24"/>
                <w:szCs w:val="24"/>
              </w:rPr>
              <w:t>400</w:t>
            </w:r>
          </w:p>
        </w:tc>
        <w:tc>
          <w:tcPr>
            <w:tcW w:w="1443" w:type="dxa"/>
            <w:tcBorders>
              <w:left w:val="single" w:sz="4" w:space="0" w:color="auto"/>
            </w:tcBorders>
            <w:vAlign w:val="center"/>
          </w:tcPr>
          <w:p w:rsidR="007A3B01" w:rsidRPr="0007586C" w:rsidRDefault="007A3B01" w:rsidP="00745BBB">
            <w:pPr>
              <w:spacing w:before="40" w:after="40" w:line="280" w:lineRule="exact"/>
              <w:jc w:val="center"/>
              <w:rPr>
                <w:b/>
                <w:sz w:val="24"/>
                <w:szCs w:val="24"/>
              </w:rPr>
            </w:pPr>
          </w:p>
        </w:tc>
        <w:tc>
          <w:tcPr>
            <w:tcW w:w="2080" w:type="dxa"/>
            <w:tcBorders>
              <w:left w:val="single" w:sz="4" w:space="0" w:color="auto"/>
            </w:tcBorders>
            <w:vAlign w:val="center"/>
          </w:tcPr>
          <w:p w:rsidR="007A3B01" w:rsidRPr="0007586C" w:rsidRDefault="007A3B01" w:rsidP="00745BBB">
            <w:pPr>
              <w:spacing w:before="40" w:after="40" w:line="280" w:lineRule="exact"/>
              <w:jc w:val="center"/>
              <w:rPr>
                <w:b/>
                <w:sz w:val="24"/>
                <w:szCs w:val="24"/>
              </w:rPr>
            </w:pPr>
          </w:p>
        </w:tc>
      </w:tr>
    </w:tbl>
    <w:p w:rsidR="007A3B01" w:rsidRDefault="007A3B01" w:rsidP="007A3B01">
      <w:pPr>
        <w:spacing w:before="80" w:after="80"/>
        <w:rPr>
          <w:sz w:val="24"/>
          <w:szCs w:val="24"/>
        </w:rPr>
      </w:pPr>
    </w:p>
    <w:p w:rsidR="007A3B01" w:rsidRDefault="007A3B01" w:rsidP="007A3B01">
      <w:pPr>
        <w:spacing w:before="80" w:after="80"/>
        <w:rPr>
          <w:sz w:val="24"/>
          <w:szCs w:val="24"/>
        </w:rPr>
      </w:pPr>
    </w:p>
    <w:p w:rsidR="00B13CA0" w:rsidRPr="00BD7E4A" w:rsidRDefault="00B13CA0" w:rsidP="005C1F39">
      <w:pPr>
        <w:ind w:hanging="851"/>
        <w:jc w:val="both"/>
        <w:rPr>
          <w:color w:val="000000" w:themeColor="text1"/>
          <w:sz w:val="24"/>
          <w:szCs w:val="24"/>
        </w:rPr>
      </w:pPr>
    </w:p>
    <w:p w:rsidR="007A3B01" w:rsidRDefault="007A3B01" w:rsidP="007A3B01">
      <w:pPr>
        <w:pStyle w:val="Cabealho"/>
        <w:tabs>
          <w:tab w:val="clear" w:pos="4419"/>
          <w:tab w:val="clear" w:pos="8838"/>
        </w:tabs>
        <w:spacing w:after="240"/>
        <w:jc w:val="both"/>
        <w:rPr>
          <w:b/>
          <w:color w:val="000000" w:themeColor="text1"/>
          <w:sz w:val="24"/>
          <w:szCs w:val="24"/>
        </w:rPr>
      </w:pPr>
      <w:r>
        <w:rPr>
          <w:b/>
          <w:color w:val="000000" w:themeColor="text1"/>
          <w:sz w:val="24"/>
          <w:szCs w:val="24"/>
        </w:rPr>
        <w:lastRenderedPageBreak/>
        <w:t>1</w:t>
      </w:r>
      <w:r w:rsidRPr="00BD7E4A">
        <w:rPr>
          <w:b/>
          <w:color w:val="000000" w:themeColor="text1"/>
          <w:sz w:val="24"/>
          <w:szCs w:val="24"/>
        </w:rPr>
        <w:t>-DO PRAZO DE VIGÊNCIA DO REGISTRO DE PREÇOS, DO LOCAL DE EXECUÇÃO DOS SERVIÇOS, DO PRAZO PARA A REALIZAÇÃO.</w:t>
      </w:r>
    </w:p>
    <w:p w:rsidR="007A3B01" w:rsidRDefault="007A3B01" w:rsidP="007A3B01">
      <w:pPr>
        <w:pStyle w:val="PargrafodaLista1"/>
        <w:widowControl w:val="0"/>
        <w:spacing w:after="240" w:line="276" w:lineRule="auto"/>
        <w:ind w:left="0" w:firstLine="0"/>
        <w:rPr>
          <w:rFonts w:ascii="Times New Roman" w:hAnsi="Times New Roman" w:cs="Times New Roman"/>
          <w:sz w:val="24"/>
          <w:szCs w:val="24"/>
        </w:rPr>
      </w:pPr>
      <w:r>
        <w:rPr>
          <w:rFonts w:ascii="Times New Roman" w:hAnsi="Times New Roman" w:cs="Times New Roman"/>
          <w:sz w:val="24"/>
          <w:szCs w:val="24"/>
        </w:rPr>
        <w:t>1</w:t>
      </w:r>
      <w:r w:rsidRPr="00DD5D3A">
        <w:rPr>
          <w:rFonts w:ascii="Times New Roman" w:hAnsi="Times New Roman" w:cs="Times New Roman"/>
          <w:sz w:val="24"/>
          <w:szCs w:val="24"/>
        </w:rPr>
        <w:t xml:space="preserve">.1 - </w:t>
      </w:r>
      <w:r w:rsidRPr="000A17B0">
        <w:rPr>
          <w:rFonts w:ascii="Times New Roman" w:hAnsi="Times New Roman" w:cs="Times New Roman"/>
          <w:sz w:val="24"/>
          <w:szCs w:val="24"/>
        </w:rPr>
        <w:t>O Contrato começará a viger a partir da assinatura da ata de registro de preços e findará em12 meses.</w:t>
      </w:r>
    </w:p>
    <w:p w:rsidR="007A3B01" w:rsidRPr="00881ABF" w:rsidRDefault="007A3B01" w:rsidP="007A3B01">
      <w:pPr>
        <w:spacing w:before="120" w:after="120" w:line="320" w:lineRule="exact"/>
        <w:rPr>
          <w:sz w:val="24"/>
          <w:szCs w:val="24"/>
        </w:rPr>
      </w:pPr>
      <w:r>
        <w:rPr>
          <w:sz w:val="24"/>
          <w:szCs w:val="24"/>
        </w:rPr>
        <w:t>1</w:t>
      </w:r>
      <w:r w:rsidRPr="00881ABF">
        <w:rPr>
          <w:sz w:val="24"/>
          <w:szCs w:val="24"/>
        </w:rPr>
        <w:t>.2 - DOS PRAZOS E FORMA DE EXECUÇÃO DOS SERVIÇOS</w:t>
      </w:r>
    </w:p>
    <w:p w:rsidR="007A3B01" w:rsidRPr="00881ABF" w:rsidRDefault="007A3B01" w:rsidP="007A3B01">
      <w:pPr>
        <w:spacing w:before="120" w:after="120" w:line="320" w:lineRule="exact"/>
        <w:jc w:val="both"/>
        <w:rPr>
          <w:sz w:val="24"/>
          <w:szCs w:val="24"/>
        </w:rPr>
      </w:pPr>
      <w:r>
        <w:rPr>
          <w:sz w:val="24"/>
          <w:szCs w:val="24"/>
        </w:rPr>
        <w:t>1</w:t>
      </w:r>
      <w:r w:rsidRPr="00881ABF">
        <w:rPr>
          <w:sz w:val="24"/>
          <w:szCs w:val="24"/>
        </w:rPr>
        <w:t>.2.1 - Os serviços serão executados pela contratada sob a tabela de cada montadora, para cada lote, obedecendo ao estabelecido na Lei 8.666/1993 e demais normas legais e segundo os interesses e necessidades da Secretaria Municipal de Saúde.</w:t>
      </w:r>
    </w:p>
    <w:p w:rsidR="007A3B01" w:rsidRPr="00881ABF" w:rsidRDefault="007A3B01" w:rsidP="007A3B01">
      <w:pPr>
        <w:spacing w:before="120" w:after="120" w:line="320" w:lineRule="exact"/>
        <w:jc w:val="both"/>
        <w:rPr>
          <w:sz w:val="24"/>
          <w:szCs w:val="24"/>
        </w:rPr>
      </w:pPr>
      <w:r>
        <w:rPr>
          <w:sz w:val="24"/>
          <w:szCs w:val="24"/>
        </w:rPr>
        <w:t>1</w:t>
      </w:r>
      <w:r w:rsidRPr="00881ABF">
        <w:rPr>
          <w:sz w:val="24"/>
          <w:szCs w:val="24"/>
        </w:rPr>
        <w:t xml:space="preserve">.2.2 - Os serviços deverão ser executados na oficina da empresa vencedora do certame; </w:t>
      </w:r>
    </w:p>
    <w:p w:rsidR="007A3B01" w:rsidRPr="00881ABF" w:rsidRDefault="007A3B01" w:rsidP="007A3B01">
      <w:pPr>
        <w:spacing w:before="120" w:after="120" w:line="320" w:lineRule="exact"/>
        <w:jc w:val="both"/>
        <w:rPr>
          <w:sz w:val="24"/>
          <w:szCs w:val="24"/>
        </w:rPr>
      </w:pPr>
      <w:r>
        <w:rPr>
          <w:sz w:val="24"/>
          <w:szCs w:val="24"/>
        </w:rPr>
        <w:t>1</w:t>
      </w:r>
      <w:r w:rsidRPr="00881ABF">
        <w:rPr>
          <w:sz w:val="24"/>
          <w:szCs w:val="24"/>
        </w:rPr>
        <w:t>.2.3 - Tendo o veículo entrado na oficina, esta terá o prazo de 24 horas, para apresentar o orçamento com tipo de serviço a ser executado e/ou peça a ser substituída;</w:t>
      </w:r>
    </w:p>
    <w:p w:rsidR="007A3B01" w:rsidRPr="00881ABF" w:rsidRDefault="007A3B01" w:rsidP="007A3B01">
      <w:pPr>
        <w:spacing w:before="120" w:after="120" w:line="320" w:lineRule="exact"/>
        <w:jc w:val="both"/>
        <w:rPr>
          <w:sz w:val="24"/>
          <w:szCs w:val="24"/>
        </w:rPr>
      </w:pPr>
      <w:r>
        <w:rPr>
          <w:sz w:val="24"/>
          <w:szCs w:val="24"/>
        </w:rPr>
        <w:t>1</w:t>
      </w:r>
      <w:r w:rsidRPr="00881ABF">
        <w:rPr>
          <w:sz w:val="24"/>
          <w:szCs w:val="24"/>
        </w:rPr>
        <w:t xml:space="preserve">.2.4 - Após a entrega do orçamento com os valores dos serviços, a empresa CONTRATADA se obriga a aguardar a emissão da nota de empenho e autorização do CONTRATANTE para a realização dos serviços; </w:t>
      </w:r>
    </w:p>
    <w:p w:rsidR="007A3B01" w:rsidRPr="00881ABF" w:rsidRDefault="007A3B01" w:rsidP="007A3B01">
      <w:pPr>
        <w:spacing w:before="120" w:after="120" w:line="320" w:lineRule="exact"/>
        <w:jc w:val="both"/>
        <w:rPr>
          <w:sz w:val="24"/>
          <w:szCs w:val="24"/>
        </w:rPr>
      </w:pPr>
      <w:r>
        <w:rPr>
          <w:sz w:val="24"/>
          <w:szCs w:val="24"/>
        </w:rPr>
        <w:t>1</w:t>
      </w:r>
      <w:r w:rsidRPr="00881ABF">
        <w:rPr>
          <w:sz w:val="24"/>
          <w:szCs w:val="24"/>
        </w:rPr>
        <w:t>.2.5 - Deverá constar junto ao orçamento, a/s peça/s que necessitarem ser substituídas.</w:t>
      </w:r>
    </w:p>
    <w:p w:rsidR="007A3B01" w:rsidRPr="00881ABF" w:rsidRDefault="007A3B01" w:rsidP="007A3B01">
      <w:pPr>
        <w:spacing w:before="120" w:after="120" w:line="320" w:lineRule="exact"/>
        <w:jc w:val="both"/>
        <w:rPr>
          <w:sz w:val="24"/>
          <w:szCs w:val="24"/>
        </w:rPr>
      </w:pPr>
      <w:r>
        <w:rPr>
          <w:sz w:val="24"/>
          <w:szCs w:val="24"/>
        </w:rPr>
        <w:t>1</w:t>
      </w:r>
      <w:r w:rsidRPr="00881ABF">
        <w:rPr>
          <w:sz w:val="24"/>
          <w:szCs w:val="24"/>
        </w:rPr>
        <w:t>.2.6 - Após a autorização de funcionário da Coordenadoria de Transporte ou do fiscal do contrato, terá o prazo de 48 horas, para concluir os serviços de cada veículo.</w:t>
      </w:r>
    </w:p>
    <w:p w:rsidR="007A3B01" w:rsidRPr="00881ABF" w:rsidRDefault="007A3B01" w:rsidP="007A3B01">
      <w:pPr>
        <w:spacing w:before="120" w:after="120" w:line="320" w:lineRule="exact"/>
        <w:jc w:val="both"/>
        <w:rPr>
          <w:sz w:val="24"/>
          <w:szCs w:val="24"/>
        </w:rPr>
      </w:pPr>
      <w:r>
        <w:rPr>
          <w:sz w:val="24"/>
          <w:szCs w:val="24"/>
        </w:rPr>
        <w:t>1</w:t>
      </w:r>
      <w:r w:rsidRPr="00881ABF">
        <w:rPr>
          <w:sz w:val="24"/>
          <w:szCs w:val="24"/>
        </w:rPr>
        <w:t>.2.7 - Os serviços a serem prestados correspondem a manutenção mecânica/elétrica, que abrange a todos os sistemas de: motor, transmissão, direção, suspensão (dianteira e traseira), arrefecimento, elétrico/eletrônico, alimentação, ar condicionado (manutenção, colocação de gás e higienização).</w:t>
      </w:r>
    </w:p>
    <w:p w:rsidR="007A3B01" w:rsidRPr="00881ABF" w:rsidRDefault="007A3B01" w:rsidP="007A3B01">
      <w:pPr>
        <w:spacing w:before="120" w:after="120" w:line="320" w:lineRule="exact"/>
        <w:rPr>
          <w:sz w:val="24"/>
          <w:szCs w:val="24"/>
        </w:rPr>
      </w:pPr>
      <w:r>
        <w:rPr>
          <w:sz w:val="24"/>
          <w:szCs w:val="24"/>
        </w:rPr>
        <w:t>1</w:t>
      </w:r>
      <w:r w:rsidRPr="00881ABF">
        <w:rPr>
          <w:sz w:val="24"/>
          <w:szCs w:val="24"/>
        </w:rPr>
        <w:t>.3 - CONCEITUAÇÃO E PLANO DE MANUNTENÇÃO</w:t>
      </w:r>
    </w:p>
    <w:p w:rsidR="007A3B01" w:rsidRPr="00881ABF" w:rsidRDefault="007A3B01" w:rsidP="007A3B01">
      <w:pPr>
        <w:spacing w:before="120" w:after="120" w:line="320" w:lineRule="exact"/>
        <w:rPr>
          <w:sz w:val="24"/>
          <w:szCs w:val="24"/>
        </w:rPr>
      </w:pPr>
      <w:r>
        <w:rPr>
          <w:sz w:val="24"/>
          <w:szCs w:val="24"/>
        </w:rPr>
        <w:t>1</w:t>
      </w:r>
      <w:r w:rsidRPr="00881ABF">
        <w:rPr>
          <w:sz w:val="24"/>
          <w:szCs w:val="24"/>
        </w:rPr>
        <w:t>.3.1 - Os serviços de manutenção a serem executados pela contratada nos veículos da SMS classificam-se em:</w:t>
      </w:r>
    </w:p>
    <w:p w:rsidR="007A3B01" w:rsidRPr="00881ABF" w:rsidRDefault="007A3B01" w:rsidP="007A3B01">
      <w:pPr>
        <w:spacing w:before="120" w:after="120" w:line="320" w:lineRule="exact"/>
        <w:ind w:left="142"/>
        <w:jc w:val="both"/>
        <w:rPr>
          <w:sz w:val="24"/>
          <w:szCs w:val="24"/>
        </w:rPr>
      </w:pPr>
      <w:r w:rsidRPr="00881ABF">
        <w:rPr>
          <w:sz w:val="24"/>
          <w:szCs w:val="24"/>
        </w:rPr>
        <w:t xml:space="preserve">a) </w:t>
      </w:r>
      <w:r w:rsidRPr="00881ABF">
        <w:rPr>
          <w:sz w:val="24"/>
          <w:szCs w:val="24"/>
          <w:u w:val="single"/>
        </w:rPr>
        <w:t>Manutenção preventiva</w:t>
      </w:r>
      <w:r w:rsidRPr="00881ABF">
        <w:rPr>
          <w:sz w:val="24"/>
          <w:szCs w:val="24"/>
        </w:rPr>
        <w:t xml:space="preserve"> - Compreende os serviços para garantir as melhores condições de desempenho do veículo, no que se refere a seu funcionamento, rendimento e segurança, assim como prevenir a ocorrência de defeitos que possam redundar em danos nos componentes ou mesmo na paralisação do veículo. Os serviços de manutenção preventiva e corretiva abrangem todos os itens dos veículos descritos na requisição.</w:t>
      </w:r>
    </w:p>
    <w:p w:rsidR="007A3B01" w:rsidRPr="00881ABF" w:rsidRDefault="007A3B01" w:rsidP="007A3B01">
      <w:pPr>
        <w:spacing w:before="120" w:after="120" w:line="320" w:lineRule="exact"/>
        <w:ind w:left="142"/>
        <w:jc w:val="both"/>
        <w:rPr>
          <w:sz w:val="24"/>
          <w:szCs w:val="24"/>
        </w:rPr>
      </w:pPr>
      <w:r w:rsidRPr="00881ABF">
        <w:rPr>
          <w:sz w:val="24"/>
          <w:szCs w:val="24"/>
        </w:rPr>
        <w:t xml:space="preserve">b) </w:t>
      </w:r>
      <w:r w:rsidRPr="00881ABF">
        <w:rPr>
          <w:sz w:val="24"/>
          <w:szCs w:val="24"/>
          <w:u w:val="single"/>
        </w:rPr>
        <w:t>Manutenção corretiva</w:t>
      </w:r>
      <w:r w:rsidRPr="00881ABF">
        <w:rPr>
          <w:sz w:val="24"/>
          <w:szCs w:val="24"/>
        </w:rPr>
        <w:t xml:space="preserve"> - Visa tornar em condições de uso e funcionamento o veículo ocasionalmente desativado em decorrência de defeitos, bem como reparar avarias. A manutenção corretiva inclui os defeitos originados por término de vida útil dos componentes, por defeitos em peças ou sistemas, e por motivo de colisão.</w:t>
      </w:r>
    </w:p>
    <w:p w:rsidR="007A3B01" w:rsidRPr="00881ABF" w:rsidRDefault="007A3B01" w:rsidP="007A3B01">
      <w:pPr>
        <w:autoSpaceDE w:val="0"/>
        <w:autoSpaceDN w:val="0"/>
        <w:adjustRightInd w:val="0"/>
        <w:spacing w:before="120" w:after="120" w:line="320" w:lineRule="exact"/>
        <w:jc w:val="both"/>
        <w:rPr>
          <w:sz w:val="24"/>
          <w:szCs w:val="24"/>
        </w:rPr>
      </w:pPr>
    </w:p>
    <w:p w:rsidR="007A3B01" w:rsidRPr="00881ABF" w:rsidRDefault="007A3B01" w:rsidP="007A3B01">
      <w:pPr>
        <w:pStyle w:val="PargrafodaLista"/>
        <w:widowControl w:val="0"/>
        <w:spacing w:before="120" w:after="120" w:line="320" w:lineRule="exact"/>
        <w:ind w:left="0"/>
        <w:contextualSpacing w:val="0"/>
        <w:jc w:val="both"/>
        <w:rPr>
          <w:szCs w:val="24"/>
        </w:rPr>
      </w:pPr>
      <w:r>
        <w:rPr>
          <w:szCs w:val="24"/>
        </w:rPr>
        <w:lastRenderedPageBreak/>
        <w:t>1</w:t>
      </w:r>
      <w:r w:rsidRPr="00881ABF">
        <w:rPr>
          <w:szCs w:val="24"/>
        </w:rPr>
        <w:t>.4 - DOS LOTES E VEÍCULOS</w:t>
      </w:r>
    </w:p>
    <w:p w:rsidR="007A3B01" w:rsidRPr="00881ABF" w:rsidRDefault="007A3B01" w:rsidP="007A3B01">
      <w:pPr>
        <w:pStyle w:val="PargrafodaLista"/>
        <w:widowControl w:val="0"/>
        <w:spacing w:before="120" w:after="120" w:line="320" w:lineRule="exact"/>
        <w:ind w:left="0"/>
        <w:contextualSpacing w:val="0"/>
        <w:jc w:val="both"/>
        <w:rPr>
          <w:szCs w:val="24"/>
        </w:rPr>
      </w:pPr>
    </w:p>
    <w:p w:rsidR="007A3B01" w:rsidRPr="00881ABF" w:rsidRDefault="007A3B01" w:rsidP="007A3B01">
      <w:pPr>
        <w:spacing w:before="120" w:after="120" w:line="320" w:lineRule="exact"/>
        <w:rPr>
          <w:sz w:val="24"/>
          <w:szCs w:val="24"/>
        </w:rPr>
      </w:pPr>
      <w:r>
        <w:rPr>
          <w:sz w:val="24"/>
          <w:szCs w:val="24"/>
        </w:rPr>
        <w:t>1</w:t>
      </w:r>
      <w:r w:rsidRPr="00881ABF">
        <w:rPr>
          <w:sz w:val="24"/>
          <w:szCs w:val="24"/>
        </w:rPr>
        <w:t>.4.1 - Detalhamento dos lotes:</w:t>
      </w:r>
    </w:p>
    <w:p w:rsidR="007A3B01" w:rsidRPr="0097220B" w:rsidRDefault="007A3B01" w:rsidP="007A3B01">
      <w:pPr>
        <w:spacing w:before="120" w:after="120" w:line="300" w:lineRule="exact"/>
        <w:rPr>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0"/>
        <w:gridCol w:w="7735"/>
      </w:tblGrid>
      <w:tr w:rsidR="007A3B01" w:rsidRPr="0097220B" w:rsidTr="00745BBB">
        <w:trPr>
          <w:trHeight w:val="340"/>
        </w:trPr>
        <w:tc>
          <w:tcPr>
            <w:tcW w:w="8957" w:type="dxa"/>
            <w:gridSpan w:val="2"/>
            <w:shd w:val="clear" w:color="auto" w:fill="D9D9D9"/>
          </w:tcPr>
          <w:p w:rsidR="007A3B01" w:rsidRPr="0097220B" w:rsidRDefault="007A3B01" w:rsidP="00745BBB">
            <w:pPr>
              <w:spacing w:before="100" w:after="80"/>
              <w:jc w:val="center"/>
              <w:rPr>
                <w:b/>
                <w:sz w:val="24"/>
                <w:szCs w:val="24"/>
              </w:rPr>
            </w:pPr>
            <w:r w:rsidRPr="0097220B">
              <w:rPr>
                <w:b/>
                <w:sz w:val="24"/>
                <w:szCs w:val="24"/>
              </w:rPr>
              <w:t>LOTE 1</w:t>
            </w:r>
          </w:p>
        </w:tc>
      </w:tr>
      <w:tr w:rsidR="007A3B01" w:rsidRPr="0097220B" w:rsidTr="00745BBB">
        <w:tc>
          <w:tcPr>
            <w:tcW w:w="1222" w:type="dxa"/>
            <w:tcBorders>
              <w:right w:val="single" w:sz="4" w:space="0" w:color="auto"/>
            </w:tcBorders>
            <w:shd w:val="clear" w:color="auto" w:fill="auto"/>
            <w:vAlign w:val="center"/>
          </w:tcPr>
          <w:p w:rsidR="007A3B01" w:rsidRPr="0097220B" w:rsidRDefault="007A3B01" w:rsidP="00745BBB">
            <w:pPr>
              <w:spacing w:before="120" w:after="120"/>
              <w:jc w:val="center"/>
              <w:rPr>
                <w:b/>
                <w:sz w:val="24"/>
                <w:szCs w:val="24"/>
              </w:rPr>
            </w:pPr>
            <w:r w:rsidRPr="0097220B">
              <w:rPr>
                <w:b/>
                <w:sz w:val="24"/>
                <w:szCs w:val="24"/>
              </w:rPr>
              <w:t>SERVIÇO</w:t>
            </w:r>
          </w:p>
        </w:tc>
        <w:tc>
          <w:tcPr>
            <w:tcW w:w="7735" w:type="dxa"/>
            <w:tcBorders>
              <w:left w:val="single" w:sz="4" w:space="0" w:color="auto"/>
            </w:tcBorders>
            <w:shd w:val="clear" w:color="auto" w:fill="auto"/>
          </w:tcPr>
          <w:p w:rsidR="007A3B01" w:rsidRPr="0097220B" w:rsidRDefault="007A3B01" w:rsidP="00745BBB">
            <w:pPr>
              <w:spacing w:before="40" w:after="40" w:line="280" w:lineRule="exact"/>
              <w:jc w:val="both"/>
              <w:rPr>
                <w:sz w:val="24"/>
                <w:szCs w:val="24"/>
              </w:rPr>
            </w:pPr>
            <w:r w:rsidRPr="0097220B">
              <w:rPr>
                <w:sz w:val="24"/>
                <w:szCs w:val="24"/>
              </w:rPr>
              <w:t xml:space="preserve">Prestação de serviço de manutenção preventiva e corretiva geral dos veículos de passageiro da Secretaria Municipal de Saúde de Bom Jardim, dos veículos da marca VOLKSWAGEN, do tipo </w:t>
            </w:r>
            <w:r w:rsidRPr="0097220B">
              <w:rPr>
                <w:b/>
                <w:sz w:val="24"/>
                <w:szCs w:val="24"/>
              </w:rPr>
              <w:t>menor preço/hora</w:t>
            </w:r>
            <w:r w:rsidRPr="0097220B">
              <w:rPr>
                <w:sz w:val="24"/>
                <w:szCs w:val="24"/>
              </w:rPr>
              <w:t xml:space="preserve"> sob a tabela de cada montadora, de acordo com a descrição dos veículos.</w:t>
            </w:r>
          </w:p>
        </w:tc>
      </w:tr>
    </w:tbl>
    <w:p w:rsidR="007A3B01" w:rsidRPr="0097220B" w:rsidRDefault="007A3B01" w:rsidP="007A3B01">
      <w:pPr>
        <w:spacing w:before="80" w:after="80"/>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0"/>
        <w:gridCol w:w="7735"/>
      </w:tblGrid>
      <w:tr w:rsidR="007A3B01" w:rsidRPr="0097220B" w:rsidTr="00745BBB">
        <w:trPr>
          <w:trHeight w:val="340"/>
        </w:trPr>
        <w:tc>
          <w:tcPr>
            <w:tcW w:w="8957" w:type="dxa"/>
            <w:gridSpan w:val="2"/>
            <w:shd w:val="clear" w:color="auto" w:fill="D9D9D9"/>
          </w:tcPr>
          <w:p w:rsidR="007A3B01" w:rsidRPr="0097220B" w:rsidRDefault="007A3B01" w:rsidP="00745BBB">
            <w:pPr>
              <w:spacing w:before="100" w:after="80"/>
              <w:jc w:val="center"/>
              <w:rPr>
                <w:b/>
                <w:sz w:val="24"/>
                <w:szCs w:val="24"/>
              </w:rPr>
            </w:pPr>
            <w:r w:rsidRPr="0097220B">
              <w:rPr>
                <w:b/>
                <w:sz w:val="24"/>
                <w:szCs w:val="24"/>
              </w:rPr>
              <w:t>LOTE 2</w:t>
            </w:r>
          </w:p>
        </w:tc>
      </w:tr>
      <w:tr w:rsidR="007A3B01" w:rsidRPr="0097220B" w:rsidTr="00745BBB">
        <w:tc>
          <w:tcPr>
            <w:tcW w:w="1222" w:type="dxa"/>
            <w:tcBorders>
              <w:right w:val="single" w:sz="4" w:space="0" w:color="auto"/>
            </w:tcBorders>
            <w:shd w:val="clear" w:color="auto" w:fill="auto"/>
            <w:vAlign w:val="center"/>
          </w:tcPr>
          <w:p w:rsidR="007A3B01" w:rsidRPr="0097220B" w:rsidRDefault="007A3B01" w:rsidP="00745BBB">
            <w:pPr>
              <w:spacing w:before="120" w:after="120"/>
              <w:jc w:val="center"/>
              <w:rPr>
                <w:b/>
                <w:sz w:val="24"/>
                <w:szCs w:val="24"/>
              </w:rPr>
            </w:pPr>
            <w:r w:rsidRPr="0097220B">
              <w:rPr>
                <w:b/>
                <w:sz w:val="24"/>
                <w:szCs w:val="24"/>
              </w:rPr>
              <w:t>SERVIÇO</w:t>
            </w:r>
          </w:p>
        </w:tc>
        <w:tc>
          <w:tcPr>
            <w:tcW w:w="7735" w:type="dxa"/>
            <w:tcBorders>
              <w:left w:val="single" w:sz="4" w:space="0" w:color="auto"/>
            </w:tcBorders>
            <w:shd w:val="clear" w:color="auto" w:fill="auto"/>
          </w:tcPr>
          <w:p w:rsidR="007A3B01" w:rsidRPr="0097220B" w:rsidRDefault="007A3B01" w:rsidP="00745BBB">
            <w:pPr>
              <w:spacing w:before="40" w:after="40" w:line="280" w:lineRule="exact"/>
              <w:jc w:val="both"/>
              <w:rPr>
                <w:sz w:val="24"/>
                <w:szCs w:val="24"/>
              </w:rPr>
            </w:pPr>
            <w:r w:rsidRPr="0097220B">
              <w:rPr>
                <w:sz w:val="24"/>
                <w:szCs w:val="24"/>
              </w:rPr>
              <w:t xml:space="preserve">Prestação de serviço de manutenção preventiva e corretiva geral dos veículos de passageiro da Secretaria Municipal de Saúde de Bom Jardim, dos veículos da marca </w:t>
            </w:r>
            <w:r w:rsidRPr="0097220B">
              <w:rPr>
                <w:bCs/>
                <w:sz w:val="24"/>
                <w:szCs w:val="24"/>
              </w:rPr>
              <w:t>NISSAN, RENAULT e CHEVROLET</w:t>
            </w:r>
            <w:r w:rsidRPr="0097220B">
              <w:rPr>
                <w:sz w:val="24"/>
                <w:szCs w:val="24"/>
              </w:rPr>
              <w:t xml:space="preserve"> do tipo </w:t>
            </w:r>
            <w:r w:rsidRPr="0097220B">
              <w:rPr>
                <w:b/>
                <w:sz w:val="24"/>
                <w:szCs w:val="24"/>
              </w:rPr>
              <w:t>menor preço/hora</w:t>
            </w:r>
            <w:r w:rsidRPr="0097220B">
              <w:rPr>
                <w:sz w:val="24"/>
                <w:szCs w:val="24"/>
              </w:rPr>
              <w:t xml:space="preserve"> sob a tabela de cada montadora, de acordo com a descrição dos veículos.</w:t>
            </w:r>
          </w:p>
        </w:tc>
      </w:tr>
    </w:tbl>
    <w:p w:rsidR="007A3B01" w:rsidRPr="0097220B" w:rsidRDefault="007A3B01" w:rsidP="007A3B01">
      <w:pPr>
        <w:spacing w:before="120" w:after="120" w:line="300" w:lineRule="exact"/>
        <w:rPr>
          <w:sz w:val="24"/>
          <w:szCs w:val="24"/>
        </w:rPr>
      </w:pPr>
    </w:p>
    <w:p w:rsidR="007A3B01" w:rsidRPr="00881ABF" w:rsidRDefault="007A3B01" w:rsidP="007A3B01">
      <w:pPr>
        <w:spacing w:before="120" w:after="120" w:line="300" w:lineRule="exact"/>
        <w:rPr>
          <w:sz w:val="24"/>
          <w:szCs w:val="24"/>
        </w:rPr>
      </w:pPr>
      <w:r>
        <w:rPr>
          <w:sz w:val="24"/>
          <w:szCs w:val="24"/>
        </w:rPr>
        <w:t>1</w:t>
      </w:r>
      <w:r w:rsidRPr="00881ABF">
        <w:rPr>
          <w:sz w:val="24"/>
          <w:szCs w:val="24"/>
        </w:rPr>
        <w:t>.4.2 - Detalhamento dos veículos:</w:t>
      </w:r>
    </w:p>
    <w:p w:rsidR="007A3B01" w:rsidRPr="00881ABF" w:rsidRDefault="007A3B01" w:rsidP="007A3B01">
      <w:pPr>
        <w:spacing w:before="120" w:after="120" w:line="300" w:lineRule="exact"/>
        <w:rPr>
          <w:sz w:val="24"/>
          <w:szCs w:val="24"/>
        </w:rPr>
      </w:pPr>
      <w:r>
        <w:rPr>
          <w:sz w:val="24"/>
          <w:szCs w:val="24"/>
        </w:rPr>
        <w:t>1</w:t>
      </w:r>
      <w:r w:rsidRPr="00881ABF">
        <w:rPr>
          <w:sz w:val="24"/>
          <w:szCs w:val="24"/>
        </w:rPr>
        <w:t>.4.2.1 - Veículos da marca Volkswagen - LOTE 1.</w:t>
      </w:r>
    </w:p>
    <w:p w:rsidR="007A3B01" w:rsidRPr="0097220B" w:rsidRDefault="007A3B01" w:rsidP="007A3B01">
      <w:pPr>
        <w:spacing w:before="120" w:after="120" w:line="300" w:lineRule="exact"/>
        <w:rPr>
          <w:sz w:val="24"/>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7"/>
        <w:gridCol w:w="1840"/>
        <w:gridCol w:w="1138"/>
        <w:gridCol w:w="2259"/>
        <w:gridCol w:w="7"/>
        <w:gridCol w:w="851"/>
        <w:gridCol w:w="1133"/>
        <w:gridCol w:w="6"/>
        <w:gridCol w:w="1131"/>
      </w:tblGrid>
      <w:tr w:rsidR="007A3B01" w:rsidRPr="0097220B" w:rsidTr="00745BBB">
        <w:trPr>
          <w:trHeight w:val="310"/>
        </w:trPr>
        <w:tc>
          <w:tcPr>
            <w:tcW w:w="707" w:type="dxa"/>
            <w:tcBorders>
              <w:bottom w:val="single" w:sz="4" w:space="0" w:color="auto"/>
            </w:tcBorders>
            <w:shd w:val="clear" w:color="auto" w:fill="auto"/>
            <w:vAlign w:val="center"/>
          </w:tcPr>
          <w:p w:rsidR="007A3B01" w:rsidRPr="007A3B01" w:rsidRDefault="007A3B01" w:rsidP="007A3B01">
            <w:pPr>
              <w:spacing w:before="80" w:after="40"/>
              <w:ind w:left="34" w:right="-252"/>
              <w:rPr>
                <w:b/>
                <w:bCs/>
                <w:sz w:val="20"/>
                <w:szCs w:val="24"/>
              </w:rPr>
            </w:pPr>
            <w:r w:rsidRPr="007A3B01">
              <w:rPr>
                <w:b/>
                <w:bCs/>
                <w:sz w:val="20"/>
                <w:szCs w:val="24"/>
              </w:rPr>
              <w:t>ÍTEM</w:t>
            </w:r>
          </w:p>
        </w:tc>
        <w:tc>
          <w:tcPr>
            <w:tcW w:w="1840" w:type="dxa"/>
            <w:tcBorders>
              <w:bottom w:val="single" w:sz="4" w:space="0" w:color="auto"/>
              <w:right w:val="single" w:sz="4" w:space="0" w:color="auto"/>
            </w:tcBorders>
            <w:shd w:val="clear" w:color="auto" w:fill="auto"/>
            <w:vAlign w:val="center"/>
          </w:tcPr>
          <w:p w:rsidR="007A3B01" w:rsidRPr="007A3B01" w:rsidRDefault="007A3B01" w:rsidP="00745BBB">
            <w:pPr>
              <w:spacing w:before="80" w:after="40"/>
              <w:ind w:right="-108"/>
              <w:jc w:val="center"/>
              <w:rPr>
                <w:b/>
                <w:bCs/>
                <w:sz w:val="20"/>
                <w:szCs w:val="24"/>
              </w:rPr>
            </w:pPr>
            <w:r w:rsidRPr="007A3B01">
              <w:rPr>
                <w:b/>
                <w:bCs/>
                <w:sz w:val="20"/>
                <w:szCs w:val="24"/>
              </w:rPr>
              <w:t>VEÍCULO</w:t>
            </w:r>
          </w:p>
        </w:tc>
        <w:tc>
          <w:tcPr>
            <w:tcW w:w="1138" w:type="dxa"/>
            <w:tcBorders>
              <w:left w:val="single" w:sz="4" w:space="0" w:color="auto"/>
              <w:bottom w:val="single" w:sz="4" w:space="0" w:color="auto"/>
              <w:right w:val="single" w:sz="4" w:space="0" w:color="auto"/>
            </w:tcBorders>
            <w:shd w:val="clear" w:color="auto" w:fill="auto"/>
            <w:vAlign w:val="center"/>
          </w:tcPr>
          <w:p w:rsidR="007A3B01" w:rsidRPr="007A3B01" w:rsidRDefault="007A3B01" w:rsidP="00745BBB">
            <w:pPr>
              <w:spacing w:before="80" w:after="40"/>
              <w:ind w:left="-108" w:right="-108"/>
              <w:jc w:val="center"/>
              <w:rPr>
                <w:b/>
                <w:sz w:val="20"/>
                <w:szCs w:val="24"/>
              </w:rPr>
            </w:pPr>
            <w:r w:rsidRPr="007A3B01">
              <w:rPr>
                <w:b/>
                <w:bCs/>
                <w:sz w:val="20"/>
                <w:szCs w:val="24"/>
              </w:rPr>
              <w:t>PLACA</w:t>
            </w:r>
          </w:p>
        </w:tc>
        <w:tc>
          <w:tcPr>
            <w:tcW w:w="2259" w:type="dxa"/>
            <w:tcBorders>
              <w:left w:val="single" w:sz="4" w:space="0" w:color="auto"/>
              <w:bottom w:val="single" w:sz="4" w:space="0" w:color="auto"/>
              <w:right w:val="single" w:sz="4" w:space="0" w:color="auto"/>
            </w:tcBorders>
            <w:shd w:val="clear" w:color="auto" w:fill="auto"/>
            <w:vAlign w:val="center"/>
          </w:tcPr>
          <w:p w:rsidR="007A3B01" w:rsidRPr="007A3B01" w:rsidRDefault="007A3B01" w:rsidP="00745BBB">
            <w:pPr>
              <w:tabs>
                <w:tab w:val="left" w:pos="1178"/>
              </w:tabs>
              <w:spacing w:before="80" w:after="40"/>
              <w:jc w:val="center"/>
              <w:rPr>
                <w:b/>
                <w:sz w:val="20"/>
                <w:szCs w:val="24"/>
              </w:rPr>
            </w:pPr>
            <w:r w:rsidRPr="007A3B01">
              <w:rPr>
                <w:rFonts w:eastAsia="Calibri"/>
                <w:b/>
                <w:sz w:val="20"/>
                <w:szCs w:val="24"/>
              </w:rPr>
              <w:t>CHASSI</w:t>
            </w:r>
          </w:p>
        </w:tc>
        <w:tc>
          <w:tcPr>
            <w:tcW w:w="858" w:type="dxa"/>
            <w:gridSpan w:val="2"/>
            <w:tcBorders>
              <w:left w:val="single" w:sz="4" w:space="0" w:color="auto"/>
              <w:bottom w:val="single" w:sz="4" w:space="0" w:color="auto"/>
              <w:right w:val="single" w:sz="4" w:space="0" w:color="auto"/>
            </w:tcBorders>
            <w:shd w:val="clear" w:color="auto" w:fill="auto"/>
            <w:vAlign w:val="center"/>
          </w:tcPr>
          <w:p w:rsidR="007A3B01" w:rsidRPr="007A3B01" w:rsidRDefault="007A3B01" w:rsidP="00745BBB">
            <w:pPr>
              <w:spacing w:before="80" w:after="40"/>
              <w:ind w:left="-107" w:right="-109"/>
              <w:jc w:val="center"/>
              <w:rPr>
                <w:b/>
                <w:sz w:val="20"/>
                <w:szCs w:val="24"/>
              </w:rPr>
            </w:pPr>
            <w:r w:rsidRPr="007A3B01">
              <w:rPr>
                <w:b/>
                <w:bCs/>
                <w:sz w:val="20"/>
                <w:szCs w:val="24"/>
              </w:rPr>
              <w:t>ANO</w:t>
            </w:r>
          </w:p>
        </w:tc>
        <w:tc>
          <w:tcPr>
            <w:tcW w:w="1139" w:type="dxa"/>
            <w:gridSpan w:val="2"/>
            <w:tcBorders>
              <w:left w:val="single" w:sz="4" w:space="0" w:color="auto"/>
              <w:bottom w:val="single" w:sz="4" w:space="0" w:color="auto"/>
              <w:right w:val="single" w:sz="4" w:space="0" w:color="auto"/>
            </w:tcBorders>
            <w:shd w:val="clear" w:color="auto" w:fill="auto"/>
            <w:vAlign w:val="center"/>
          </w:tcPr>
          <w:p w:rsidR="007A3B01" w:rsidRPr="007A3B01" w:rsidRDefault="007A3B01" w:rsidP="00745BBB">
            <w:pPr>
              <w:spacing w:before="80" w:after="40"/>
              <w:jc w:val="center"/>
              <w:rPr>
                <w:b/>
                <w:sz w:val="20"/>
                <w:szCs w:val="24"/>
                <w:lang w:val="en-US"/>
              </w:rPr>
            </w:pPr>
            <w:r w:rsidRPr="007A3B01">
              <w:rPr>
                <w:b/>
                <w:sz w:val="20"/>
                <w:szCs w:val="24"/>
                <w:lang w:val="en-US"/>
              </w:rPr>
              <w:t>POT.</w:t>
            </w:r>
          </w:p>
        </w:tc>
        <w:tc>
          <w:tcPr>
            <w:tcW w:w="1131" w:type="dxa"/>
            <w:tcBorders>
              <w:left w:val="single" w:sz="4" w:space="0" w:color="auto"/>
              <w:bottom w:val="single" w:sz="4" w:space="0" w:color="auto"/>
              <w:right w:val="single" w:sz="4" w:space="0" w:color="auto"/>
            </w:tcBorders>
            <w:shd w:val="clear" w:color="auto" w:fill="auto"/>
            <w:vAlign w:val="center"/>
          </w:tcPr>
          <w:p w:rsidR="007A3B01" w:rsidRPr="007A3B01" w:rsidRDefault="007A3B01" w:rsidP="00745BBB">
            <w:pPr>
              <w:spacing w:before="80" w:after="40"/>
              <w:jc w:val="center"/>
              <w:rPr>
                <w:b/>
                <w:sz w:val="20"/>
                <w:szCs w:val="24"/>
                <w:lang w:val="en-US"/>
              </w:rPr>
            </w:pPr>
            <w:r w:rsidRPr="007A3B01">
              <w:rPr>
                <w:b/>
                <w:sz w:val="20"/>
                <w:szCs w:val="24"/>
                <w:lang w:val="en-US"/>
              </w:rPr>
              <w:t>COMBUST</w:t>
            </w:r>
          </w:p>
        </w:tc>
      </w:tr>
      <w:tr w:rsidR="007A3B01" w:rsidRPr="0097220B" w:rsidTr="00745BBB">
        <w:trPr>
          <w:trHeight w:val="310"/>
        </w:trPr>
        <w:tc>
          <w:tcPr>
            <w:tcW w:w="707" w:type="dxa"/>
            <w:tcBorders>
              <w:bottom w:val="single" w:sz="4" w:space="0" w:color="auto"/>
            </w:tcBorders>
            <w:shd w:val="clear" w:color="auto" w:fill="auto"/>
            <w:vAlign w:val="center"/>
          </w:tcPr>
          <w:p w:rsidR="007A3B01" w:rsidRPr="0097220B" w:rsidRDefault="007A3B01" w:rsidP="00745BBB">
            <w:pPr>
              <w:spacing w:before="60" w:after="60"/>
              <w:ind w:left="34"/>
              <w:jc w:val="center"/>
              <w:rPr>
                <w:bCs/>
                <w:sz w:val="24"/>
                <w:szCs w:val="24"/>
              </w:rPr>
            </w:pPr>
            <w:r w:rsidRPr="0097220B">
              <w:rPr>
                <w:bCs/>
                <w:sz w:val="24"/>
                <w:szCs w:val="24"/>
              </w:rPr>
              <w:t>01</w:t>
            </w:r>
          </w:p>
        </w:tc>
        <w:tc>
          <w:tcPr>
            <w:tcW w:w="1840" w:type="dxa"/>
            <w:tcBorders>
              <w:bottom w:val="single" w:sz="4" w:space="0" w:color="auto"/>
              <w:right w:val="single" w:sz="4" w:space="0" w:color="auto"/>
            </w:tcBorders>
            <w:shd w:val="clear" w:color="auto" w:fill="auto"/>
            <w:vAlign w:val="center"/>
          </w:tcPr>
          <w:p w:rsidR="007A3B01" w:rsidRPr="0097220B" w:rsidRDefault="007A3B01" w:rsidP="00745BBB">
            <w:pPr>
              <w:spacing w:before="60" w:after="60"/>
              <w:ind w:right="-108"/>
              <w:rPr>
                <w:bCs/>
                <w:sz w:val="24"/>
                <w:szCs w:val="24"/>
              </w:rPr>
            </w:pPr>
            <w:r w:rsidRPr="0097220B">
              <w:rPr>
                <w:bCs/>
                <w:sz w:val="24"/>
                <w:szCs w:val="24"/>
              </w:rPr>
              <w:t>VOYAGE 1.6 CITY</w:t>
            </w:r>
          </w:p>
        </w:tc>
        <w:tc>
          <w:tcPr>
            <w:tcW w:w="1138" w:type="dxa"/>
            <w:tcBorders>
              <w:left w:val="single" w:sz="4" w:space="0" w:color="auto"/>
            </w:tcBorders>
            <w:shd w:val="clear" w:color="auto" w:fill="auto"/>
            <w:vAlign w:val="center"/>
          </w:tcPr>
          <w:p w:rsidR="007A3B01" w:rsidRPr="0097220B" w:rsidRDefault="007A3B01" w:rsidP="00745BBB">
            <w:pPr>
              <w:spacing w:before="60" w:after="60"/>
              <w:ind w:left="-108" w:right="-108"/>
              <w:jc w:val="center"/>
              <w:rPr>
                <w:sz w:val="24"/>
                <w:szCs w:val="24"/>
              </w:rPr>
            </w:pPr>
            <w:r w:rsidRPr="0097220B">
              <w:rPr>
                <w:bCs/>
                <w:sz w:val="24"/>
                <w:szCs w:val="24"/>
              </w:rPr>
              <w:t>KQB 5121</w:t>
            </w:r>
          </w:p>
        </w:tc>
        <w:tc>
          <w:tcPr>
            <w:tcW w:w="2266" w:type="dxa"/>
            <w:gridSpan w:val="2"/>
            <w:tcBorders>
              <w:right w:val="single" w:sz="4" w:space="0" w:color="auto"/>
            </w:tcBorders>
            <w:shd w:val="clear" w:color="auto" w:fill="auto"/>
            <w:vAlign w:val="center"/>
          </w:tcPr>
          <w:p w:rsidR="007A3B01" w:rsidRPr="0097220B" w:rsidRDefault="007A3B01" w:rsidP="00745BBB">
            <w:pPr>
              <w:tabs>
                <w:tab w:val="left" w:pos="1178"/>
              </w:tabs>
              <w:spacing w:before="60" w:after="60"/>
              <w:jc w:val="center"/>
              <w:rPr>
                <w:sz w:val="24"/>
                <w:szCs w:val="24"/>
              </w:rPr>
            </w:pPr>
            <w:r w:rsidRPr="0097220B">
              <w:rPr>
                <w:rFonts w:eastAsia="Calibri"/>
                <w:sz w:val="24"/>
                <w:szCs w:val="24"/>
              </w:rPr>
              <w:t>9BWDB45U9FT000994</w:t>
            </w:r>
          </w:p>
        </w:tc>
        <w:tc>
          <w:tcPr>
            <w:tcW w:w="851" w:type="dxa"/>
            <w:tcBorders>
              <w:left w:val="single" w:sz="4" w:space="0" w:color="auto"/>
              <w:right w:val="single" w:sz="4" w:space="0" w:color="auto"/>
            </w:tcBorders>
            <w:shd w:val="clear" w:color="auto" w:fill="auto"/>
            <w:vAlign w:val="center"/>
          </w:tcPr>
          <w:p w:rsidR="007A3B01" w:rsidRPr="0097220B" w:rsidRDefault="007A3B01" w:rsidP="00745BBB">
            <w:pPr>
              <w:spacing w:before="60" w:after="60"/>
              <w:ind w:left="-107" w:right="-109"/>
              <w:jc w:val="center"/>
              <w:rPr>
                <w:sz w:val="24"/>
                <w:szCs w:val="24"/>
              </w:rPr>
            </w:pPr>
            <w:r w:rsidRPr="0097220B">
              <w:rPr>
                <w:bCs/>
                <w:sz w:val="24"/>
                <w:szCs w:val="24"/>
              </w:rPr>
              <w:t>2014/15</w:t>
            </w:r>
          </w:p>
        </w:tc>
        <w:tc>
          <w:tcPr>
            <w:tcW w:w="1133" w:type="dxa"/>
            <w:tcBorders>
              <w:left w:val="single" w:sz="4" w:space="0" w:color="auto"/>
              <w:right w:val="single" w:sz="4" w:space="0" w:color="auto"/>
            </w:tcBorders>
            <w:shd w:val="clear" w:color="auto" w:fill="auto"/>
            <w:vAlign w:val="center"/>
          </w:tcPr>
          <w:p w:rsidR="007A3B01" w:rsidRPr="0097220B" w:rsidRDefault="007A3B01" w:rsidP="00745BBB">
            <w:pPr>
              <w:spacing w:before="60" w:after="60"/>
              <w:jc w:val="center"/>
              <w:rPr>
                <w:sz w:val="24"/>
                <w:szCs w:val="24"/>
                <w:lang w:val="en-US"/>
              </w:rPr>
            </w:pPr>
            <w:r w:rsidRPr="0097220B">
              <w:rPr>
                <w:sz w:val="24"/>
                <w:szCs w:val="24"/>
                <w:lang w:val="en-US"/>
              </w:rPr>
              <w:t>104/1598</w:t>
            </w:r>
          </w:p>
        </w:tc>
        <w:tc>
          <w:tcPr>
            <w:tcW w:w="1137" w:type="dxa"/>
            <w:gridSpan w:val="2"/>
            <w:tcBorders>
              <w:left w:val="single" w:sz="4" w:space="0" w:color="auto"/>
            </w:tcBorders>
            <w:shd w:val="clear" w:color="auto" w:fill="auto"/>
            <w:vAlign w:val="center"/>
          </w:tcPr>
          <w:p w:rsidR="007A3B01" w:rsidRPr="0097220B" w:rsidRDefault="007A3B01" w:rsidP="00745BBB">
            <w:pPr>
              <w:spacing w:before="60" w:after="60"/>
              <w:jc w:val="center"/>
              <w:rPr>
                <w:sz w:val="24"/>
                <w:szCs w:val="24"/>
                <w:lang w:val="en-US"/>
              </w:rPr>
            </w:pPr>
            <w:r w:rsidRPr="0097220B">
              <w:rPr>
                <w:sz w:val="24"/>
                <w:szCs w:val="24"/>
                <w:lang w:val="en-US"/>
              </w:rPr>
              <w:t>Alc/gas</w:t>
            </w:r>
          </w:p>
        </w:tc>
      </w:tr>
      <w:tr w:rsidR="007A3B01" w:rsidRPr="0097220B" w:rsidTr="00745BBB">
        <w:tc>
          <w:tcPr>
            <w:tcW w:w="707" w:type="dxa"/>
            <w:tcBorders>
              <w:top w:val="single" w:sz="4" w:space="0" w:color="auto"/>
              <w:bottom w:val="single" w:sz="4" w:space="0" w:color="auto"/>
            </w:tcBorders>
            <w:shd w:val="clear" w:color="auto" w:fill="auto"/>
          </w:tcPr>
          <w:p w:rsidR="007A3B01" w:rsidRPr="0097220B" w:rsidRDefault="007A3B01" w:rsidP="00745BBB">
            <w:pPr>
              <w:spacing w:before="60" w:after="60"/>
              <w:ind w:left="34"/>
              <w:jc w:val="center"/>
              <w:rPr>
                <w:bCs/>
                <w:sz w:val="24"/>
                <w:szCs w:val="24"/>
                <w:lang w:val="en-US"/>
              </w:rPr>
            </w:pPr>
            <w:r w:rsidRPr="0097220B">
              <w:rPr>
                <w:bCs/>
                <w:sz w:val="24"/>
                <w:szCs w:val="24"/>
                <w:lang w:val="en-US"/>
              </w:rPr>
              <w:t>02</w:t>
            </w:r>
          </w:p>
        </w:tc>
        <w:tc>
          <w:tcPr>
            <w:tcW w:w="1840" w:type="dxa"/>
            <w:tcBorders>
              <w:top w:val="single" w:sz="4" w:space="0" w:color="auto"/>
              <w:bottom w:val="single" w:sz="4" w:space="0" w:color="auto"/>
            </w:tcBorders>
            <w:shd w:val="clear" w:color="auto" w:fill="auto"/>
            <w:vAlign w:val="center"/>
          </w:tcPr>
          <w:p w:rsidR="007A3B01" w:rsidRPr="0097220B" w:rsidRDefault="007A3B01" w:rsidP="00745BBB">
            <w:pPr>
              <w:spacing w:before="60" w:after="60"/>
              <w:ind w:right="-108"/>
              <w:rPr>
                <w:bCs/>
                <w:sz w:val="24"/>
                <w:szCs w:val="24"/>
                <w:lang w:val="en-US"/>
              </w:rPr>
            </w:pPr>
            <w:r w:rsidRPr="0097220B">
              <w:rPr>
                <w:bCs/>
                <w:sz w:val="24"/>
                <w:szCs w:val="24"/>
                <w:lang w:val="en-US"/>
              </w:rPr>
              <w:t>VOYAGE 1.6 CITY</w:t>
            </w:r>
          </w:p>
        </w:tc>
        <w:tc>
          <w:tcPr>
            <w:tcW w:w="1138" w:type="dxa"/>
            <w:shd w:val="clear" w:color="auto" w:fill="auto"/>
            <w:vAlign w:val="center"/>
          </w:tcPr>
          <w:p w:rsidR="007A3B01" w:rsidRPr="0097220B" w:rsidRDefault="007A3B01" w:rsidP="00745BBB">
            <w:pPr>
              <w:spacing w:before="60" w:after="60"/>
              <w:ind w:left="-108" w:right="-108"/>
              <w:jc w:val="center"/>
              <w:rPr>
                <w:sz w:val="24"/>
                <w:szCs w:val="24"/>
              </w:rPr>
            </w:pPr>
            <w:r w:rsidRPr="0097220B">
              <w:rPr>
                <w:bCs/>
                <w:sz w:val="24"/>
                <w:szCs w:val="24"/>
                <w:lang w:val="en-US"/>
              </w:rPr>
              <w:t>KXL 7962</w:t>
            </w:r>
          </w:p>
        </w:tc>
        <w:tc>
          <w:tcPr>
            <w:tcW w:w="2266" w:type="dxa"/>
            <w:gridSpan w:val="2"/>
            <w:shd w:val="clear" w:color="auto" w:fill="auto"/>
            <w:vAlign w:val="center"/>
          </w:tcPr>
          <w:p w:rsidR="007A3B01" w:rsidRPr="0097220B" w:rsidRDefault="007A3B01" w:rsidP="00745BBB">
            <w:pPr>
              <w:spacing w:before="60" w:after="60"/>
              <w:jc w:val="center"/>
              <w:rPr>
                <w:sz w:val="24"/>
                <w:szCs w:val="24"/>
                <w:lang w:val="en-US"/>
              </w:rPr>
            </w:pPr>
            <w:r w:rsidRPr="0097220B">
              <w:rPr>
                <w:rFonts w:eastAsia="Calibri"/>
                <w:sz w:val="24"/>
                <w:szCs w:val="24"/>
                <w:lang w:val="en-US"/>
              </w:rPr>
              <w:t>9BWDB45U0FT001564</w:t>
            </w:r>
          </w:p>
        </w:tc>
        <w:tc>
          <w:tcPr>
            <w:tcW w:w="851" w:type="dxa"/>
            <w:shd w:val="clear" w:color="auto" w:fill="auto"/>
            <w:vAlign w:val="center"/>
          </w:tcPr>
          <w:p w:rsidR="007A3B01" w:rsidRPr="0097220B" w:rsidRDefault="007A3B01" w:rsidP="00745BBB">
            <w:pPr>
              <w:spacing w:before="60" w:after="60"/>
              <w:ind w:left="-107" w:right="-109"/>
              <w:jc w:val="center"/>
              <w:rPr>
                <w:sz w:val="24"/>
                <w:szCs w:val="24"/>
              </w:rPr>
            </w:pPr>
            <w:r w:rsidRPr="0097220B">
              <w:rPr>
                <w:bCs/>
                <w:sz w:val="24"/>
                <w:szCs w:val="24"/>
                <w:lang w:val="en-US"/>
              </w:rPr>
              <w:t>2014/15</w:t>
            </w:r>
          </w:p>
        </w:tc>
        <w:tc>
          <w:tcPr>
            <w:tcW w:w="1133" w:type="dxa"/>
            <w:shd w:val="clear" w:color="auto" w:fill="auto"/>
            <w:vAlign w:val="center"/>
          </w:tcPr>
          <w:p w:rsidR="007A3B01" w:rsidRPr="0097220B" w:rsidRDefault="007A3B01" w:rsidP="00745BBB">
            <w:pPr>
              <w:spacing w:before="60" w:after="60"/>
              <w:jc w:val="center"/>
              <w:rPr>
                <w:sz w:val="24"/>
                <w:szCs w:val="24"/>
                <w:lang w:val="en-US"/>
              </w:rPr>
            </w:pPr>
            <w:r w:rsidRPr="0097220B">
              <w:rPr>
                <w:sz w:val="24"/>
                <w:szCs w:val="24"/>
                <w:lang w:val="en-US"/>
              </w:rPr>
              <w:t>104/1598</w:t>
            </w:r>
          </w:p>
        </w:tc>
        <w:tc>
          <w:tcPr>
            <w:tcW w:w="1137" w:type="dxa"/>
            <w:gridSpan w:val="2"/>
            <w:shd w:val="clear" w:color="auto" w:fill="auto"/>
            <w:vAlign w:val="center"/>
          </w:tcPr>
          <w:p w:rsidR="007A3B01" w:rsidRPr="0097220B" w:rsidRDefault="007A3B01" w:rsidP="00745BBB">
            <w:pPr>
              <w:spacing w:before="60" w:after="60"/>
              <w:jc w:val="center"/>
              <w:rPr>
                <w:sz w:val="24"/>
                <w:szCs w:val="24"/>
              </w:rPr>
            </w:pPr>
            <w:r w:rsidRPr="0097220B">
              <w:rPr>
                <w:sz w:val="24"/>
                <w:szCs w:val="24"/>
                <w:lang w:val="en-US"/>
              </w:rPr>
              <w:t>Alc/gas</w:t>
            </w:r>
          </w:p>
        </w:tc>
      </w:tr>
      <w:tr w:rsidR="007A3B01" w:rsidRPr="0097220B" w:rsidTr="00745BBB">
        <w:tc>
          <w:tcPr>
            <w:tcW w:w="707" w:type="dxa"/>
            <w:tcBorders>
              <w:top w:val="single" w:sz="4" w:space="0" w:color="auto"/>
              <w:bottom w:val="single" w:sz="4" w:space="0" w:color="auto"/>
            </w:tcBorders>
            <w:shd w:val="clear" w:color="auto" w:fill="auto"/>
          </w:tcPr>
          <w:p w:rsidR="007A3B01" w:rsidRPr="0097220B" w:rsidRDefault="007A3B01" w:rsidP="00745BBB">
            <w:pPr>
              <w:spacing w:before="60" w:after="60"/>
              <w:ind w:left="34"/>
              <w:jc w:val="center"/>
              <w:rPr>
                <w:bCs/>
                <w:sz w:val="24"/>
                <w:szCs w:val="24"/>
                <w:lang w:val="en-US"/>
              </w:rPr>
            </w:pPr>
            <w:r w:rsidRPr="0097220B">
              <w:rPr>
                <w:bCs/>
                <w:sz w:val="24"/>
                <w:szCs w:val="24"/>
                <w:lang w:val="en-US"/>
              </w:rPr>
              <w:t>03</w:t>
            </w:r>
          </w:p>
        </w:tc>
        <w:tc>
          <w:tcPr>
            <w:tcW w:w="1840" w:type="dxa"/>
            <w:tcBorders>
              <w:top w:val="single" w:sz="4" w:space="0" w:color="auto"/>
              <w:bottom w:val="single" w:sz="4" w:space="0" w:color="auto"/>
            </w:tcBorders>
            <w:shd w:val="clear" w:color="auto" w:fill="auto"/>
            <w:vAlign w:val="center"/>
          </w:tcPr>
          <w:p w:rsidR="007A3B01" w:rsidRPr="0097220B" w:rsidRDefault="007A3B01" w:rsidP="00745BBB">
            <w:pPr>
              <w:spacing w:before="60" w:after="60"/>
              <w:ind w:right="-108"/>
              <w:rPr>
                <w:bCs/>
                <w:sz w:val="24"/>
                <w:szCs w:val="24"/>
                <w:lang w:val="en-US"/>
              </w:rPr>
            </w:pPr>
            <w:r w:rsidRPr="0097220B">
              <w:rPr>
                <w:bCs/>
                <w:sz w:val="24"/>
                <w:szCs w:val="24"/>
                <w:lang w:val="en-US"/>
              </w:rPr>
              <w:t>VOYAGE 1.6 CITY</w:t>
            </w:r>
          </w:p>
        </w:tc>
        <w:tc>
          <w:tcPr>
            <w:tcW w:w="1138" w:type="dxa"/>
            <w:shd w:val="clear" w:color="auto" w:fill="auto"/>
            <w:vAlign w:val="center"/>
          </w:tcPr>
          <w:p w:rsidR="007A3B01" w:rsidRPr="0097220B" w:rsidRDefault="007A3B01" w:rsidP="00745BBB">
            <w:pPr>
              <w:spacing w:before="60" w:after="60"/>
              <w:ind w:left="-108" w:right="-108"/>
              <w:jc w:val="center"/>
              <w:rPr>
                <w:sz w:val="24"/>
                <w:szCs w:val="24"/>
              </w:rPr>
            </w:pPr>
            <w:r w:rsidRPr="0097220B">
              <w:rPr>
                <w:bCs/>
                <w:sz w:val="24"/>
                <w:szCs w:val="24"/>
                <w:lang w:val="en-US"/>
              </w:rPr>
              <w:t>KQB 7194</w:t>
            </w:r>
          </w:p>
        </w:tc>
        <w:tc>
          <w:tcPr>
            <w:tcW w:w="2266" w:type="dxa"/>
            <w:gridSpan w:val="2"/>
            <w:shd w:val="clear" w:color="auto" w:fill="auto"/>
            <w:vAlign w:val="center"/>
          </w:tcPr>
          <w:p w:rsidR="007A3B01" w:rsidRPr="0097220B" w:rsidRDefault="007A3B01" w:rsidP="00745BBB">
            <w:pPr>
              <w:spacing w:before="60" w:after="60"/>
              <w:jc w:val="center"/>
              <w:rPr>
                <w:sz w:val="24"/>
                <w:szCs w:val="24"/>
                <w:lang w:val="en-US"/>
              </w:rPr>
            </w:pPr>
            <w:r w:rsidRPr="0097220B">
              <w:rPr>
                <w:rFonts w:eastAsia="Calibri"/>
                <w:sz w:val="24"/>
                <w:szCs w:val="24"/>
                <w:lang w:val="en-US"/>
              </w:rPr>
              <w:t>9BWDB45U1FT001833</w:t>
            </w:r>
          </w:p>
        </w:tc>
        <w:tc>
          <w:tcPr>
            <w:tcW w:w="851" w:type="dxa"/>
            <w:shd w:val="clear" w:color="auto" w:fill="auto"/>
            <w:vAlign w:val="center"/>
          </w:tcPr>
          <w:p w:rsidR="007A3B01" w:rsidRPr="0097220B" w:rsidRDefault="007A3B01" w:rsidP="00745BBB">
            <w:pPr>
              <w:spacing w:before="60" w:after="60"/>
              <w:ind w:left="-107" w:right="-109"/>
              <w:jc w:val="center"/>
              <w:rPr>
                <w:sz w:val="24"/>
                <w:szCs w:val="24"/>
              </w:rPr>
            </w:pPr>
            <w:r w:rsidRPr="0097220B">
              <w:rPr>
                <w:bCs/>
                <w:sz w:val="24"/>
                <w:szCs w:val="24"/>
                <w:lang w:val="en-US"/>
              </w:rPr>
              <w:t>2014/15</w:t>
            </w:r>
          </w:p>
        </w:tc>
        <w:tc>
          <w:tcPr>
            <w:tcW w:w="1133" w:type="dxa"/>
            <w:shd w:val="clear" w:color="auto" w:fill="auto"/>
            <w:vAlign w:val="center"/>
          </w:tcPr>
          <w:p w:rsidR="007A3B01" w:rsidRPr="0097220B" w:rsidRDefault="007A3B01" w:rsidP="00745BBB">
            <w:pPr>
              <w:spacing w:before="60" w:after="60"/>
              <w:jc w:val="center"/>
              <w:rPr>
                <w:sz w:val="24"/>
                <w:szCs w:val="24"/>
                <w:lang w:val="en-US"/>
              </w:rPr>
            </w:pPr>
            <w:r w:rsidRPr="0097220B">
              <w:rPr>
                <w:sz w:val="24"/>
                <w:szCs w:val="24"/>
                <w:lang w:val="en-US"/>
              </w:rPr>
              <w:t>104/1598</w:t>
            </w:r>
          </w:p>
        </w:tc>
        <w:tc>
          <w:tcPr>
            <w:tcW w:w="1137" w:type="dxa"/>
            <w:gridSpan w:val="2"/>
            <w:shd w:val="clear" w:color="auto" w:fill="auto"/>
            <w:vAlign w:val="center"/>
          </w:tcPr>
          <w:p w:rsidR="007A3B01" w:rsidRPr="0097220B" w:rsidRDefault="007A3B01" w:rsidP="00745BBB">
            <w:pPr>
              <w:spacing w:before="60" w:after="60"/>
              <w:jc w:val="center"/>
              <w:rPr>
                <w:sz w:val="24"/>
                <w:szCs w:val="24"/>
              </w:rPr>
            </w:pPr>
            <w:r w:rsidRPr="0097220B">
              <w:rPr>
                <w:sz w:val="24"/>
                <w:szCs w:val="24"/>
                <w:lang w:val="en-US"/>
              </w:rPr>
              <w:t>Alc/gas</w:t>
            </w:r>
          </w:p>
        </w:tc>
      </w:tr>
      <w:tr w:rsidR="007A3B01" w:rsidRPr="0097220B" w:rsidTr="00745BBB">
        <w:tc>
          <w:tcPr>
            <w:tcW w:w="707" w:type="dxa"/>
            <w:tcBorders>
              <w:top w:val="single" w:sz="4" w:space="0" w:color="auto"/>
            </w:tcBorders>
            <w:shd w:val="clear" w:color="auto" w:fill="auto"/>
          </w:tcPr>
          <w:p w:rsidR="007A3B01" w:rsidRPr="0097220B" w:rsidRDefault="007A3B01" w:rsidP="00745BBB">
            <w:pPr>
              <w:spacing w:before="60" w:after="60"/>
              <w:ind w:left="34"/>
              <w:jc w:val="center"/>
              <w:rPr>
                <w:bCs/>
                <w:sz w:val="24"/>
                <w:szCs w:val="24"/>
                <w:lang w:val="en-US"/>
              </w:rPr>
            </w:pPr>
            <w:r w:rsidRPr="0097220B">
              <w:rPr>
                <w:bCs/>
                <w:sz w:val="24"/>
                <w:szCs w:val="24"/>
                <w:lang w:val="en-US"/>
              </w:rPr>
              <w:t>04</w:t>
            </w:r>
          </w:p>
        </w:tc>
        <w:tc>
          <w:tcPr>
            <w:tcW w:w="1840" w:type="dxa"/>
            <w:tcBorders>
              <w:top w:val="single" w:sz="4" w:space="0" w:color="auto"/>
            </w:tcBorders>
            <w:shd w:val="clear" w:color="auto" w:fill="auto"/>
            <w:vAlign w:val="center"/>
          </w:tcPr>
          <w:p w:rsidR="007A3B01" w:rsidRPr="0097220B" w:rsidRDefault="007A3B01" w:rsidP="00745BBB">
            <w:pPr>
              <w:spacing w:before="60" w:after="60"/>
              <w:ind w:right="-108"/>
              <w:rPr>
                <w:bCs/>
                <w:sz w:val="24"/>
                <w:szCs w:val="24"/>
                <w:lang w:val="en-US"/>
              </w:rPr>
            </w:pPr>
            <w:r w:rsidRPr="0097220B">
              <w:rPr>
                <w:bCs/>
                <w:sz w:val="24"/>
                <w:szCs w:val="24"/>
                <w:lang w:val="en-US"/>
              </w:rPr>
              <w:t>VOYAGE 1.6 CITY</w:t>
            </w:r>
          </w:p>
        </w:tc>
        <w:tc>
          <w:tcPr>
            <w:tcW w:w="1138" w:type="dxa"/>
            <w:shd w:val="clear" w:color="auto" w:fill="auto"/>
            <w:vAlign w:val="center"/>
          </w:tcPr>
          <w:p w:rsidR="007A3B01" w:rsidRPr="0097220B" w:rsidRDefault="007A3B01" w:rsidP="00745BBB">
            <w:pPr>
              <w:spacing w:before="60" w:after="60"/>
              <w:ind w:left="-108" w:right="-108"/>
              <w:jc w:val="center"/>
              <w:rPr>
                <w:sz w:val="24"/>
                <w:szCs w:val="24"/>
              </w:rPr>
            </w:pPr>
            <w:r w:rsidRPr="0097220B">
              <w:rPr>
                <w:bCs/>
                <w:sz w:val="24"/>
                <w:szCs w:val="24"/>
              </w:rPr>
              <w:t>LRI 4974</w:t>
            </w:r>
          </w:p>
        </w:tc>
        <w:tc>
          <w:tcPr>
            <w:tcW w:w="2266" w:type="dxa"/>
            <w:gridSpan w:val="2"/>
            <w:shd w:val="clear" w:color="auto" w:fill="auto"/>
            <w:vAlign w:val="center"/>
          </w:tcPr>
          <w:p w:rsidR="007A3B01" w:rsidRPr="0097220B" w:rsidRDefault="007A3B01" w:rsidP="00745BBB">
            <w:pPr>
              <w:spacing w:before="60" w:after="60"/>
              <w:jc w:val="center"/>
              <w:rPr>
                <w:sz w:val="24"/>
                <w:szCs w:val="24"/>
                <w:lang w:val="en-US"/>
              </w:rPr>
            </w:pPr>
            <w:r w:rsidRPr="0097220B">
              <w:rPr>
                <w:rFonts w:eastAsia="Calibri"/>
                <w:sz w:val="24"/>
                <w:szCs w:val="24"/>
                <w:lang w:val="en-US"/>
              </w:rPr>
              <w:t>9BWDB45U7FT001576</w:t>
            </w:r>
          </w:p>
        </w:tc>
        <w:tc>
          <w:tcPr>
            <w:tcW w:w="851" w:type="dxa"/>
            <w:shd w:val="clear" w:color="auto" w:fill="auto"/>
            <w:vAlign w:val="center"/>
          </w:tcPr>
          <w:p w:rsidR="007A3B01" w:rsidRPr="0097220B" w:rsidRDefault="007A3B01" w:rsidP="00745BBB">
            <w:pPr>
              <w:spacing w:before="60" w:after="60"/>
              <w:ind w:left="-107" w:right="-109"/>
              <w:jc w:val="center"/>
              <w:rPr>
                <w:sz w:val="24"/>
                <w:szCs w:val="24"/>
              </w:rPr>
            </w:pPr>
            <w:r w:rsidRPr="0097220B">
              <w:rPr>
                <w:bCs/>
                <w:sz w:val="24"/>
                <w:szCs w:val="24"/>
                <w:lang w:val="en-US"/>
              </w:rPr>
              <w:t>2014/15</w:t>
            </w:r>
          </w:p>
        </w:tc>
        <w:tc>
          <w:tcPr>
            <w:tcW w:w="1133" w:type="dxa"/>
            <w:shd w:val="clear" w:color="auto" w:fill="auto"/>
            <w:vAlign w:val="center"/>
          </w:tcPr>
          <w:p w:rsidR="007A3B01" w:rsidRPr="0097220B" w:rsidRDefault="007A3B01" w:rsidP="00745BBB">
            <w:pPr>
              <w:spacing w:before="60" w:after="60"/>
              <w:jc w:val="center"/>
              <w:rPr>
                <w:sz w:val="24"/>
                <w:szCs w:val="24"/>
                <w:lang w:val="en-US"/>
              </w:rPr>
            </w:pPr>
            <w:r w:rsidRPr="0097220B">
              <w:rPr>
                <w:sz w:val="24"/>
                <w:szCs w:val="24"/>
                <w:lang w:val="en-US"/>
              </w:rPr>
              <w:t>104/1598</w:t>
            </w:r>
          </w:p>
        </w:tc>
        <w:tc>
          <w:tcPr>
            <w:tcW w:w="1137" w:type="dxa"/>
            <w:gridSpan w:val="2"/>
            <w:shd w:val="clear" w:color="auto" w:fill="auto"/>
            <w:vAlign w:val="center"/>
          </w:tcPr>
          <w:p w:rsidR="007A3B01" w:rsidRPr="0097220B" w:rsidRDefault="007A3B01" w:rsidP="00745BBB">
            <w:pPr>
              <w:spacing w:before="60" w:after="60"/>
              <w:jc w:val="center"/>
              <w:rPr>
                <w:sz w:val="24"/>
                <w:szCs w:val="24"/>
              </w:rPr>
            </w:pPr>
            <w:r w:rsidRPr="0097220B">
              <w:rPr>
                <w:sz w:val="24"/>
                <w:szCs w:val="24"/>
                <w:lang w:val="en-US"/>
              </w:rPr>
              <w:t>Alc/gas</w:t>
            </w:r>
          </w:p>
        </w:tc>
      </w:tr>
      <w:tr w:rsidR="007A3B01" w:rsidRPr="0097220B" w:rsidTr="00745BBB">
        <w:tc>
          <w:tcPr>
            <w:tcW w:w="707" w:type="dxa"/>
            <w:tcBorders>
              <w:bottom w:val="single" w:sz="4" w:space="0" w:color="auto"/>
            </w:tcBorders>
            <w:shd w:val="clear" w:color="auto" w:fill="auto"/>
            <w:vAlign w:val="center"/>
          </w:tcPr>
          <w:p w:rsidR="007A3B01" w:rsidRPr="0097220B" w:rsidRDefault="007A3B01" w:rsidP="00745BBB">
            <w:pPr>
              <w:spacing w:before="60" w:after="60"/>
              <w:ind w:left="34"/>
              <w:jc w:val="center"/>
              <w:rPr>
                <w:bCs/>
                <w:sz w:val="24"/>
                <w:szCs w:val="24"/>
                <w:lang w:val="en-US"/>
              </w:rPr>
            </w:pPr>
            <w:r w:rsidRPr="0097220B">
              <w:rPr>
                <w:bCs/>
                <w:sz w:val="24"/>
                <w:szCs w:val="24"/>
                <w:lang w:val="en-US"/>
              </w:rPr>
              <w:t>05</w:t>
            </w:r>
          </w:p>
        </w:tc>
        <w:tc>
          <w:tcPr>
            <w:tcW w:w="1840" w:type="dxa"/>
            <w:tcBorders>
              <w:bottom w:val="single" w:sz="4" w:space="0" w:color="auto"/>
            </w:tcBorders>
            <w:shd w:val="clear" w:color="auto" w:fill="auto"/>
            <w:vAlign w:val="center"/>
          </w:tcPr>
          <w:p w:rsidR="007A3B01" w:rsidRPr="0097220B" w:rsidRDefault="007A3B01" w:rsidP="00745BBB">
            <w:pPr>
              <w:spacing w:before="60" w:after="60"/>
              <w:ind w:right="-108"/>
              <w:rPr>
                <w:bCs/>
                <w:sz w:val="24"/>
                <w:szCs w:val="24"/>
                <w:lang w:val="en-US"/>
              </w:rPr>
            </w:pPr>
            <w:r w:rsidRPr="0097220B">
              <w:rPr>
                <w:bCs/>
                <w:sz w:val="24"/>
                <w:szCs w:val="24"/>
                <w:lang w:val="en-US"/>
              </w:rPr>
              <w:t>VOYAGE 1.6 CITY</w:t>
            </w:r>
          </w:p>
        </w:tc>
        <w:tc>
          <w:tcPr>
            <w:tcW w:w="1138" w:type="dxa"/>
            <w:shd w:val="clear" w:color="auto" w:fill="auto"/>
            <w:vAlign w:val="center"/>
          </w:tcPr>
          <w:p w:rsidR="007A3B01" w:rsidRPr="0097220B" w:rsidRDefault="007A3B01" w:rsidP="00745BBB">
            <w:pPr>
              <w:spacing w:before="60" w:after="60"/>
              <w:ind w:left="-108" w:right="-108"/>
              <w:jc w:val="center"/>
              <w:rPr>
                <w:sz w:val="24"/>
                <w:szCs w:val="24"/>
              </w:rPr>
            </w:pPr>
            <w:r w:rsidRPr="0097220B">
              <w:rPr>
                <w:bCs/>
                <w:sz w:val="24"/>
                <w:szCs w:val="24"/>
                <w:lang w:val="en-US"/>
              </w:rPr>
              <w:t>KPT 3254</w:t>
            </w:r>
          </w:p>
        </w:tc>
        <w:tc>
          <w:tcPr>
            <w:tcW w:w="2266" w:type="dxa"/>
            <w:gridSpan w:val="2"/>
            <w:shd w:val="clear" w:color="auto" w:fill="auto"/>
            <w:vAlign w:val="center"/>
          </w:tcPr>
          <w:p w:rsidR="007A3B01" w:rsidRPr="0097220B" w:rsidRDefault="007A3B01" w:rsidP="00745BBB">
            <w:pPr>
              <w:spacing w:before="60" w:after="60"/>
              <w:jc w:val="center"/>
              <w:rPr>
                <w:sz w:val="24"/>
                <w:szCs w:val="24"/>
                <w:lang w:val="en-US"/>
              </w:rPr>
            </w:pPr>
            <w:r w:rsidRPr="0097220B">
              <w:rPr>
                <w:rFonts w:eastAsia="Calibri"/>
                <w:bCs/>
                <w:sz w:val="24"/>
                <w:szCs w:val="24"/>
              </w:rPr>
              <w:t>9BWDB45U9ET120924</w:t>
            </w:r>
          </w:p>
        </w:tc>
        <w:tc>
          <w:tcPr>
            <w:tcW w:w="851" w:type="dxa"/>
            <w:shd w:val="clear" w:color="auto" w:fill="auto"/>
            <w:vAlign w:val="center"/>
          </w:tcPr>
          <w:p w:rsidR="007A3B01" w:rsidRPr="0097220B" w:rsidRDefault="007A3B01" w:rsidP="00745BBB">
            <w:pPr>
              <w:spacing w:before="60" w:after="60"/>
              <w:ind w:left="-107" w:right="-109"/>
              <w:jc w:val="center"/>
              <w:rPr>
                <w:sz w:val="24"/>
                <w:szCs w:val="24"/>
              </w:rPr>
            </w:pPr>
            <w:r w:rsidRPr="0097220B">
              <w:rPr>
                <w:bCs/>
                <w:sz w:val="24"/>
                <w:szCs w:val="24"/>
                <w:lang w:val="en-US"/>
              </w:rPr>
              <w:t>2013/14</w:t>
            </w:r>
          </w:p>
        </w:tc>
        <w:tc>
          <w:tcPr>
            <w:tcW w:w="1133" w:type="dxa"/>
            <w:shd w:val="clear" w:color="auto" w:fill="auto"/>
            <w:vAlign w:val="center"/>
          </w:tcPr>
          <w:p w:rsidR="007A3B01" w:rsidRPr="0097220B" w:rsidRDefault="007A3B01" w:rsidP="00745BBB">
            <w:pPr>
              <w:spacing w:before="60" w:after="60"/>
              <w:jc w:val="center"/>
              <w:rPr>
                <w:sz w:val="24"/>
                <w:szCs w:val="24"/>
                <w:lang w:val="en-US"/>
              </w:rPr>
            </w:pPr>
            <w:r w:rsidRPr="0097220B">
              <w:rPr>
                <w:sz w:val="24"/>
                <w:szCs w:val="24"/>
                <w:lang w:val="en-US"/>
              </w:rPr>
              <w:t>104/1598</w:t>
            </w:r>
          </w:p>
        </w:tc>
        <w:tc>
          <w:tcPr>
            <w:tcW w:w="1137" w:type="dxa"/>
            <w:gridSpan w:val="2"/>
            <w:shd w:val="clear" w:color="auto" w:fill="auto"/>
            <w:vAlign w:val="center"/>
          </w:tcPr>
          <w:p w:rsidR="007A3B01" w:rsidRPr="0097220B" w:rsidRDefault="007A3B01" w:rsidP="00745BBB">
            <w:pPr>
              <w:spacing w:before="60" w:after="60"/>
              <w:jc w:val="center"/>
              <w:rPr>
                <w:sz w:val="24"/>
                <w:szCs w:val="24"/>
              </w:rPr>
            </w:pPr>
            <w:r w:rsidRPr="0097220B">
              <w:rPr>
                <w:sz w:val="24"/>
                <w:szCs w:val="24"/>
                <w:lang w:val="en-US"/>
              </w:rPr>
              <w:t>Alc/gas</w:t>
            </w:r>
          </w:p>
        </w:tc>
      </w:tr>
      <w:tr w:rsidR="007A3B01" w:rsidRPr="0097220B" w:rsidTr="00745BBB">
        <w:tc>
          <w:tcPr>
            <w:tcW w:w="707" w:type="dxa"/>
            <w:tcBorders>
              <w:top w:val="single" w:sz="4" w:space="0" w:color="auto"/>
            </w:tcBorders>
            <w:shd w:val="clear" w:color="auto" w:fill="auto"/>
          </w:tcPr>
          <w:p w:rsidR="007A3B01" w:rsidRPr="0097220B" w:rsidRDefault="007A3B01" w:rsidP="00745BBB">
            <w:pPr>
              <w:spacing w:before="60" w:after="60"/>
              <w:ind w:left="34"/>
              <w:jc w:val="center"/>
              <w:rPr>
                <w:bCs/>
                <w:sz w:val="24"/>
                <w:szCs w:val="24"/>
                <w:lang w:val="en-US"/>
              </w:rPr>
            </w:pPr>
            <w:r w:rsidRPr="0097220B">
              <w:rPr>
                <w:bCs/>
                <w:sz w:val="24"/>
                <w:szCs w:val="24"/>
                <w:lang w:val="en-US"/>
              </w:rPr>
              <w:t>06</w:t>
            </w:r>
          </w:p>
        </w:tc>
        <w:tc>
          <w:tcPr>
            <w:tcW w:w="1840" w:type="dxa"/>
            <w:tcBorders>
              <w:top w:val="single" w:sz="4" w:space="0" w:color="auto"/>
            </w:tcBorders>
            <w:shd w:val="clear" w:color="auto" w:fill="auto"/>
            <w:vAlign w:val="center"/>
          </w:tcPr>
          <w:p w:rsidR="007A3B01" w:rsidRPr="0097220B" w:rsidRDefault="007A3B01" w:rsidP="00745BBB">
            <w:pPr>
              <w:spacing w:before="60" w:after="60"/>
              <w:ind w:right="-108"/>
              <w:rPr>
                <w:bCs/>
                <w:sz w:val="24"/>
                <w:szCs w:val="24"/>
                <w:lang w:val="en-US"/>
              </w:rPr>
            </w:pPr>
            <w:r w:rsidRPr="0097220B">
              <w:rPr>
                <w:bCs/>
                <w:sz w:val="24"/>
                <w:szCs w:val="24"/>
                <w:lang w:val="en-US"/>
              </w:rPr>
              <w:t>VOYAGE 1.6 CITY</w:t>
            </w:r>
          </w:p>
        </w:tc>
        <w:tc>
          <w:tcPr>
            <w:tcW w:w="1138" w:type="dxa"/>
            <w:shd w:val="clear" w:color="auto" w:fill="auto"/>
            <w:vAlign w:val="center"/>
          </w:tcPr>
          <w:p w:rsidR="007A3B01" w:rsidRPr="0097220B" w:rsidRDefault="007A3B01" w:rsidP="00745BBB">
            <w:pPr>
              <w:spacing w:before="60" w:after="60"/>
              <w:ind w:left="-108" w:right="-108"/>
              <w:jc w:val="center"/>
              <w:rPr>
                <w:sz w:val="24"/>
                <w:szCs w:val="24"/>
              </w:rPr>
            </w:pPr>
            <w:r w:rsidRPr="0097220B">
              <w:rPr>
                <w:bCs/>
                <w:sz w:val="24"/>
                <w:szCs w:val="24"/>
                <w:lang w:val="en-US"/>
              </w:rPr>
              <w:t>LRR 5522</w:t>
            </w:r>
          </w:p>
        </w:tc>
        <w:tc>
          <w:tcPr>
            <w:tcW w:w="2266" w:type="dxa"/>
            <w:gridSpan w:val="2"/>
            <w:shd w:val="clear" w:color="auto" w:fill="auto"/>
            <w:vAlign w:val="center"/>
          </w:tcPr>
          <w:p w:rsidR="007A3B01" w:rsidRPr="0097220B" w:rsidRDefault="007A3B01" w:rsidP="00745BBB">
            <w:pPr>
              <w:spacing w:before="60" w:after="60"/>
              <w:jc w:val="center"/>
              <w:rPr>
                <w:sz w:val="24"/>
                <w:szCs w:val="24"/>
                <w:lang w:val="en-US"/>
              </w:rPr>
            </w:pPr>
            <w:r w:rsidRPr="0097220B">
              <w:rPr>
                <w:rFonts w:eastAsia="Calibri"/>
                <w:bCs/>
                <w:sz w:val="24"/>
                <w:szCs w:val="24"/>
              </w:rPr>
              <w:t>9BWDB45U7ET121280</w:t>
            </w:r>
          </w:p>
        </w:tc>
        <w:tc>
          <w:tcPr>
            <w:tcW w:w="851" w:type="dxa"/>
            <w:shd w:val="clear" w:color="auto" w:fill="auto"/>
            <w:vAlign w:val="center"/>
          </w:tcPr>
          <w:p w:rsidR="007A3B01" w:rsidRPr="0097220B" w:rsidRDefault="007A3B01" w:rsidP="00745BBB">
            <w:pPr>
              <w:spacing w:before="60" w:after="60"/>
              <w:ind w:left="-107" w:right="-109"/>
              <w:jc w:val="center"/>
              <w:rPr>
                <w:sz w:val="24"/>
                <w:szCs w:val="24"/>
              </w:rPr>
            </w:pPr>
            <w:r w:rsidRPr="0097220B">
              <w:rPr>
                <w:bCs/>
                <w:sz w:val="24"/>
                <w:szCs w:val="24"/>
                <w:lang w:val="en-US"/>
              </w:rPr>
              <w:t>2013/14</w:t>
            </w:r>
          </w:p>
        </w:tc>
        <w:tc>
          <w:tcPr>
            <w:tcW w:w="1133" w:type="dxa"/>
            <w:shd w:val="clear" w:color="auto" w:fill="auto"/>
            <w:vAlign w:val="center"/>
          </w:tcPr>
          <w:p w:rsidR="007A3B01" w:rsidRPr="0097220B" w:rsidRDefault="007A3B01" w:rsidP="00745BBB">
            <w:pPr>
              <w:spacing w:before="60" w:after="60"/>
              <w:jc w:val="center"/>
              <w:rPr>
                <w:sz w:val="24"/>
                <w:szCs w:val="24"/>
                <w:lang w:val="en-US"/>
              </w:rPr>
            </w:pPr>
            <w:r w:rsidRPr="0097220B">
              <w:rPr>
                <w:sz w:val="24"/>
                <w:szCs w:val="24"/>
                <w:lang w:val="en-US"/>
              </w:rPr>
              <w:t>104/1598</w:t>
            </w:r>
          </w:p>
        </w:tc>
        <w:tc>
          <w:tcPr>
            <w:tcW w:w="1137" w:type="dxa"/>
            <w:gridSpan w:val="2"/>
            <w:shd w:val="clear" w:color="auto" w:fill="auto"/>
            <w:vAlign w:val="center"/>
          </w:tcPr>
          <w:p w:rsidR="007A3B01" w:rsidRPr="0097220B" w:rsidRDefault="007A3B01" w:rsidP="00745BBB">
            <w:pPr>
              <w:spacing w:before="60" w:after="60"/>
              <w:jc w:val="center"/>
              <w:rPr>
                <w:sz w:val="24"/>
                <w:szCs w:val="24"/>
              </w:rPr>
            </w:pPr>
            <w:r w:rsidRPr="0097220B">
              <w:rPr>
                <w:sz w:val="24"/>
                <w:szCs w:val="24"/>
                <w:lang w:val="en-US"/>
              </w:rPr>
              <w:t>Alc/gas</w:t>
            </w:r>
          </w:p>
        </w:tc>
      </w:tr>
      <w:tr w:rsidR="007A3B01" w:rsidRPr="0097220B" w:rsidTr="00745BBB">
        <w:tc>
          <w:tcPr>
            <w:tcW w:w="707" w:type="dxa"/>
            <w:tcBorders>
              <w:top w:val="single" w:sz="4" w:space="0" w:color="auto"/>
            </w:tcBorders>
            <w:shd w:val="clear" w:color="auto" w:fill="auto"/>
          </w:tcPr>
          <w:p w:rsidR="007A3B01" w:rsidRPr="0097220B" w:rsidRDefault="007A3B01" w:rsidP="00745BBB">
            <w:pPr>
              <w:spacing w:before="60" w:after="60"/>
              <w:ind w:left="34"/>
              <w:jc w:val="center"/>
              <w:rPr>
                <w:bCs/>
                <w:sz w:val="24"/>
                <w:szCs w:val="24"/>
              </w:rPr>
            </w:pPr>
            <w:r w:rsidRPr="0097220B">
              <w:rPr>
                <w:bCs/>
                <w:sz w:val="24"/>
                <w:szCs w:val="24"/>
              </w:rPr>
              <w:t>07</w:t>
            </w:r>
          </w:p>
        </w:tc>
        <w:tc>
          <w:tcPr>
            <w:tcW w:w="1840" w:type="dxa"/>
            <w:tcBorders>
              <w:top w:val="single" w:sz="4" w:space="0" w:color="auto"/>
            </w:tcBorders>
            <w:shd w:val="clear" w:color="auto" w:fill="auto"/>
            <w:vAlign w:val="center"/>
          </w:tcPr>
          <w:p w:rsidR="007A3B01" w:rsidRPr="0097220B" w:rsidRDefault="007A3B01" w:rsidP="00745BBB">
            <w:pPr>
              <w:spacing w:before="60" w:after="60"/>
              <w:ind w:right="-108"/>
              <w:rPr>
                <w:bCs/>
                <w:sz w:val="24"/>
                <w:szCs w:val="24"/>
                <w:lang w:val="en-US"/>
              </w:rPr>
            </w:pPr>
            <w:r w:rsidRPr="0097220B">
              <w:rPr>
                <w:bCs/>
                <w:sz w:val="24"/>
                <w:szCs w:val="24"/>
                <w:lang w:val="en-US"/>
              </w:rPr>
              <w:t>VOYAGE 1.6 CITY</w:t>
            </w:r>
          </w:p>
        </w:tc>
        <w:tc>
          <w:tcPr>
            <w:tcW w:w="1138" w:type="dxa"/>
            <w:shd w:val="clear" w:color="auto" w:fill="auto"/>
            <w:vAlign w:val="center"/>
          </w:tcPr>
          <w:p w:rsidR="007A3B01" w:rsidRPr="0097220B" w:rsidRDefault="007A3B01" w:rsidP="00745BBB">
            <w:pPr>
              <w:spacing w:before="60" w:after="60"/>
              <w:ind w:left="-108" w:right="-108"/>
              <w:jc w:val="center"/>
              <w:rPr>
                <w:bCs/>
                <w:sz w:val="24"/>
                <w:szCs w:val="24"/>
                <w:lang w:val="en-US"/>
              </w:rPr>
            </w:pPr>
            <w:r w:rsidRPr="0097220B">
              <w:rPr>
                <w:bCs/>
                <w:sz w:val="24"/>
                <w:szCs w:val="24"/>
                <w:lang w:val="en-US"/>
              </w:rPr>
              <w:t>LQW 3968</w:t>
            </w:r>
          </w:p>
        </w:tc>
        <w:tc>
          <w:tcPr>
            <w:tcW w:w="2266" w:type="dxa"/>
            <w:gridSpan w:val="2"/>
            <w:shd w:val="clear" w:color="auto" w:fill="auto"/>
            <w:vAlign w:val="center"/>
          </w:tcPr>
          <w:p w:rsidR="007A3B01" w:rsidRPr="0097220B" w:rsidRDefault="007A3B01" w:rsidP="00745BBB">
            <w:pPr>
              <w:spacing w:before="60" w:after="60"/>
              <w:jc w:val="center"/>
              <w:rPr>
                <w:rFonts w:eastAsia="Calibri"/>
                <w:bCs/>
                <w:sz w:val="24"/>
                <w:szCs w:val="24"/>
              </w:rPr>
            </w:pPr>
            <w:r w:rsidRPr="0097220B">
              <w:rPr>
                <w:rFonts w:eastAsia="Calibri"/>
                <w:bCs/>
                <w:sz w:val="24"/>
                <w:szCs w:val="24"/>
              </w:rPr>
              <w:t>9BWDB45U4ET048210</w:t>
            </w:r>
          </w:p>
        </w:tc>
        <w:tc>
          <w:tcPr>
            <w:tcW w:w="851" w:type="dxa"/>
            <w:shd w:val="clear" w:color="auto" w:fill="auto"/>
            <w:vAlign w:val="center"/>
          </w:tcPr>
          <w:p w:rsidR="007A3B01" w:rsidRPr="0097220B" w:rsidRDefault="007A3B01" w:rsidP="00745BBB">
            <w:pPr>
              <w:spacing w:before="60" w:after="60"/>
              <w:ind w:left="-107" w:right="-109"/>
              <w:jc w:val="center"/>
              <w:rPr>
                <w:bCs/>
                <w:sz w:val="24"/>
                <w:szCs w:val="24"/>
                <w:lang w:val="en-US"/>
              </w:rPr>
            </w:pPr>
            <w:r w:rsidRPr="0097220B">
              <w:rPr>
                <w:bCs/>
                <w:sz w:val="24"/>
                <w:szCs w:val="24"/>
                <w:lang w:val="en-US"/>
              </w:rPr>
              <w:t>2013</w:t>
            </w:r>
          </w:p>
        </w:tc>
        <w:tc>
          <w:tcPr>
            <w:tcW w:w="1133" w:type="dxa"/>
            <w:shd w:val="clear" w:color="auto" w:fill="auto"/>
            <w:vAlign w:val="center"/>
          </w:tcPr>
          <w:p w:rsidR="007A3B01" w:rsidRPr="0097220B" w:rsidRDefault="007A3B01" w:rsidP="00745BBB">
            <w:pPr>
              <w:spacing w:before="60" w:after="60"/>
              <w:jc w:val="center"/>
              <w:rPr>
                <w:sz w:val="24"/>
                <w:szCs w:val="24"/>
                <w:lang w:val="en-US"/>
              </w:rPr>
            </w:pPr>
            <w:r w:rsidRPr="0097220B">
              <w:rPr>
                <w:sz w:val="24"/>
                <w:szCs w:val="24"/>
                <w:lang w:val="en-US"/>
              </w:rPr>
              <w:t>104/1598</w:t>
            </w:r>
          </w:p>
        </w:tc>
        <w:tc>
          <w:tcPr>
            <w:tcW w:w="1137" w:type="dxa"/>
            <w:gridSpan w:val="2"/>
            <w:shd w:val="clear" w:color="auto" w:fill="auto"/>
            <w:vAlign w:val="center"/>
          </w:tcPr>
          <w:p w:rsidR="007A3B01" w:rsidRPr="0097220B" w:rsidRDefault="007A3B01" w:rsidP="00745BBB">
            <w:pPr>
              <w:spacing w:before="60" w:after="60"/>
              <w:jc w:val="center"/>
              <w:rPr>
                <w:sz w:val="24"/>
                <w:szCs w:val="24"/>
              </w:rPr>
            </w:pPr>
            <w:r w:rsidRPr="0097220B">
              <w:rPr>
                <w:sz w:val="24"/>
                <w:szCs w:val="24"/>
                <w:lang w:val="en-US"/>
              </w:rPr>
              <w:t>Alc/gas</w:t>
            </w:r>
          </w:p>
        </w:tc>
      </w:tr>
      <w:tr w:rsidR="007A3B01" w:rsidRPr="0097220B" w:rsidTr="00745BBB">
        <w:tc>
          <w:tcPr>
            <w:tcW w:w="707" w:type="dxa"/>
            <w:shd w:val="clear" w:color="auto" w:fill="auto"/>
            <w:vAlign w:val="center"/>
          </w:tcPr>
          <w:p w:rsidR="007A3B01" w:rsidRPr="0097220B" w:rsidRDefault="007A3B01" w:rsidP="00745BBB">
            <w:pPr>
              <w:spacing w:before="60" w:after="60"/>
              <w:ind w:left="34"/>
              <w:jc w:val="center"/>
              <w:rPr>
                <w:bCs/>
                <w:sz w:val="24"/>
                <w:szCs w:val="24"/>
              </w:rPr>
            </w:pPr>
            <w:r w:rsidRPr="0097220B">
              <w:rPr>
                <w:bCs/>
                <w:sz w:val="24"/>
                <w:szCs w:val="24"/>
              </w:rPr>
              <w:lastRenderedPageBreak/>
              <w:t>08</w:t>
            </w:r>
          </w:p>
        </w:tc>
        <w:tc>
          <w:tcPr>
            <w:tcW w:w="1840" w:type="dxa"/>
            <w:shd w:val="clear" w:color="auto" w:fill="auto"/>
            <w:vAlign w:val="center"/>
          </w:tcPr>
          <w:p w:rsidR="007A3B01" w:rsidRPr="0097220B" w:rsidRDefault="007A3B01" w:rsidP="00745BBB">
            <w:pPr>
              <w:spacing w:before="60" w:after="60"/>
              <w:ind w:right="-108"/>
              <w:rPr>
                <w:bCs/>
                <w:sz w:val="24"/>
                <w:szCs w:val="24"/>
              </w:rPr>
            </w:pPr>
            <w:r w:rsidRPr="0097220B">
              <w:rPr>
                <w:bCs/>
                <w:sz w:val="24"/>
                <w:szCs w:val="24"/>
              </w:rPr>
              <w:t>NOVO GOL 1.6</w:t>
            </w:r>
          </w:p>
        </w:tc>
        <w:tc>
          <w:tcPr>
            <w:tcW w:w="1138" w:type="dxa"/>
            <w:shd w:val="clear" w:color="auto" w:fill="auto"/>
            <w:vAlign w:val="center"/>
          </w:tcPr>
          <w:p w:rsidR="007A3B01" w:rsidRPr="0097220B" w:rsidRDefault="007A3B01" w:rsidP="00745BBB">
            <w:pPr>
              <w:spacing w:before="60" w:after="60"/>
              <w:ind w:left="-108" w:right="-108"/>
              <w:jc w:val="center"/>
              <w:rPr>
                <w:sz w:val="24"/>
                <w:szCs w:val="24"/>
              </w:rPr>
            </w:pPr>
            <w:r w:rsidRPr="0097220B">
              <w:rPr>
                <w:bCs/>
                <w:sz w:val="24"/>
                <w:szCs w:val="24"/>
              </w:rPr>
              <w:t>KPQ 4625</w:t>
            </w:r>
          </w:p>
        </w:tc>
        <w:tc>
          <w:tcPr>
            <w:tcW w:w="2266" w:type="dxa"/>
            <w:gridSpan w:val="2"/>
            <w:shd w:val="clear" w:color="auto" w:fill="auto"/>
            <w:vAlign w:val="center"/>
          </w:tcPr>
          <w:p w:rsidR="007A3B01" w:rsidRPr="0097220B" w:rsidRDefault="007A3B01" w:rsidP="00745BBB">
            <w:pPr>
              <w:spacing w:before="60" w:after="60"/>
              <w:jc w:val="center"/>
              <w:rPr>
                <w:sz w:val="24"/>
                <w:szCs w:val="24"/>
              </w:rPr>
            </w:pPr>
            <w:r w:rsidRPr="0097220B">
              <w:rPr>
                <w:rFonts w:eastAsia="Calibri"/>
                <w:bCs/>
                <w:sz w:val="24"/>
                <w:szCs w:val="24"/>
              </w:rPr>
              <w:t>9BWAB45U1ET024501</w:t>
            </w:r>
          </w:p>
        </w:tc>
        <w:tc>
          <w:tcPr>
            <w:tcW w:w="851" w:type="dxa"/>
            <w:shd w:val="clear" w:color="auto" w:fill="auto"/>
            <w:vAlign w:val="center"/>
          </w:tcPr>
          <w:p w:rsidR="007A3B01" w:rsidRPr="0097220B" w:rsidRDefault="007A3B01" w:rsidP="00745BBB">
            <w:pPr>
              <w:spacing w:before="60" w:after="60"/>
              <w:ind w:left="-107" w:right="-109"/>
              <w:jc w:val="center"/>
              <w:rPr>
                <w:sz w:val="24"/>
                <w:szCs w:val="24"/>
              </w:rPr>
            </w:pPr>
            <w:r w:rsidRPr="0097220B">
              <w:rPr>
                <w:bCs/>
                <w:sz w:val="24"/>
                <w:szCs w:val="24"/>
                <w:lang w:val="en-US"/>
              </w:rPr>
              <w:t>2013/14</w:t>
            </w:r>
          </w:p>
        </w:tc>
        <w:tc>
          <w:tcPr>
            <w:tcW w:w="1133" w:type="dxa"/>
            <w:shd w:val="clear" w:color="auto" w:fill="auto"/>
            <w:vAlign w:val="center"/>
          </w:tcPr>
          <w:p w:rsidR="007A3B01" w:rsidRPr="0097220B" w:rsidRDefault="007A3B01" w:rsidP="00745BBB">
            <w:pPr>
              <w:spacing w:before="60" w:after="60"/>
              <w:jc w:val="center"/>
              <w:rPr>
                <w:sz w:val="24"/>
                <w:szCs w:val="24"/>
                <w:lang w:val="en-US"/>
              </w:rPr>
            </w:pPr>
            <w:r w:rsidRPr="0097220B">
              <w:rPr>
                <w:sz w:val="24"/>
                <w:szCs w:val="24"/>
                <w:lang w:val="en-US"/>
              </w:rPr>
              <w:t>104/1598</w:t>
            </w:r>
          </w:p>
        </w:tc>
        <w:tc>
          <w:tcPr>
            <w:tcW w:w="1137" w:type="dxa"/>
            <w:gridSpan w:val="2"/>
            <w:shd w:val="clear" w:color="auto" w:fill="auto"/>
            <w:vAlign w:val="center"/>
          </w:tcPr>
          <w:p w:rsidR="007A3B01" w:rsidRPr="0097220B" w:rsidRDefault="007A3B01" w:rsidP="00745BBB">
            <w:pPr>
              <w:spacing w:before="60" w:after="60"/>
              <w:jc w:val="center"/>
              <w:rPr>
                <w:sz w:val="24"/>
                <w:szCs w:val="24"/>
              </w:rPr>
            </w:pPr>
            <w:r w:rsidRPr="0097220B">
              <w:rPr>
                <w:sz w:val="24"/>
                <w:szCs w:val="24"/>
                <w:lang w:val="en-US"/>
              </w:rPr>
              <w:t>Alc/gas</w:t>
            </w:r>
          </w:p>
        </w:tc>
      </w:tr>
      <w:tr w:rsidR="007A3B01" w:rsidRPr="0097220B" w:rsidTr="00745BBB">
        <w:tc>
          <w:tcPr>
            <w:tcW w:w="707" w:type="dxa"/>
            <w:tcBorders>
              <w:top w:val="single" w:sz="4" w:space="0" w:color="auto"/>
              <w:bottom w:val="single" w:sz="4" w:space="0" w:color="auto"/>
            </w:tcBorders>
            <w:shd w:val="clear" w:color="auto" w:fill="auto"/>
          </w:tcPr>
          <w:p w:rsidR="007A3B01" w:rsidRPr="0097220B" w:rsidRDefault="007A3B01" w:rsidP="00745BBB">
            <w:pPr>
              <w:spacing w:before="60" w:after="60"/>
              <w:ind w:left="34"/>
              <w:jc w:val="center"/>
              <w:rPr>
                <w:bCs/>
                <w:sz w:val="24"/>
                <w:szCs w:val="24"/>
              </w:rPr>
            </w:pPr>
            <w:r w:rsidRPr="0097220B">
              <w:rPr>
                <w:bCs/>
                <w:sz w:val="24"/>
                <w:szCs w:val="24"/>
              </w:rPr>
              <w:t>09</w:t>
            </w:r>
          </w:p>
        </w:tc>
        <w:tc>
          <w:tcPr>
            <w:tcW w:w="1840" w:type="dxa"/>
            <w:tcBorders>
              <w:top w:val="single" w:sz="4" w:space="0" w:color="auto"/>
              <w:bottom w:val="single" w:sz="4" w:space="0" w:color="auto"/>
            </w:tcBorders>
            <w:shd w:val="clear" w:color="auto" w:fill="auto"/>
            <w:vAlign w:val="center"/>
          </w:tcPr>
          <w:p w:rsidR="007A3B01" w:rsidRPr="0097220B" w:rsidRDefault="007A3B01" w:rsidP="00745BBB">
            <w:pPr>
              <w:spacing w:before="60" w:after="60"/>
              <w:ind w:right="-108"/>
              <w:rPr>
                <w:bCs/>
                <w:sz w:val="24"/>
                <w:szCs w:val="24"/>
              </w:rPr>
            </w:pPr>
            <w:r w:rsidRPr="0097220B">
              <w:rPr>
                <w:bCs/>
                <w:sz w:val="24"/>
                <w:szCs w:val="24"/>
              </w:rPr>
              <w:t>GOL 1.0</w:t>
            </w:r>
          </w:p>
        </w:tc>
        <w:tc>
          <w:tcPr>
            <w:tcW w:w="1138" w:type="dxa"/>
            <w:shd w:val="clear" w:color="auto" w:fill="auto"/>
            <w:vAlign w:val="center"/>
          </w:tcPr>
          <w:p w:rsidR="007A3B01" w:rsidRPr="0097220B" w:rsidRDefault="007A3B01" w:rsidP="00745BBB">
            <w:pPr>
              <w:spacing w:before="60" w:after="60"/>
              <w:ind w:left="-108" w:right="-108"/>
              <w:jc w:val="center"/>
              <w:rPr>
                <w:sz w:val="24"/>
                <w:szCs w:val="24"/>
              </w:rPr>
            </w:pPr>
            <w:r w:rsidRPr="0097220B">
              <w:rPr>
                <w:bCs/>
                <w:sz w:val="24"/>
                <w:szCs w:val="24"/>
              </w:rPr>
              <w:t>LPP 3254</w:t>
            </w:r>
          </w:p>
        </w:tc>
        <w:tc>
          <w:tcPr>
            <w:tcW w:w="2266" w:type="dxa"/>
            <w:gridSpan w:val="2"/>
            <w:shd w:val="clear" w:color="auto" w:fill="auto"/>
            <w:vAlign w:val="center"/>
          </w:tcPr>
          <w:p w:rsidR="007A3B01" w:rsidRPr="0097220B" w:rsidRDefault="007A3B01" w:rsidP="00745BBB">
            <w:pPr>
              <w:spacing w:before="60" w:after="60"/>
              <w:jc w:val="center"/>
              <w:rPr>
                <w:sz w:val="24"/>
                <w:szCs w:val="24"/>
                <w:lang w:val="en-US"/>
              </w:rPr>
            </w:pPr>
            <w:r w:rsidRPr="0097220B">
              <w:rPr>
                <w:bCs/>
                <w:sz w:val="24"/>
                <w:szCs w:val="24"/>
              </w:rPr>
              <w:t>9BWAA05U3AT238900</w:t>
            </w:r>
          </w:p>
        </w:tc>
        <w:tc>
          <w:tcPr>
            <w:tcW w:w="851" w:type="dxa"/>
            <w:shd w:val="clear" w:color="auto" w:fill="auto"/>
            <w:vAlign w:val="center"/>
          </w:tcPr>
          <w:p w:rsidR="007A3B01" w:rsidRPr="0097220B" w:rsidRDefault="007A3B01" w:rsidP="00745BBB">
            <w:pPr>
              <w:spacing w:before="60" w:after="60"/>
              <w:ind w:left="-107" w:right="-109"/>
              <w:jc w:val="center"/>
              <w:rPr>
                <w:sz w:val="24"/>
                <w:szCs w:val="24"/>
              </w:rPr>
            </w:pPr>
            <w:r w:rsidRPr="0097220B">
              <w:rPr>
                <w:sz w:val="24"/>
                <w:szCs w:val="24"/>
                <w:lang w:val="en-US"/>
              </w:rPr>
              <w:t>2010/10</w:t>
            </w:r>
          </w:p>
        </w:tc>
        <w:tc>
          <w:tcPr>
            <w:tcW w:w="1133" w:type="dxa"/>
            <w:shd w:val="clear" w:color="auto" w:fill="auto"/>
            <w:vAlign w:val="center"/>
          </w:tcPr>
          <w:p w:rsidR="007A3B01" w:rsidRPr="0097220B" w:rsidRDefault="007A3B01" w:rsidP="00745BBB">
            <w:pPr>
              <w:spacing w:before="60" w:after="60"/>
              <w:jc w:val="center"/>
              <w:rPr>
                <w:sz w:val="24"/>
                <w:szCs w:val="24"/>
                <w:lang w:val="en-US"/>
              </w:rPr>
            </w:pPr>
            <w:r w:rsidRPr="0097220B">
              <w:rPr>
                <w:sz w:val="24"/>
                <w:szCs w:val="24"/>
                <w:lang w:val="en-US"/>
              </w:rPr>
              <w:t>76/999</w:t>
            </w:r>
          </w:p>
        </w:tc>
        <w:tc>
          <w:tcPr>
            <w:tcW w:w="1137" w:type="dxa"/>
            <w:gridSpan w:val="2"/>
            <w:shd w:val="clear" w:color="auto" w:fill="auto"/>
            <w:vAlign w:val="center"/>
          </w:tcPr>
          <w:p w:rsidR="007A3B01" w:rsidRPr="0097220B" w:rsidRDefault="007A3B01" w:rsidP="00745BBB">
            <w:pPr>
              <w:spacing w:before="60" w:after="60"/>
              <w:jc w:val="center"/>
              <w:rPr>
                <w:sz w:val="24"/>
                <w:szCs w:val="24"/>
              </w:rPr>
            </w:pPr>
            <w:r w:rsidRPr="0097220B">
              <w:rPr>
                <w:sz w:val="24"/>
                <w:szCs w:val="24"/>
              </w:rPr>
              <w:t>Alc/gas</w:t>
            </w:r>
          </w:p>
        </w:tc>
      </w:tr>
      <w:tr w:rsidR="007A3B01" w:rsidRPr="0097220B" w:rsidTr="00745BBB">
        <w:tc>
          <w:tcPr>
            <w:tcW w:w="707" w:type="dxa"/>
            <w:tcBorders>
              <w:top w:val="single" w:sz="4" w:space="0" w:color="auto"/>
              <w:bottom w:val="single" w:sz="4" w:space="0" w:color="auto"/>
            </w:tcBorders>
            <w:shd w:val="clear" w:color="auto" w:fill="auto"/>
          </w:tcPr>
          <w:p w:rsidR="007A3B01" w:rsidRPr="0097220B" w:rsidRDefault="007A3B01" w:rsidP="00745BBB">
            <w:pPr>
              <w:spacing w:before="60" w:after="60"/>
              <w:ind w:left="34"/>
              <w:jc w:val="center"/>
              <w:rPr>
                <w:bCs/>
                <w:sz w:val="24"/>
                <w:szCs w:val="24"/>
              </w:rPr>
            </w:pPr>
            <w:r w:rsidRPr="0097220B">
              <w:rPr>
                <w:bCs/>
                <w:sz w:val="24"/>
                <w:szCs w:val="24"/>
              </w:rPr>
              <w:t>10</w:t>
            </w:r>
          </w:p>
        </w:tc>
        <w:tc>
          <w:tcPr>
            <w:tcW w:w="1840" w:type="dxa"/>
            <w:tcBorders>
              <w:top w:val="single" w:sz="4" w:space="0" w:color="auto"/>
              <w:bottom w:val="single" w:sz="4" w:space="0" w:color="auto"/>
            </w:tcBorders>
            <w:shd w:val="clear" w:color="auto" w:fill="auto"/>
            <w:vAlign w:val="center"/>
          </w:tcPr>
          <w:p w:rsidR="007A3B01" w:rsidRPr="0097220B" w:rsidRDefault="007A3B01" w:rsidP="00745BBB">
            <w:pPr>
              <w:spacing w:before="60" w:after="60"/>
              <w:ind w:right="-108"/>
              <w:rPr>
                <w:bCs/>
                <w:sz w:val="24"/>
                <w:szCs w:val="24"/>
              </w:rPr>
            </w:pPr>
            <w:r w:rsidRPr="0097220B">
              <w:rPr>
                <w:bCs/>
                <w:sz w:val="24"/>
                <w:szCs w:val="24"/>
              </w:rPr>
              <w:t>VW BORA</w:t>
            </w:r>
          </w:p>
        </w:tc>
        <w:tc>
          <w:tcPr>
            <w:tcW w:w="1138" w:type="dxa"/>
            <w:shd w:val="clear" w:color="auto" w:fill="auto"/>
            <w:vAlign w:val="center"/>
          </w:tcPr>
          <w:p w:rsidR="007A3B01" w:rsidRPr="0097220B" w:rsidRDefault="007A3B01" w:rsidP="00745BBB">
            <w:pPr>
              <w:spacing w:before="60" w:after="60"/>
              <w:jc w:val="center"/>
              <w:rPr>
                <w:bCs/>
                <w:sz w:val="24"/>
                <w:szCs w:val="24"/>
              </w:rPr>
            </w:pPr>
            <w:r w:rsidRPr="0097220B">
              <w:rPr>
                <w:bCs/>
                <w:sz w:val="24"/>
                <w:szCs w:val="24"/>
              </w:rPr>
              <w:t>KMT 4626</w:t>
            </w:r>
          </w:p>
        </w:tc>
        <w:tc>
          <w:tcPr>
            <w:tcW w:w="2266" w:type="dxa"/>
            <w:gridSpan w:val="2"/>
            <w:shd w:val="clear" w:color="auto" w:fill="auto"/>
            <w:vAlign w:val="center"/>
          </w:tcPr>
          <w:p w:rsidR="007A3B01" w:rsidRPr="0097220B" w:rsidRDefault="007A3B01" w:rsidP="00745BBB">
            <w:pPr>
              <w:spacing w:before="60" w:after="60"/>
              <w:jc w:val="center"/>
              <w:rPr>
                <w:sz w:val="24"/>
                <w:szCs w:val="24"/>
              </w:rPr>
            </w:pPr>
            <w:r w:rsidRPr="0097220B">
              <w:rPr>
                <w:bCs/>
                <w:sz w:val="24"/>
                <w:szCs w:val="24"/>
              </w:rPr>
              <w:t>8VWST49M77M607760</w:t>
            </w:r>
          </w:p>
        </w:tc>
        <w:tc>
          <w:tcPr>
            <w:tcW w:w="851" w:type="dxa"/>
            <w:shd w:val="clear" w:color="auto" w:fill="auto"/>
            <w:vAlign w:val="center"/>
          </w:tcPr>
          <w:p w:rsidR="007A3B01" w:rsidRPr="0097220B" w:rsidRDefault="007A3B01" w:rsidP="00745BBB">
            <w:pPr>
              <w:spacing w:before="60" w:after="60"/>
              <w:ind w:left="-107" w:right="-108"/>
              <w:jc w:val="center"/>
              <w:rPr>
                <w:sz w:val="24"/>
                <w:szCs w:val="24"/>
              </w:rPr>
            </w:pPr>
            <w:r w:rsidRPr="0097220B">
              <w:rPr>
                <w:sz w:val="24"/>
                <w:szCs w:val="24"/>
              </w:rPr>
              <w:t>2006/07</w:t>
            </w:r>
          </w:p>
        </w:tc>
        <w:tc>
          <w:tcPr>
            <w:tcW w:w="1133" w:type="dxa"/>
            <w:shd w:val="clear" w:color="auto" w:fill="auto"/>
            <w:vAlign w:val="center"/>
          </w:tcPr>
          <w:p w:rsidR="007A3B01" w:rsidRPr="0097220B" w:rsidRDefault="007A3B01" w:rsidP="00745BBB">
            <w:pPr>
              <w:spacing w:before="60" w:after="60"/>
              <w:jc w:val="center"/>
              <w:rPr>
                <w:sz w:val="24"/>
                <w:szCs w:val="24"/>
                <w:lang w:val="en-US"/>
              </w:rPr>
            </w:pPr>
            <w:r w:rsidRPr="0097220B">
              <w:rPr>
                <w:sz w:val="24"/>
                <w:szCs w:val="24"/>
                <w:lang w:val="en-US"/>
              </w:rPr>
              <w:t>116/1984</w:t>
            </w:r>
          </w:p>
        </w:tc>
        <w:tc>
          <w:tcPr>
            <w:tcW w:w="1137" w:type="dxa"/>
            <w:gridSpan w:val="2"/>
            <w:shd w:val="clear" w:color="auto" w:fill="auto"/>
            <w:vAlign w:val="center"/>
          </w:tcPr>
          <w:p w:rsidR="007A3B01" w:rsidRPr="0097220B" w:rsidRDefault="007A3B01" w:rsidP="00745BBB">
            <w:pPr>
              <w:spacing w:before="60" w:after="60"/>
              <w:jc w:val="center"/>
              <w:rPr>
                <w:sz w:val="24"/>
                <w:szCs w:val="24"/>
              </w:rPr>
            </w:pPr>
            <w:r w:rsidRPr="0097220B">
              <w:rPr>
                <w:sz w:val="24"/>
                <w:szCs w:val="24"/>
                <w:lang w:val="en-US"/>
              </w:rPr>
              <w:t>Alc/gas</w:t>
            </w:r>
          </w:p>
        </w:tc>
      </w:tr>
      <w:tr w:rsidR="007A3B01" w:rsidRPr="0097220B" w:rsidTr="00745BBB">
        <w:tc>
          <w:tcPr>
            <w:tcW w:w="707" w:type="dxa"/>
            <w:tcBorders>
              <w:top w:val="single" w:sz="4" w:space="0" w:color="auto"/>
            </w:tcBorders>
            <w:shd w:val="clear" w:color="auto" w:fill="auto"/>
          </w:tcPr>
          <w:p w:rsidR="007A3B01" w:rsidRPr="0097220B" w:rsidRDefault="007A3B01" w:rsidP="00745BBB">
            <w:pPr>
              <w:spacing w:before="60" w:after="60"/>
              <w:ind w:left="34"/>
              <w:jc w:val="center"/>
              <w:rPr>
                <w:bCs/>
                <w:sz w:val="24"/>
                <w:szCs w:val="24"/>
              </w:rPr>
            </w:pPr>
            <w:r w:rsidRPr="0097220B">
              <w:rPr>
                <w:bCs/>
                <w:sz w:val="24"/>
                <w:szCs w:val="24"/>
              </w:rPr>
              <w:t>11</w:t>
            </w:r>
          </w:p>
        </w:tc>
        <w:tc>
          <w:tcPr>
            <w:tcW w:w="1840" w:type="dxa"/>
            <w:tcBorders>
              <w:top w:val="single" w:sz="4" w:space="0" w:color="auto"/>
            </w:tcBorders>
            <w:shd w:val="clear" w:color="auto" w:fill="auto"/>
            <w:vAlign w:val="center"/>
          </w:tcPr>
          <w:p w:rsidR="007A3B01" w:rsidRPr="0097220B" w:rsidRDefault="007A3B01" w:rsidP="00745BBB">
            <w:pPr>
              <w:spacing w:before="60" w:after="60"/>
              <w:ind w:right="-108"/>
              <w:rPr>
                <w:bCs/>
                <w:sz w:val="24"/>
                <w:szCs w:val="24"/>
              </w:rPr>
            </w:pPr>
            <w:r w:rsidRPr="0097220B">
              <w:rPr>
                <w:bCs/>
                <w:sz w:val="24"/>
                <w:szCs w:val="24"/>
              </w:rPr>
              <w:t>VW KOMBI</w:t>
            </w:r>
          </w:p>
        </w:tc>
        <w:tc>
          <w:tcPr>
            <w:tcW w:w="1138" w:type="dxa"/>
            <w:shd w:val="clear" w:color="auto" w:fill="auto"/>
            <w:vAlign w:val="center"/>
          </w:tcPr>
          <w:p w:rsidR="007A3B01" w:rsidRPr="0097220B" w:rsidRDefault="007A3B01" w:rsidP="00745BBB">
            <w:pPr>
              <w:spacing w:before="60" w:after="60"/>
              <w:jc w:val="center"/>
              <w:rPr>
                <w:sz w:val="24"/>
                <w:szCs w:val="24"/>
              </w:rPr>
            </w:pPr>
            <w:r w:rsidRPr="0097220B">
              <w:rPr>
                <w:bCs/>
                <w:sz w:val="24"/>
                <w:szCs w:val="24"/>
              </w:rPr>
              <w:t>LQE 2303</w:t>
            </w:r>
          </w:p>
        </w:tc>
        <w:tc>
          <w:tcPr>
            <w:tcW w:w="2266" w:type="dxa"/>
            <w:gridSpan w:val="2"/>
            <w:shd w:val="clear" w:color="auto" w:fill="auto"/>
            <w:vAlign w:val="center"/>
          </w:tcPr>
          <w:p w:rsidR="007A3B01" w:rsidRPr="0097220B" w:rsidRDefault="007A3B01" w:rsidP="00745BBB">
            <w:pPr>
              <w:spacing w:before="60" w:after="60"/>
              <w:jc w:val="center"/>
              <w:rPr>
                <w:sz w:val="24"/>
                <w:szCs w:val="24"/>
                <w:lang w:val="en-US"/>
              </w:rPr>
            </w:pPr>
            <w:r w:rsidRPr="0097220B">
              <w:rPr>
                <w:bCs/>
                <w:sz w:val="24"/>
                <w:szCs w:val="24"/>
              </w:rPr>
              <w:t>9BWMF07X8CP017990</w:t>
            </w:r>
          </w:p>
        </w:tc>
        <w:tc>
          <w:tcPr>
            <w:tcW w:w="851" w:type="dxa"/>
            <w:shd w:val="clear" w:color="auto" w:fill="auto"/>
            <w:vAlign w:val="center"/>
          </w:tcPr>
          <w:p w:rsidR="007A3B01" w:rsidRPr="0097220B" w:rsidRDefault="007A3B01" w:rsidP="00745BBB">
            <w:pPr>
              <w:spacing w:before="60" w:after="60"/>
              <w:ind w:left="-107" w:right="-108"/>
              <w:jc w:val="center"/>
              <w:rPr>
                <w:sz w:val="24"/>
                <w:szCs w:val="24"/>
              </w:rPr>
            </w:pPr>
            <w:r w:rsidRPr="0097220B">
              <w:rPr>
                <w:sz w:val="24"/>
                <w:szCs w:val="24"/>
                <w:lang w:val="en-US"/>
              </w:rPr>
              <w:t>2011/12</w:t>
            </w:r>
          </w:p>
        </w:tc>
        <w:tc>
          <w:tcPr>
            <w:tcW w:w="1133" w:type="dxa"/>
            <w:shd w:val="clear" w:color="auto" w:fill="auto"/>
            <w:vAlign w:val="center"/>
          </w:tcPr>
          <w:p w:rsidR="007A3B01" w:rsidRPr="0097220B" w:rsidRDefault="007A3B01" w:rsidP="00745BBB">
            <w:pPr>
              <w:spacing w:before="60" w:after="60"/>
              <w:jc w:val="center"/>
              <w:rPr>
                <w:sz w:val="24"/>
                <w:szCs w:val="24"/>
                <w:lang w:val="en-US"/>
              </w:rPr>
            </w:pPr>
            <w:r w:rsidRPr="0097220B">
              <w:rPr>
                <w:sz w:val="24"/>
                <w:szCs w:val="24"/>
                <w:lang w:val="en-US"/>
              </w:rPr>
              <w:t>80/1390</w:t>
            </w:r>
          </w:p>
        </w:tc>
        <w:tc>
          <w:tcPr>
            <w:tcW w:w="1137" w:type="dxa"/>
            <w:gridSpan w:val="2"/>
            <w:shd w:val="clear" w:color="auto" w:fill="auto"/>
            <w:vAlign w:val="center"/>
          </w:tcPr>
          <w:p w:rsidR="007A3B01" w:rsidRPr="0097220B" w:rsidRDefault="007A3B01" w:rsidP="00745BBB">
            <w:pPr>
              <w:spacing w:before="60" w:after="60"/>
              <w:jc w:val="center"/>
              <w:rPr>
                <w:sz w:val="24"/>
                <w:szCs w:val="24"/>
              </w:rPr>
            </w:pPr>
            <w:r w:rsidRPr="0097220B">
              <w:rPr>
                <w:sz w:val="24"/>
                <w:szCs w:val="24"/>
              </w:rPr>
              <w:t>Alc/gas</w:t>
            </w:r>
          </w:p>
        </w:tc>
      </w:tr>
    </w:tbl>
    <w:p w:rsidR="007A3B01" w:rsidRDefault="007A3B01" w:rsidP="007A3B01">
      <w:pPr>
        <w:pStyle w:val="PargrafodaLista5"/>
        <w:spacing w:before="120" w:after="120" w:line="300" w:lineRule="exact"/>
        <w:ind w:left="0"/>
        <w:jc w:val="both"/>
        <w:rPr>
          <w:sz w:val="24"/>
          <w:szCs w:val="24"/>
        </w:rPr>
      </w:pPr>
    </w:p>
    <w:p w:rsidR="007A3B01" w:rsidRPr="00881ABF" w:rsidRDefault="007A3B01" w:rsidP="007A3B01">
      <w:pPr>
        <w:pStyle w:val="PargrafodaLista5"/>
        <w:spacing w:before="120" w:after="120" w:line="300" w:lineRule="exact"/>
        <w:ind w:left="0"/>
        <w:jc w:val="both"/>
        <w:rPr>
          <w:bCs/>
          <w:sz w:val="24"/>
          <w:szCs w:val="24"/>
        </w:rPr>
      </w:pPr>
      <w:r>
        <w:rPr>
          <w:sz w:val="24"/>
          <w:szCs w:val="24"/>
        </w:rPr>
        <w:t>1</w:t>
      </w:r>
      <w:r w:rsidRPr="00881ABF">
        <w:rPr>
          <w:sz w:val="24"/>
          <w:szCs w:val="24"/>
        </w:rPr>
        <w:t xml:space="preserve">.4.2.2 - Veículos da marca </w:t>
      </w:r>
      <w:r w:rsidRPr="00881ABF">
        <w:rPr>
          <w:bCs/>
          <w:sz w:val="24"/>
          <w:szCs w:val="24"/>
        </w:rPr>
        <w:t>Nissan, Renault e Chevrolet - LOTE 2.</w:t>
      </w:r>
    </w:p>
    <w:p w:rsidR="007A3B01" w:rsidRPr="0097220B" w:rsidRDefault="007A3B01" w:rsidP="007A3B01">
      <w:pPr>
        <w:pStyle w:val="PargrafodaLista5"/>
        <w:spacing w:before="120" w:after="120" w:line="300" w:lineRule="exact"/>
        <w:ind w:left="0"/>
        <w:jc w:val="both"/>
        <w:rPr>
          <w:bCs/>
          <w:sz w:val="24"/>
          <w:szCs w:val="24"/>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1844"/>
        <w:gridCol w:w="1134"/>
        <w:gridCol w:w="2693"/>
        <w:gridCol w:w="992"/>
        <w:gridCol w:w="993"/>
        <w:gridCol w:w="1134"/>
      </w:tblGrid>
      <w:tr w:rsidR="007A3B01" w:rsidRPr="0097220B" w:rsidTr="00745BBB">
        <w:trPr>
          <w:trHeight w:val="310"/>
        </w:trPr>
        <w:tc>
          <w:tcPr>
            <w:tcW w:w="708" w:type="dxa"/>
            <w:tcBorders>
              <w:bottom w:val="single" w:sz="4" w:space="0" w:color="auto"/>
            </w:tcBorders>
            <w:shd w:val="clear" w:color="auto" w:fill="auto"/>
            <w:vAlign w:val="center"/>
          </w:tcPr>
          <w:p w:rsidR="007A3B01" w:rsidRPr="007A3B01" w:rsidRDefault="007A3B01" w:rsidP="007A3B01">
            <w:pPr>
              <w:spacing w:before="80" w:after="40"/>
              <w:ind w:left="34" w:right="-251"/>
              <w:rPr>
                <w:b/>
                <w:bCs/>
                <w:sz w:val="20"/>
                <w:szCs w:val="24"/>
              </w:rPr>
            </w:pPr>
            <w:r w:rsidRPr="007A3B01">
              <w:rPr>
                <w:b/>
                <w:bCs/>
                <w:sz w:val="20"/>
                <w:szCs w:val="24"/>
              </w:rPr>
              <w:t>ÍTEM</w:t>
            </w:r>
          </w:p>
        </w:tc>
        <w:tc>
          <w:tcPr>
            <w:tcW w:w="1844" w:type="dxa"/>
            <w:tcBorders>
              <w:bottom w:val="single" w:sz="4" w:space="0" w:color="auto"/>
            </w:tcBorders>
            <w:shd w:val="clear" w:color="auto" w:fill="auto"/>
            <w:vAlign w:val="center"/>
          </w:tcPr>
          <w:p w:rsidR="007A3B01" w:rsidRPr="007A3B01" w:rsidRDefault="007A3B01" w:rsidP="00745BBB">
            <w:pPr>
              <w:spacing w:before="80" w:after="40"/>
              <w:ind w:right="-108"/>
              <w:jc w:val="center"/>
              <w:rPr>
                <w:b/>
                <w:bCs/>
                <w:sz w:val="20"/>
                <w:szCs w:val="24"/>
              </w:rPr>
            </w:pPr>
            <w:r w:rsidRPr="007A3B01">
              <w:rPr>
                <w:b/>
                <w:bCs/>
                <w:sz w:val="20"/>
                <w:szCs w:val="24"/>
              </w:rPr>
              <w:t>VEÍCULO</w:t>
            </w:r>
          </w:p>
        </w:tc>
        <w:tc>
          <w:tcPr>
            <w:tcW w:w="1134" w:type="dxa"/>
            <w:shd w:val="clear" w:color="auto" w:fill="auto"/>
            <w:vAlign w:val="center"/>
          </w:tcPr>
          <w:p w:rsidR="007A3B01" w:rsidRPr="007A3B01" w:rsidRDefault="007A3B01" w:rsidP="00745BBB">
            <w:pPr>
              <w:spacing w:before="80" w:after="40"/>
              <w:ind w:left="-108" w:right="-108"/>
              <w:jc w:val="center"/>
              <w:rPr>
                <w:b/>
                <w:sz w:val="20"/>
                <w:szCs w:val="24"/>
              </w:rPr>
            </w:pPr>
            <w:r w:rsidRPr="007A3B01">
              <w:rPr>
                <w:b/>
                <w:bCs/>
                <w:sz w:val="20"/>
                <w:szCs w:val="24"/>
              </w:rPr>
              <w:t>PLACA</w:t>
            </w:r>
          </w:p>
        </w:tc>
        <w:tc>
          <w:tcPr>
            <w:tcW w:w="2693" w:type="dxa"/>
            <w:shd w:val="clear" w:color="auto" w:fill="auto"/>
            <w:vAlign w:val="center"/>
          </w:tcPr>
          <w:p w:rsidR="007A3B01" w:rsidRPr="007A3B01" w:rsidRDefault="007A3B01" w:rsidP="00745BBB">
            <w:pPr>
              <w:tabs>
                <w:tab w:val="left" w:pos="1178"/>
              </w:tabs>
              <w:spacing w:before="80" w:after="40"/>
              <w:jc w:val="center"/>
              <w:rPr>
                <w:b/>
                <w:sz w:val="20"/>
                <w:szCs w:val="24"/>
              </w:rPr>
            </w:pPr>
            <w:r w:rsidRPr="007A3B01">
              <w:rPr>
                <w:rFonts w:eastAsia="Calibri"/>
                <w:b/>
                <w:sz w:val="20"/>
                <w:szCs w:val="24"/>
              </w:rPr>
              <w:t>CHASSI</w:t>
            </w:r>
          </w:p>
        </w:tc>
        <w:tc>
          <w:tcPr>
            <w:tcW w:w="992" w:type="dxa"/>
            <w:shd w:val="clear" w:color="auto" w:fill="auto"/>
            <w:vAlign w:val="center"/>
          </w:tcPr>
          <w:p w:rsidR="007A3B01" w:rsidRPr="007A3B01" w:rsidRDefault="007A3B01" w:rsidP="00745BBB">
            <w:pPr>
              <w:spacing w:before="80" w:after="40"/>
              <w:ind w:left="-107" w:right="-109"/>
              <w:jc w:val="center"/>
              <w:rPr>
                <w:b/>
                <w:sz w:val="20"/>
                <w:szCs w:val="24"/>
              </w:rPr>
            </w:pPr>
            <w:r w:rsidRPr="007A3B01">
              <w:rPr>
                <w:b/>
                <w:bCs/>
                <w:sz w:val="20"/>
                <w:szCs w:val="24"/>
              </w:rPr>
              <w:t>ANO</w:t>
            </w:r>
          </w:p>
        </w:tc>
        <w:tc>
          <w:tcPr>
            <w:tcW w:w="993" w:type="dxa"/>
            <w:shd w:val="clear" w:color="auto" w:fill="auto"/>
            <w:vAlign w:val="center"/>
          </w:tcPr>
          <w:p w:rsidR="007A3B01" w:rsidRPr="007A3B01" w:rsidRDefault="007A3B01" w:rsidP="00745BBB">
            <w:pPr>
              <w:spacing w:before="80" w:after="40"/>
              <w:jc w:val="center"/>
              <w:rPr>
                <w:b/>
                <w:sz w:val="20"/>
                <w:szCs w:val="24"/>
                <w:lang w:val="en-US"/>
              </w:rPr>
            </w:pPr>
            <w:r w:rsidRPr="007A3B01">
              <w:rPr>
                <w:b/>
                <w:sz w:val="20"/>
                <w:szCs w:val="24"/>
                <w:lang w:val="en-US"/>
              </w:rPr>
              <w:t>POT.</w:t>
            </w:r>
          </w:p>
        </w:tc>
        <w:tc>
          <w:tcPr>
            <w:tcW w:w="1134" w:type="dxa"/>
            <w:shd w:val="clear" w:color="auto" w:fill="auto"/>
            <w:vAlign w:val="center"/>
          </w:tcPr>
          <w:p w:rsidR="007A3B01" w:rsidRPr="007A3B01" w:rsidRDefault="007A3B01" w:rsidP="00745BBB">
            <w:pPr>
              <w:spacing w:before="80" w:after="40"/>
              <w:jc w:val="center"/>
              <w:rPr>
                <w:b/>
                <w:sz w:val="20"/>
                <w:szCs w:val="24"/>
                <w:lang w:val="en-US"/>
              </w:rPr>
            </w:pPr>
            <w:r w:rsidRPr="007A3B01">
              <w:rPr>
                <w:b/>
                <w:sz w:val="20"/>
                <w:szCs w:val="24"/>
                <w:lang w:val="en-US"/>
              </w:rPr>
              <w:t>COMBUST</w:t>
            </w:r>
          </w:p>
        </w:tc>
      </w:tr>
      <w:tr w:rsidR="007A3B01" w:rsidRPr="0097220B" w:rsidTr="00745BBB">
        <w:tc>
          <w:tcPr>
            <w:tcW w:w="708" w:type="dxa"/>
            <w:tcBorders>
              <w:top w:val="single" w:sz="4" w:space="0" w:color="auto"/>
              <w:bottom w:val="single" w:sz="4" w:space="0" w:color="auto"/>
            </w:tcBorders>
            <w:shd w:val="clear" w:color="auto" w:fill="auto"/>
          </w:tcPr>
          <w:p w:rsidR="007A3B01" w:rsidRPr="0097220B" w:rsidRDefault="007A3B01" w:rsidP="00745BBB">
            <w:pPr>
              <w:spacing w:before="80" w:after="40"/>
              <w:ind w:left="34"/>
              <w:jc w:val="center"/>
              <w:rPr>
                <w:bCs/>
                <w:sz w:val="24"/>
                <w:szCs w:val="24"/>
                <w:lang w:val="en-US"/>
              </w:rPr>
            </w:pPr>
            <w:r w:rsidRPr="0097220B">
              <w:rPr>
                <w:bCs/>
                <w:sz w:val="24"/>
                <w:szCs w:val="24"/>
                <w:lang w:val="en-US"/>
              </w:rPr>
              <w:t>01</w:t>
            </w:r>
          </w:p>
        </w:tc>
        <w:tc>
          <w:tcPr>
            <w:tcW w:w="1844" w:type="dxa"/>
            <w:tcBorders>
              <w:top w:val="single" w:sz="4" w:space="0" w:color="auto"/>
              <w:bottom w:val="single" w:sz="4" w:space="0" w:color="auto"/>
            </w:tcBorders>
            <w:shd w:val="clear" w:color="auto" w:fill="auto"/>
            <w:vAlign w:val="center"/>
          </w:tcPr>
          <w:p w:rsidR="007A3B01" w:rsidRPr="0097220B" w:rsidRDefault="007A3B01" w:rsidP="00745BBB">
            <w:pPr>
              <w:spacing w:before="80" w:after="40"/>
              <w:ind w:left="34"/>
              <w:jc w:val="center"/>
              <w:rPr>
                <w:bCs/>
                <w:sz w:val="24"/>
                <w:szCs w:val="24"/>
              </w:rPr>
            </w:pPr>
            <w:r w:rsidRPr="0097220B">
              <w:rPr>
                <w:bCs/>
                <w:sz w:val="24"/>
                <w:szCs w:val="24"/>
                <w:lang w:val="en-US"/>
              </w:rPr>
              <w:t>NISSAN MARCH</w:t>
            </w:r>
          </w:p>
        </w:tc>
        <w:tc>
          <w:tcPr>
            <w:tcW w:w="1134" w:type="dxa"/>
            <w:shd w:val="clear" w:color="auto" w:fill="auto"/>
            <w:vAlign w:val="center"/>
          </w:tcPr>
          <w:p w:rsidR="007A3B01" w:rsidRPr="0097220B" w:rsidRDefault="007A3B01" w:rsidP="00745BBB">
            <w:pPr>
              <w:spacing w:before="20" w:after="20"/>
              <w:jc w:val="center"/>
              <w:rPr>
                <w:bCs/>
                <w:sz w:val="24"/>
                <w:szCs w:val="24"/>
              </w:rPr>
            </w:pPr>
            <w:r w:rsidRPr="0097220B">
              <w:rPr>
                <w:bCs/>
                <w:sz w:val="24"/>
                <w:szCs w:val="24"/>
              </w:rPr>
              <w:t>KWY 9428</w:t>
            </w:r>
          </w:p>
        </w:tc>
        <w:tc>
          <w:tcPr>
            <w:tcW w:w="2693" w:type="dxa"/>
            <w:shd w:val="clear" w:color="auto" w:fill="auto"/>
            <w:vAlign w:val="center"/>
          </w:tcPr>
          <w:p w:rsidR="007A3B01" w:rsidRPr="0097220B" w:rsidRDefault="007A3B01" w:rsidP="00745BBB">
            <w:pPr>
              <w:spacing w:before="20" w:after="20"/>
              <w:jc w:val="center"/>
              <w:rPr>
                <w:bCs/>
                <w:sz w:val="24"/>
                <w:szCs w:val="24"/>
              </w:rPr>
            </w:pPr>
            <w:r w:rsidRPr="0097220B">
              <w:rPr>
                <w:sz w:val="24"/>
                <w:szCs w:val="24"/>
              </w:rPr>
              <w:t>94DFCUK13GB102487</w:t>
            </w:r>
          </w:p>
        </w:tc>
        <w:tc>
          <w:tcPr>
            <w:tcW w:w="992" w:type="dxa"/>
            <w:shd w:val="clear" w:color="auto" w:fill="auto"/>
            <w:vAlign w:val="center"/>
          </w:tcPr>
          <w:p w:rsidR="007A3B01" w:rsidRPr="0097220B" w:rsidRDefault="007A3B01" w:rsidP="00745BBB">
            <w:pPr>
              <w:spacing w:before="20" w:after="20"/>
              <w:ind w:left="-107" w:right="-108"/>
              <w:jc w:val="center"/>
              <w:rPr>
                <w:sz w:val="24"/>
                <w:szCs w:val="24"/>
              </w:rPr>
            </w:pPr>
            <w:r w:rsidRPr="0097220B">
              <w:rPr>
                <w:sz w:val="24"/>
                <w:szCs w:val="24"/>
              </w:rPr>
              <w:t>2015/16</w:t>
            </w:r>
          </w:p>
        </w:tc>
        <w:tc>
          <w:tcPr>
            <w:tcW w:w="993" w:type="dxa"/>
            <w:shd w:val="clear" w:color="auto" w:fill="auto"/>
            <w:vAlign w:val="center"/>
          </w:tcPr>
          <w:p w:rsidR="007A3B01" w:rsidRPr="0097220B" w:rsidRDefault="007A3B01" w:rsidP="00745BBB">
            <w:pPr>
              <w:spacing w:before="80" w:after="40"/>
              <w:jc w:val="center"/>
              <w:rPr>
                <w:sz w:val="24"/>
                <w:szCs w:val="24"/>
                <w:lang w:val="en-US"/>
              </w:rPr>
            </w:pPr>
            <w:r w:rsidRPr="0097220B">
              <w:rPr>
                <w:sz w:val="24"/>
                <w:szCs w:val="24"/>
                <w:lang w:val="en-US"/>
              </w:rPr>
              <w:t>111/1598</w:t>
            </w:r>
          </w:p>
        </w:tc>
        <w:tc>
          <w:tcPr>
            <w:tcW w:w="1134" w:type="dxa"/>
            <w:shd w:val="clear" w:color="auto" w:fill="auto"/>
            <w:vAlign w:val="center"/>
          </w:tcPr>
          <w:p w:rsidR="007A3B01" w:rsidRPr="0097220B" w:rsidRDefault="007A3B01" w:rsidP="00745BBB">
            <w:pPr>
              <w:spacing w:before="80" w:after="40"/>
              <w:jc w:val="center"/>
              <w:rPr>
                <w:sz w:val="24"/>
                <w:szCs w:val="24"/>
              </w:rPr>
            </w:pPr>
            <w:r w:rsidRPr="0097220B">
              <w:rPr>
                <w:sz w:val="24"/>
                <w:szCs w:val="24"/>
                <w:lang w:val="en-US"/>
              </w:rPr>
              <w:t>Alc/gas</w:t>
            </w:r>
          </w:p>
        </w:tc>
      </w:tr>
      <w:tr w:rsidR="007A3B01" w:rsidRPr="0097220B" w:rsidTr="00745BBB">
        <w:tc>
          <w:tcPr>
            <w:tcW w:w="708" w:type="dxa"/>
            <w:tcBorders>
              <w:top w:val="single" w:sz="4" w:space="0" w:color="auto"/>
              <w:bottom w:val="single" w:sz="4" w:space="0" w:color="auto"/>
            </w:tcBorders>
            <w:shd w:val="clear" w:color="auto" w:fill="auto"/>
          </w:tcPr>
          <w:p w:rsidR="007A3B01" w:rsidRPr="0097220B" w:rsidRDefault="007A3B01" w:rsidP="00745BBB">
            <w:pPr>
              <w:spacing w:before="80" w:after="40"/>
              <w:ind w:left="34"/>
              <w:jc w:val="center"/>
              <w:rPr>
                <w:bCs/>
                <w:sz w:val="24"/>
                <w:szCs w:val="24"/>
                <w:lang w:val="en-US"/>
              </w:rPr>
            </w:pPr>
            <w:r w:rsidRPr="0097220B">
              <w:rPr>
                <w:bCs/>
                <w:sz w:val="24"/>
                <w:szCs w:val="24"/>
                <w:lang w:val="en-US"/>
              </w:rPr>
              <w:t>02</w:t>
            </w:r>
          </w:p>
        </w:tc>
        <w:tc>
          <w:tcPr>
            <w:tcW w:w="1844" w:type="dxa"/>
            <w:tcBorders>
              <w:top w:val="single" w:sz="4" w:space="0" w:color="auto"/>
              <w:bottom w:val="single" w:sz="4" w:space="0" w:color="auto"/>
            </w:tcBorders>
            <w:shd w:val="clear" w:color="auto" w:fill="auto"/>
            <w:vAlign w:val="center"/>
          </w:tcPr>
          <w:p w:rsidR="007A3B01" w:rsidRPr="0097220B" w:rsidRDefault="007A3B01" w:rsidP="00745BBB">
            <w:pPr>
              <w:spacing w:before="80" w:after="40"/>
              <w:ind w:left="34"/>
              <w:jc w:val="center"/>
              <w:rPr>
                <w:bCs/>
                <w:sz w:val="24"/>
                <w:szCs w:val="24"/>
                <w:lang w:val="en-US"/>
              </w:rPr>
            </w:pPr>
            <w:r w:rsidRPr="0097220B">
              <w:rPr>
                <w:bCs/>
                <w:sz w:val="24"/>
                <w:szCs w:val="24"/>
                <w:lang w:val="en-US"/>
              </w:rPr>
              <w:t>NISSAN VERSA</w:t>
            </w:r>
          </w:p>
        </w:tc>
        <w:tc>
          <w:tcPr>
            <w:tcW w:w="1134" w:type="dxa"/>
            <w:shd w:val="clear" w:color="auto" w:fill="auto"/>
            <w:vAlign w:val="center"/>
          </w:tcPr>
          <w:p w:rsidR="007A3B01" w:rsidRPr="0097220B" w:rsidRDefault="007A3B01" w:rsidP="00745BBB">
            <w:pPr>
              <w:spacing w:before="20" w:after="20"/>
              <w:jc w:val="center"/>
              <w:rPr>
                <w:bCs/>
                <w:sz w:val="24"/>
                <w:szCs w:val="24"/>
              </w:rPr>
            </w:pPr>
            <w:r w:rsidRPr="0097220B">
              <w:rPr>
                <w:bCs/>
                <w:sz w:val="24"/>
                <w:szCs w:val="24"/>
              </w:rPr>
              <w:t>KRL 3151</w:t>
            </w:r>
          </w:p>
        </w:tc>
        <w:tc>
          <w:tcPr>
            <w:tcW w:w="2693" w:type="dxa"/>
            <w:shd w:val="clear" w:color="auto" w:fill="auto"/>
            <w:vAlign w:val="center"/>
          </w:tcPr>
          <w:p w:rsidR="007A3B01" w:rsidRPr="0097220B" w:rsidRDefault="007A3B01" w:rsidP="00745BBB">
            <w:pPr>
              <w:spacing w:before="20" w:after="20"/>
              <w:jc w:val="center"/>
              <w:rPr>
                <w:sz w:val="24"/>
                <w:szCs w:val="24"/>
              </w:rPr>
            </w:pPr>
            <w:r w:rsidRPr="0097220B">
              <w:rPr>
                <w:sz w:val="24"/>
                <w:szCs w:val="24"/>
              </w:rPr>
              <w:t>94DBCAN17GB111835</w:t>
            </w:r>
          </w:p>
        </w:tc>
        <w:tc>
          <w:tcPr>
            <w:tcW w:w="992" w:type="dxa"/>
            <w:shd w:val="clear" w:color="auto" w:fill="auto"/>
            <w:vAlign w:val="center"/>
          </w:tcPr>
          <w:p w:rsidR="007A3B01" w:rsidRPr="0097220B" w:rsidRDefault="007A3B01" w:rsidP="00745BBB">
            <w:pPr>
              <w:spacing w:before="20" w:after="20"/>
              <w:ind w:left="-107" w:right="-108"/>
              <w:jc w:val="center"/>
              <w:rPr>
                <w:sz w:val="24"/>
                <w:szCs w:val="24"/>
              </w:rPr>
            </w:pPr>
            <w:r w:rsidRPr="0097220B">
              <w:rPr>
                <w:sz w:val="24"/>
                <w:szCs w:val="24"/>
              </w:rPr>
              <w:t>2015/16</w:t>
            </w:r>
          </w:p>
        </w:tc>
        <w:tc>
          <w:tcPr>
            <w:tcW w:w="993" w:type="dxa"/>
            <w:shd w:val="clear" w:color="auto" w:fill="auto"/>
            <w:vAlign w:val="center"/>
          </w:tcPr>
          <w:p w:rsidR="007A3B01" w:rsidRPr="0097220B" w:rsidRDefault="007A3B01" w:rsidP="00745BBB">
            <w:pPr>
              <w:spacing w:before="80" w:after="40"/>
              <w:jc w:val="center"/>
              <w:rPr>
                <w:sz w:val="24"/>
                <w:szCs w:val="24"/>
                <w:lang w:val="en-US"/>
              </w:rPr>
            </w:pPr>
            <w:r w:rsidRPr="0097220B">
              <w:rPr>
                <w:sz w:val="24"/>
                <w:szCs w:val="24"/>
                <w:lang w:val="en-US"/>
              </w:rPr>
              <w:t>111/1598</w:t>
            </w:r>
          </w:p>
        </w:tc>
        <w:tc>
          <w:tcPr>
            <w:tcW w:w="1134" w:type="dxa"/>
            <w:shd w:val="clear" w:color="auto" w:fill="auto"/>
            <w:vAlign w:val="center"/>
          </w:tcPr>
          <w:p w:rsidR="007A3B01" w:rsidRPr="0097220B" w:rsidRDefault="007A3B01" w:rsidP="00745BBB">
            <w:pPr>
              <w:spacing w:before="80" w:after="40"/>
              <w:jc w:val="center"/>
              <w:rPr>
                <w:sz w:val="24"/>
                <w:szCs w:val="24"/>
              </w:rPr>
            </w:pPr>
            <w:r w:rsidRPr="0097220B">
              <w:rPr>
                <w:sz w:val="24"/>
                <w:szCs w:val="24"/>
                <w:lang w:val="en-US"/>
              </w:rPr>
              <w:t>Alc/gas</w:t>
            </w:r>
          </w:p>
        </w:tc>
      </w:tr>
      <w:tr w:rsidR="007A3B01" w:rsidRPr="0097220B" w:rsidTr="00745BBB">
        <w:tc>
          <w:tcPr>
            <w:tcW w:w="708" w:type="dxa"/>
            <w:tcBorders>
              <w:top w:val="single" w:sz="4" w:space="0" w:color="auto"/>
            </w:tcBorders>
            <w:shd w:val="clear" w:color="auto" w:fill="auto"/>
          </w:tcPr>
          <w:p w:rsidR="007A3B01" w:rsidRPr="0097220B" w:rsidRDefault="007A3B01" w:rsidP="00745BBB">
            <w:pPr>
              <w:spacing w:before="80" w:after="40"/>
              <w:ind w:left="34"/>
              <w:jc w:val="center"/>
              <w:rPr>
                <w:bCs/>
                <w:sz w:val="24"/>
                <w:szCs w:val="24"/>
                <w:lang w:val="en-US"/>
              </w:rPr>
            </w:pPr>
            <w:r w:rsidRPr="0097220B">
              <w:rPr>
                <w:bCs/>
                <w:sz w:val="24"/>
                <w:szCs w:val="24"/>
                <w:lang w:val="en-US"/>
              </w:rPr>
              <w:t>03</w:t>
            </w:r>
          </w:p>
        </w:tc>
        <w:tc>
          <w:tcPr>
            <w:tcW w:w="1844" w:type="dxa"/>
            <w:tcBorders>
              <w:top w:val="single" w:sz="4" w:space="0" w:color="auto"/>
            </w:tcBorders>
            <w:shd w:val="clear" w:color="auto" w:fill="auto"/>
            <w:vAlign w:val="center"/>
          </w:tcPr>
          <w:p w:rsidR="007A3B01" w:rsidRPr="0097220B" w:rsidRDefault="007A3B01" w:rsidP="00745BBB">
            <w:pPr>
              <w:spacing w:before="80" w:after="40"/>
              <w:ind w:left="34"/>
              <w:jc w:val="center"/>
              <w:rPr>
                <w:bCs/>
                <w:sz w:val="24"/>
                <w:szCs w:val="24"/>
                <w:lang w:val="en-US"/>
              </w:rPr>
            </w:pPr>
            <w:r w:rsidRPr="0097220B">
              <w:rPr>
                <w:bCs/>
                <w:sz w:val="24"/>
                <w:szCs w:val="24"/>
                <w:lang w:val="en-US"/>
              </w:rPr>
              <w:t>NISSAN VERSA</w:t>
            </w:r>
          </w:p>
        </w:tc>
        <w:tc>
          <w:tcPr>
            <w:tcW w:w="1134" w:type="dxa"/>
            <w:shd w:val="clear" w:color="auto" w:fill="auto"/>
            <w:vAlign w:val="center"/>
          </w:tcPr>
          <w:p w:rsidR="007A3B01" w:rsidRPr="0097220B" w:rsidRDefault="007A3B01" w:rsidP="00745BBB">
            <w:pPr>
              <w:spacing w:before="20" w:after="20"/>
              <w:jc w:val="center"/>
              <w:rPr>
                <w:bCs/>
                <w:sz w:val="24"/>
                <w:szCs w:val="24"/>
              </w:rPr>
            </w:pPr>
            <w:r w:rsidRPr="0097220B">
              <w:rPr>
                <w:bCs/>
                <w:sz w:val="24"/>
                <w:szCs w:val="24"/>
              </w:rPr>
              <w:t>KRK 9775</w:t>
            </w:r>
          </w:p>
        </w:tc>
        <w:tc>
          <w:tcPr>
            <w:tcW w:w="2693" w:type="dxa"/>
            <w:shd w:val="clear" w:color="auto" w:fill="auto"/>
            <w:vAlign w:val="center"/>
          </w:tcPr>
          <w:p w:rsidR="007A3B01" w:rsidRPr="0097220B" w:rsidRDefault="007A3B01" w:rsidP="00745BBB">
            <w:pPr>
              <w:spacing w:before="20" w:after="20"/>
              <w:jc w:val="center"/>
              <w:rPr>
                <w:sz w:val="24"/>
                <w:szCs w:val="24"/>
              </w:rPr>
            </w:pPr>
            <w:r w:rsidRPr="0097220B">
              <w:rPr>
                <w:sz w:val="24"/>
                <w:szCs w:val="24"/>
              </w:rPr>
              <w:t>94DBCAN17GB111665</w:t>
            </w:r>
          </w:p>
        </w:tc>
        <w:tc>
          <w:tcPr>
            <w:tcW w:w="992" w:type="dxa"/>
            <w:shd w:val="clear" w:color="auto" w:fill="auto"/>
            <w:vAlign w:val="center"/>
          </w:tcPr>
          <w:p w:rsidR="007A3B01" w:rsidRPr="0097220B" w:rsidRDefault="007A3B01" w:rsidP="00745BBB">
            <w:pPr>
              <w:spacing w:before="20" w:after="20"/>
              <w:ind w:left="-107" w:right="-108"/>
              <w:jc w:val="center"/>
              <w:rPr>
                <w:sz w:val="24"/>
                <w:szCs w:val="24"/>
              </w:rPr>
            </w:pPr>
            <w:r w:rsidRPr="0097220B">
              <w:rPr>
                <w:sz w:val="24"/>
                <w:szCs w:val="24"/>
              </w:rPr>
              <w:t>2015/16</w:t>
            </w:r>
          </w:p>
        </w:tc>
        <w:tc>
          <w:tcPr>
            <w:tcW w:w="993" w:type="dxa"/>
            <w:shd w:val="clear" w:color="auto" w:fill="auto"/>
            <w:vAlign w:val="center"/>
          </w:tcPr>
          <w:p w:rsidR="007A3B01" w:rsidRPr="0097220B" w:rsidRDefault="007A3B01" w:rsidP="00745BBB">
            <w:pPr>
              <w:spacing w:before="80" w:after="40"/>
              <w:jc w:val="center"/>
              <w:rPr>
                <w:sz w:val="24"/>
                <w:szCs w:val="24"/>
                <w:lang w:val="en-US"/>
              </w:rPr>
            </w:pPr>
            <w:r w:rsidRPr="0097220B">
              <w:rPr>
                <w:sz w:val="24"/>
                <w:szCs w:val="24"/>
                <w:lang w:val="en-US"/>
              </w:rPr>
              <w:t>111/1598</w:t>
            </w:r>
          </w:p>
        </w:tc>
        <w:tc>
          <w:tcPr>
            <w:tcW w:w="1134" w:type="dxa"/>
            <w:shd w:val="clear" w:color="auto" w:fill="auto"/>
            <w:vAlign w:val="center"/>
          </w:tcPr>
          <w:p w:rsidR="007A3B01" w:rsidRPr="0097220B" w:rsidRDefault="007A3B01" w:rsidP="00745BBB">
            <w:pPr>
              <w:spacing w:before="80" w:after="40"/>
              <w:jc w:val="center"/>
              <w:rPr>
                <w:sz w:val="24"/>
                <w:szCs w:val="24"/>
              </w:rPr>
            </w:pPr>
            <w:r w:rsidRPr="0097220B">
              <w:rPr>
                <w:sz w:val="24"/>
                <w:szCs w:val="24"/>
                <w:lang w:val="en-US"/>
              </w:rPr>
              <w:t>Alc/gas</w:t>
            </w:r>
          </w:p>
        </w:tc>
      </w:tr>
      <w:tr w:rsidR="007A3B01" w:rsidRPr="0097220B" w:rsidTr="00745BBB">
        <w:tc>
          <w:tcPr>
            <w:tcW w:w="708" w:type="dxa"/>
            <w:tcBorders>
              <w:bottom w:val="single" w:sz="4" w:space="0" w:color="auto"/>
            </w:tcBorders>
            <w:shd w:val="clear" w:color="auto" w:fill="auto"/>
            <w:vAlign w:val="center"/>
          </w:tcPr>
          <w:p w:rsidR="007A3B01" w:rsidRPr="0097220B" w:rsidRDefault="007A3B01" w:rsidP="00745BBB">
            <w:pPr>
              <w:spacing w:before="80" w:after="40"/>
              <w:ind w:left="34"/>
              <w:jc w:val="center"/>
              <w:rPr>
                <w:bCs/>
                <w:sz w:val="24"/>
                <w:szCs w:val="24"/>
                <w:lang w:val="en-US"/>
              </w:rPr>
            </w:pPr>
            <w:r w:rsidRPr="0097220B">
              <w:rPr>
                <w:bCs/>
                <w:sz w:val="24"/>
                <w:szCs w:val="24"/>
                <w:lang w:val="en-US"/>
              </w:rPr>
              <w:t>04</w:t>
            </w:r>
          </w:p>
        </w:tc>
        <w:tc>
          <w:tcPr>
            <w:tcW w:w="1844" w:type="dxa"/>
            <w:tcBorders>
              <w:bottom w:val="single" w:sz="4" w:space="0" w:color="auto"/>
            </w:tcBorders>
            <w:shd w:val="clear" w:color="auto" w:fill="auto"/>
            <w:vAlign w:val="center"/>
          </w:tcPr>
          <w:p w:rsidR="007A3B01" w:rsidRPr="0097220B" w:rsidRDefault="007A3B01" w:rsidP="00745BBB">
            <w:pPr>
              <w:spacing w:before="80" w:after="40"/>
              <w:ind w:left="34"/>
              <w:jc w:val="center"/>
              <w:rPr>
                <w:bCs/>
                <w:sz w:val="24"/>
                <w:szCs w:val="24"/>
                <w:lang w:val="en-US"/>
              </w:rPr>
            </w:pPr>
            <w:r w:rsidRPr="0097220B">
              <w:rPr>
                <w:bCs/>
                <w:sz w:val="24"/>
                <w:szCs w:val="24"/>
                <w:lang w:val="en-US"/>
              </w:rPr>
              <w:t>RENAULT KANGOO</w:t>
            </w:r>
          </w:p>
        </w:tc>
        <w:tc>
          <w:tcPr>
            <w:tcW w:w="1134" w:type="dxa"/>
            <w:shd w:val="clear" w:color="auto" w:fill="auto"/>
            <w:vAlign w:val="center"/>
          </w:tcPr>
          <w:p w:rsidR="007A3B01" w:rsidRPr="0097220B" w:rsidRDefault="007A3B01" w:rsidP="00745BBB">
            <w:pPr>
              <w:spacing w:before="20" w:after="20"/>
              <w:jc w:val="center"/>
              <w:rPr>
                <w:bCs/>
                <w:sz w:val="24"/>
                <w:szCs w:val="24"/>
              </w:rPr>
            </w:pPr>
            <w:r w:rsidRPr="0097220B">
              <w:rPr>
                <w:bCs/>
                <w:sz w:val="24"/>
                <w:szCs w:val="24"/>
              </w:rPr>
              <w:t>KWY 9167</w:t>
            </w:r>
          </w:p>
        </w:tc>
        <w:tc>
          <w:tcPr>
            <w:tcW w:w="2693" w:type="dxa"/>
            <w:shd w:val="clear" w:color="auto" w:fill="auto"/>
            <w:vAlign w:val="center"/>
          </w:tcPr>
          <w:p w:rsidR="007A3B01" w:rsidRPr="0097220B" w:rsidRDefault="007A3B01" w:rsidP="00745BBB">
            <w:pPr>
              <w:spacing w:before="20" w:after="20"/>
              <w:jc w:val="center"/>
              <w:rPr>
                <w:sz w:val="24"/>
                <w:szCs w:val="24"/>
              </w:rPr>
            </w:pPr>
            <w:r w:rsidRPr="0097220B">
              <w:rPr>
                <w:sz w:val="24"/>
                <w:szCs w:val="24"/>
              </w:rPr>
              <w:t>8A1FC1605GL800059</w:t>
            </w:r>
          </w:p>
        </w:tc>
        <w:tc>
          <w:tcPr>
            <w:tcW w:w="992" w:type="dxa"/>
            <w:shd w:val="clear" w:color="auto" w:fill="auto"/>
            <w:vAlign w:val="center"/>
          </w:tcPr>
          <w:p w:rsidR="007A3B01" w:rsidRPr="0097220B" w:rsidRDefault="007A3B01" w:rsidP="00745BBB">
            <w:pPr>
              <w:spacing w:before="20" w:after="20"/>
              <w:ind w:left="-107" w:right="-108"/>
              <w:jc w:val="center"/>
              <w:rPr>
                <w:sz w:val="24"/>
                <w:szCs w:val="24"/>
              </w:rPr>
            </w:pPr>
            <w:r w:rsidRPr="0097220B">
              <w:rPr>
                <w:sz w:val="24"/>
                <w:szCs w:val="24"/>
              </w:rPr>
              <w:t>2015/16</w:t>
            </w:r>
          </w:p>
        </w:tc>
        <w:tc>
          <w:tcPr>
            <w:tcW w:w="993" w:type="dxa"/>
            <w:shd w:val="clear" w:color="auto" w:fill="auto"/>
            <w:vAlign w:val="center"/>
          </w:tcPr>
          <w:p w:rsidR="007A3B01" w:rsidRPr="0097220B" w:rsidRDefault="007A3B01" w:rsidP="00745BBB">
            <w:pPr>
              <w:spacing w:before="80" w:after="40"/>
              <w:jc w:val="center"/>
              <w:rPr>
                <w:sz w:val="24"/>
                <w:szCs w:val="24"/>
                <w:lang w:val="en-US"/>
              </w:rPr>
            </w:pPr>
            <w:r w:rsidRPr="0097220B">
              <w:rPr>
                <w:sz w:val="24"/>
                <w:szCs w:val="24"/>
                <w:lang w:val="en-US"/>
              </w:rPr>
              <w:t>98/1598</w:t>
            </w:r>
          </w:p>
        </w:tc>
        <w:tc>
          <w:tcPr>
            <w:tcW w:w="1134" w:type="dxa"/>
            <w:shd w:val="clear" w:color="auto" w:fill="auto"/>
            <w:vAlign w:val="center"/>
          </w:tcPr>
          <w:p w:rsidR="007A3B01" w:rsidRPr="0097220B" w:rsidRDefault="007A3B01" w:rsidP="00745BBB">
            <w:pPr>
              <w:spacing w:before="80" w:after="40"/>
              <w:jc w:val="center"/>
              <w:rPr>
                <w:sz w:val="24"/>
                <w:szCs w:val="24"/>
              </w:rPr>
            </w:pPr>
            <w:r w:rsidRPr="0097220B">
              <w:rPr>
                <w:sz w:val="24"/>
                <w:szCs w:val="24"/>
                <w:lang w:val="en-US"/>
              </w:rPr>
              <w:t>Alc/gas</w:t>
            </w:r>
          </w:p>
        </w:tc>
      </w:tr>
      <w:tr w:rsidR="007A3B01" w:rsidRPr="0097220B" w:rsidTr="00745BBB">
        <w:tc>
          <w:tcPr>
            <w:tcW w:w="708" w:type="dxa"/>
            <w:tcBorders>
              <w:top w:val="single" w:sz="4" w:space="0" w:color="auto"/>
            </w:tcBorders>
            <w:shd w:val="clear" w:color="auto" w:fill="auto"/>
          </w:tcPr>
          <w:p w:rsidR="007A3B01" w:rsidRPr="0097220B" w:rsidRDefault="007A3B01" w:rsidP="00745BBB">
            <w:pPr>
              <w:spacing w:before="80" w:after="40"/>
              <w:ind w:left="34"/>
              <w:jc w:val="center"/>
              <w:rPr>
                <w:bCs/>
                <w:sz w:val="24"/>
                <w:szCs w:val="24"/>
                <w:lang w:val="en-US"/>
              </w:rPr>
            </w:pPr>
            <w:r w:rsidRPr="0097220B">
              <w:rPr>
                <w:bCs/>
                <w:sz w:val="24"/>
                <w:szCs w:val="24"/>
                <w:lang w:val="en-US"/>
              </w:rPr>
              <w:t>05</w:t>
            </w:r>
          </w:p>
        </w:tc>
        <w:tc>
          <w:tcPr>
            <w:tcW w:w="1844" w:type="dxa"/>
            <w:tcBorders>
              <w:top w:val="single" w:sz="4" w:space="0" w:color="auto"/>
            </w:tcBorders>
            <w:shd w:val="clear" w:color="auto" w:fill="auto"/>
            <w:vAlign w:val="center"/>
          </w:tcPr>
          <w:p w:rsidR="007A3B01" w:rsidRPr="0097220B" w:rsidRDefault="007A3B01" w:rsidP="00745BBB">
            <w:pPr>
              <w:spacing w:before="80" w:after="40"/>
              <w:ind w:left="34"/>
              <w:jc w:val="center"/>
              <w:rPr>
                <w:bCs/>
                <w:sz w:val="24"/>
                <w:szCs w:val="24"/>
              </w:rPr>
            </w:pPr>
            <w:r w:rsidRPr="0097220B">
              <w:rPr>
                <w:bCs/>
                <w:sz w:val="24"/>
                <w:szCs w:val="24"/>
              </w:rPr>
              <w:t>LOGAN EXP 1.6</w:t>
            </w:r>
          </w:p>
        </w:tc>
        <w:tc>
          <w:tcPr>
            <w:tcW w:w="1134" w:type="dxa"/>
            <w:shd w:val="clear" w:color="auto" w:fill="auto"/>
            <w:vAlign w:val="center"/>
          </w:tcPr>
          <w:p w:rsidR="007A3B01" w:rsidRPr="0097220B" w:rsidRDefault="007A3B01" w:rsidP="00745BBB">
            <w:pPr>
              <w:spacing w:before="80" w:after="40"/>
              <w:jc w:val="center"/>
              <w:rPr>
                <w:sz w:val="24"/>
                <w:szCs w:val="24"/>
              </w:rPr>
            </w:pPr>
            <w:r w:rsidRPr="0097220B">
              <w:rPr>
                <w:bCs/>
                <w:sz w:val="24"/>
                <w:szCs w:val="24"/>
              </w:rPr>
              <w:t>LLK 1609</w:t>
            </w:r>
          </w:p>
        </w:tc>
        <w:tc>
          <w:tcPr>
            <w:tcW w:w="2693" w:type="dxa"/>
            <w:shd w:val="clear" w:color="auto" w:fill="auto"/>
            <w:vAlign w:val="center"/>
          </w:tcPr>
          <w:p w:rsidR="007A3B01" w:rsidRPr="0097220B" w:rsidRDefault="007A3B01" w:rsidP="00745BBB">
            <w:pPr>
              <w:spacing w:before="20" w:after="20"/>
              <w:jc w:val="center"/>
              <w:rPr>
                <w:sz w:val="24"/>
                <w:szCs w:val="24"/>
                <w:lang w:val="en-US"/>
              </w:rPr>
            </w:pPr>
            <w:r w:rsidRPr="0097220B">
              <w:rPr>
                <w:bCs/>
                <w:sz w:val="24"/>
                <w:szCs w:val="24"/>
              </w:rPr>
              <w:t>93YLSR7UHBJ678121</w:t>
            </w:r>
          </w:p>
        </w:tc>
        <w:tc>
          <w:tcPr>
            <w:tcW w:w="992" w:type="dxa"/>
            <w:shd w:val="clear" w:color="auto" w:fill="auto"/>
            <w:vAlign w:val="center"/>
          </w:tcPr>
          <w:p w:rsidR="007A3B01" w:rsidRPr="0097220B" w:rsidRDefault="007A3B01" w:rsidP="00745BBB">
            <w:pPr>
              <w:spacing w:before="20" w:after="20"/>
              <w:ind w:left="-107" w:right="-108"/>
              <w:jc w:val="center"/>
              <w:rPr>
                <w:sz w:val="24"/>
                <w:szCs w:val="24"/>
              </w:rPr>
            </w:pPr>
            <w:r w:rsidRPr="0097220B">
              <w:rPr>
                <w:sz w:val="24"/>
                <w:szCs w:val="24"/>
                <w:lang w:val="en-US"/>
              </w:rPr>
              <w:t>2011</w:t>
            </w:r>
          </w:p>
        </w:tc>
        <w:tc>
          <w:tcPr>
            <w:tcW w:w="993" w:type="dxa"/>
            <w:shd w:val="clear" w:color="auto" w:fill="auto"/>
            <w:vAlign w:val="center"/>
          </w:tcPr>
          <w:p w:rsidR="007A3B01" w:rsidRPr="0097220B" w:rsidRDefault="007A3B01" w:rsidP="00745BBB">
            <w:pPr>
              <w:spacing w:before="80" w:after="40"/>
              <w:jc w:val="center"/>
              <w:rPr>
                <w:sz w:val="24"/>
                <w:szCs w:val="24"/>
                <w:lang w:val="en-US"/>
              </w:rPr>
            </w:pPr>
            <w:r w:rsidRPr="0097220B">
              <w:rPr>
                <w:sz w:val="24"/>
                <w:szCs w:val="24"/>
                <w:lang w:val="en-US"/>
              </w:rPr>
              <w:t>95/1598</w:t>
            </w:r>
          </w:p>
        </w:tc>
        <w:tc>
          <w:tcPr>
            <w:tcW w:w="1134" w:type="dxa"/>
            <w:shd w:val="clear" w:color="auto" w:fill="auto"/>
            <w:vAlign w:val="center"/>
          </w:tcPr>
          <w:p w:rsidR="007A3B01" w:rsidRPr="0097220B" w:rsidRDefault="007A3B01" w:rsidP="00745BBB">
            <w:pPr>
              <w:spacing w:before="80" w:after="40"/>
              <w:jc w:val="center"/>
              <w:rPr>
                <w:sz w:val="24"/>
                <w:szCs w:val="24"/>
              </w:rPr>
            </w:pPr>
            <w:r w:rsidRPr="0097220B">
              <w:rPr>
                <w:sz w:val="24"/>
                <w:szCs w:val="24"/>
                <w:lang w:val="en-US"/>
              </w:rPr>
              <w:t>Alc/gas</w:t>
            </w:r>
          </w:p>
        </w:tc>
      </w:tr>
      <w:tr w:rsidR="007A3B01" w:rsidRPr="0097220B" w:rsidTr="00745BBB">
        <w:tc>
          <w:tcPr>
            <w:tcW w:w="708" w:type="dxa"/>
            <w:tcBorders>
              <w:top w:val="single" w:sz="4" w:space="0" w:color="auto"/>
            </w:tcBorders>
            <w:shd w:val="clear" w:color="auto" w:fill="auto"/>
          </w:tcPr>
          <w:p w:rsidR="007A3B01" w:rsidRPr="0097220B" w:rsidRDefault="007A3B01" w:rsidP="00745BBB">
            <w:pPr>
              <w:spacing w:before="80" w:after="40"/>
              <w:ind w:left="34"/>
              <w:jc w:val="center"/>
              <w:rPr>
                <w:bCs/>
                <w:sz w:val="24"/>
                <w:szCs w:val="24"/>
              </w:rPr>
            </w:pPr>
            <w:r w:rsidRPr="0097220B">
              <w:rPr>
                <w:bCs/>
                <w:sz w:val="24"/>
                <w:szCs w:val="24"/>
              </w:rPr>
              <w:t>06</w:t>
            </w:r>
          </w:p>
        </w:tc>
        <w:tc>
          <w:tcPr>
            <w:tcW w:w="1844" w:type="dxa"/>
            <w:tcBorders>
              <w:top w:val="single" w:sz="4" w:space="0" w:color="auto"/>
            </w:tcBorders>
            <w:shd w:val="clear" w:color="auto" w:fill="auto"/>
            <w:vAlign w:val="center"/>
          </w:tcPr>
          <w:p w:rsidR="007A3B01" w:rsidRPr="0097220B" w:rsidRDefault="007A3B01" w:rsidP="00745BBB">
            <w:pPr>
              <w:spacing w:before="80" w:after="40"/>
              <w:ind w:left="34"/>
              <w:jc w:val="center"/>
              <w:rPr>
                <w:bCs/>
                <w:sz w:val="24"/>
                <w:szCs w:val="24"/>
              </w:rPr>
            </w:pPr>
            <w:r w:rsidRPr="0097220B">
              <w:rPr>
                <w:bCs/>
                <w:sz w:val="24"/>
                <w:szCs w:val="24"/>
              </w:rPr>
              <w:t>LOGAN EXP 1.6</w:t>
            </w:r>
          </w:p>
        </w:tc>
        <w:tc>
          <w:tcPr>
            <w:tcW w:w="1134" w:type="dxa"/>
            <w:shd w:val="clear" w:color="auto" w:fill="auto"/>
            <w:vAlign w:val="center"/>
          </w:tcPr>
          <w:p w:rsidR="007A3B01" w:rsidRPr="0097220B" w:rsidRDefault="007A3B01" w:rsidP="00745BBB">
            <w:pPr>
              <w:spacing w:before="80" w:after="40"/>
              <w:jc w:val="center"/>
              <w:rPr>
                <w:sz w:val="24"/>
                <w:szCs w:val="24"/>
              </w:rPr>
            </w:pPr>
            <w:r w:rsidRPr="0097220B">
              <w:rPr>
                <w:bCs/>
                <w:sz w:val="24"/>
                <w:szCs w:val="24"/>
              </w:rPr>
              <w:t>KZL 4954</w:t>
            </w:r>
          </w:p>
        </w:tc>
        <w:tc>
          <w:tcPr>
            <w:tcW w:w="2693" w:type="dxa"/>
            <w:shd w:val="clear" w:color="auto" w:fill="auto"/>
            <w:vAlign w:val="center"/>
          </w:tcPr>
          <w:p w:rsidR="007A3B01" w:rsidRPr="0097220B" w:rsidRDefault="007A3B01" w:rsidP="00745BBB">
            <w:pPr>
              <w:spacing w:before="20" w:after="20"/>
              <w:jc w:val="center"/>
              <w:rPr>
                <w:sz w:val="24"/>
                <w:szCs w:val="24"/>
                <w:lang w:val="en-US"/>
              </w:rPr>
            </w:pPr>
            <w:r w:rsidRPr="0097220B">
              <w:rPr>
                <w:bCs/>
                <w:sz w:val="24"/>
                <w:szCs w:val="24"/>
              </w:rPr>
              <w:t>93YLSR7UHBJ742613</w:t>
            </w:r>
          </w:p>
        </w:tc>
        <w:tc>
          <w:tcPr>
            <w:tcW w:w="992" w:type="dxa"/>
            <w:shd w:val="clear" w:color="auto" w:fill="auto"/>
            <w:vAlign w:val="center"/>
          </w:tcPr>
          <w:p w:rsidR="007A3B01" w:rsidRPr="0097220B" w:rsidRDefault="007A3B01" w:rsidP="00745BBB">
            <w:pPr>
              <w:spacing w:before="20" w:after="20"/>
              <w:ind w:left="-107" w:right="-108"/>
              <w:jc w:val="center"/>
              <w:rPr>
                <w:sz w:val="24"/>
                <w:szCs w:val="24"/>
              </w:rPr>
            </w:pPr>
            <w:r w:rsidRPr="0097220B">
              <w:rPr>
                <w:sz w:val="24"/>
                <w:szCs w:val="24"/>
                <w:lang w:val="en-US"/>
              </w:rPr>
              <w:t>2011</w:t>
            </w:r>
          </w:p>
        </w:tc>
        <w:tc>
          <w:tcPr>
            <w:tcW w:w="993" w:type="dxa"/>
            <w:shd w:val="clear" w:color="auto" w:fill="auto"/>
            <w:vAlign w:val="center"/>
          </w:tcPr>
          <w:p w:rsidR="007A3B01" w:rsidRPr="0097220B" w:rsidRDefault="007A3B01" w:rsidP="00745BBB">
            <w:pPr>
              <w:spacing w:before="80" w:after="40"/>
              <w:jc w:val="center"/>
              <w:rPr>
                <w:sz w:val="24"/>
                <w:szCs w:val="24"/>
                <w:lang w:val="en-US"/>
              </w:rPr>
            </w:pPr>
            <w:r w:rsidRPr="0097220B">
              <w:rPr>
                <w:sz w:val="24"/>
                <w:szCs w:val="24"/>
                <w:lang w:val="en-US"/>
              </w:rPr>
              <w:t>95/1598</w:t>
            </w:r>
          </w:p>
        </w:tc>
        <w:tc>
          <w:tcPr>
            <w:tcW w:w="1134" w:type="dxa"/>
            <w:shd w:val="clear" w:color="auto" w:fill="auto"/>
            <w:vAlign w:val="center"/>
          </w:tcPr>
          <w:p w:rsidR="007A3B01" w:rsidRPr="0097220B" w:rsidRDefault="007A3B01" w:rsidP="00745BBB">
            <w:pPr>
              <w:spacing w:before="80" w:after="40"/>
              <w:jc w:val="center"/>
              <w:rPr>
                <w:sz w:val="24"/>
                <w:szCs w:val="24"/>
              </w:rPr>
            </w:pPr>
            <w:r w:rsidRPr="0097220B">
              <w:rPr>
                <w:sz w:val="24"/>
                <w:szCs w:val="24"/>
                <w:lang w:val="en-US"/>
              </w:rPr>
              <w:t>Alc/gas</w:t>
            </w:r>
          </w:p>
        </w:tc>
      </w:tr>
      <w:tr w:rsidR="007A3B01" w:rsidRPr="0097220B" w:rsidTr="00745BBB">
        <w:tc>
          <w:tcPr>
            <w:tcW w:w="708" w:type="dxa"/>
            <w:tcBorders>
              <w:top w:val="single" w:sz="4" w:space="0" w:color="auto"/>
              <w:bottom w:val="single" w:sz="4" w:space="0" w:color="auto"/>
            </w:tcBorders>
            <w:shd w:val="clear" w:color="auto" w:fill="auto"/>
          </w:tcPr>
          <w:p w:rsidR="007A3B01" w:rsidRPr="0097220B" w:rsidRDefault="007A3B01" w:rsidP="00745BBB">
            <w:pPr>
              <w:spacing w:before="80" w:after="40"/>
              <w:ind w:left="34"/>
              <w:jc w:val="center"/>
              <w:rPr>
                <w:bCs/>
                <w:sz w:val="24"/>
                <w:szCs w:val="24"/>
              </w:rPr>
            </w:pPr>
            <w:r w:rsidRPr="0097220B">
              <w:rPr>
                <w:bCs/>
                <w:sz w:val="24"/>
                <w:szCs w:val="24"/>
              </w:rPr>
              <w:t>09</w:t>
            </w:r>
          </w:p>
        </w:tc>
        <w:tc>
          <w:tcPr>
            <w:tcW w:w="1844" w:type="dxa"/>
            <w:tcBorders>
              <w:top w:val="single" w:sz="4" w:space="0" w:color="auto"/>
              <w:bottom w:val="single" w:sz="4" w:space="0" w:color="auto"/>
            </w:tcBorders>
            <w:shd w:val="clear" w:color="auto" w:fill="auto"/>
            <w:vAlign w:val="center"/>
          </w:tcPr>
          <w:p w:rsidR="007A3B01" w:rsidRPr="0097220B" w:rsidRDefault="007A3B01" w:rsidP="00745BBB">
            <w:pPr>
              <w:spacing w:before="80" w:after="40"/>
              <w:ind w:right="-108"/>
              <w:jc w:val="center"/>
              <w:rPr>
                <w:bCs/>
                <w:sz w:val="24"/>
                <w:szCs w:val="24"/>
              </w:rPr>
            </w:pPr>
            <w:r w:rsidRPr="0097220B">
              <w:rPr>
                <w:bCs/>
                <w:sz w:val="24"/>
                <w:szCs w:val="24"/>
              </w:rPr>
              <w:t>S10 2.8S</w:t>
            </w:r>
          </w:p>
        </w:tc>
        <w:tc>
          <w:tcPr>
            <w:tcW w:w="1134" w:type="dxa"/>
            <w:shd w:val="clear" w:color="auto" w:fill="auto"/>
            <w:vAlign w:val="center"/>
          </w:tcPr>
          <w:p w:rsidR="007A3B01" w:rsidRPr="0097220B" w:rsidRDefault="007A3B01" w:rsidP="00745BBB">
            <w:pPr>
              <w:spacing w:before="20" w:after="20"/>
              <w:jc w:val="center"/>
              <w:rPr>
                <w:sz w:val="24"/>
                <w:szCs w:val="24"/>
                <w:lang w:val="en-US"/>
              </w:rPr>
            </w:pPr>
            <w:r w:rsidRPr="0097220B">
              <w:rPr>
                <w:bCs/>
                <w:sz w:val="24"/>
                <w:szCs w:val="24"/>
              </w:rPr>
              <w:t>LOI 4633</w:t>
            </w:r>
          </w:p>
        </w:tc>
        <w:tc>
          <w:tcPr>
            <w:tcW w:w="2693" w:type="dxa"/>
            <w:shd w:val="clear" w:color="auto" w:fill="auto"/>
            <w:vAlign w:val="center"/>
          </w:tcPr>
          <w:p w:rsidR="007A3B01" w:rsidRPr="0097220B" w:rsidRDefault="007A3B01" w:rsidP="00745BBB">
            <w:pPr>
              <w:spacing w:before="80" w:after="40"/>
              <w:jc w:val="center"/>
              <w:rPr>
                <w:bCs/>
                <w:sz w:val="24"/>
                <w:szCs w:val="24"/>
              </w:rPr>
            </w:pPr>
            <w:r w:rsidRPr="0097220B">
              <w:rPr>
                <w:bCs/>
                <w:sz w:val="24"/>
                <w:szCs w:val="24"/>
              </w:rPr>
              <w:t>9BG124AC03C404677</w:t>
            </w:r>
          </w:p>
        </w:tc>
        <w:tc>
          <w:tcPr>
            <w:tcW w:w="992" w:type="dxa"/>
            <w:shd w:val="clear" w:color="auto" w:fill="auto"/>
            <w:vAlign w:val="center"/>
          </w:tcPr>
          <w:p w:rsidR="007A3B01" w:rsidRPr="0097220B" w:rsidRDefault="007A3B01" w:rsidP="00745BBB">
            <w:pPr>
              <w:spacing w:before="20" w:after="20"/>
              <w:ind w:left="-107" w:right="-108"/>
              <w:jc w:val="center"/>
              <w:rPr>
                <w:sz w:val="24"/>
                <w:szCs w:val="24"/>
                <w:lang w:val="en-US"/>
              </w:rPr>
            </w:pPr>
            <w:r w:rsidRPr="0097220B">
              <w:rPr>
                <w:sz w:val="24"/>
                <w:szCs w:val="24"/>
                <w:lang w:val="en-US"/>
              </w:rPr>
              <w:t>2002/03</w:t>
            </w:r>
          </w:p>
        </w:tc>
        <w:tc>
          <w:tcPr>
            <w:tcW w:w="993" w:type="dxa"/>
            <w:shd w:val="clear" w:color="auto" w:fill="auto"/>
            <w:vAlign w:val="center"/>
          </w:tcPr>
          <w:p w:rsidR="007A3B01" w:rsidRPr="0097220B" w:rsidRDefault="007A3B01" w:rsidP="00745BBB">
            <w:pPr>
              <w:spacing w:before="80" w:after="40"/>
              <w:jc w:val="center"/>
              <w:rPr>
                <w:sz w:val="24"/>
                <w:szCs w:val="24"/>
                <w:lang w:val="en-US"/>
              </w:rPr>
            </w:pPr>
            <w:r w:rsidRPr="0097220B">
              <w:rPr>
                <w:sz w:val="24"/>
                <w:szCs w:val="24"/>
                <w:lang w:val="en-US"/>
              </w:rPr>
              <w:t>132/2800</w:t>
            </w:r>
          </w:p>
        </w:tc>
        <w:tc>
          <w:tcPr>
            <w:tcW w:w="1134" w:type="dxa"/>
            <w:shd w:val="clear" w:color="auto" w:fill="auto"/>
            <w:vAlign w:val="center"/>
          </w:tcPr>
          <w:p w:rsidR="007A3B01" w:rsidRPr="0097220B" w:rsidRDefault="007A3B01" w:rsidP="00745BBB">
            <w:pPr>
              <w:spacing w:before="80" w:after="40"/>
              <w:jc w:val="center"/>
              <w:rPr>
                <w:sz w:val="24"/>
                <w:szCs w:val="24"/>
              </w:rPr>
            </w:pPr>
            <w:r w:rsidRPr="0097220B">
              <w:rPr>
                <w:sz w:val="24"/>
                <w:szCs w:val="24"/>
              </w:rPr>
              <w:t>Diesel</w:t>
            </w:r>
          </w:p>
        </w:tc>
      </w:tr>
    </w:tbl>
    <w:p w:rsidR="007A3B01" w:rsidRDefault="007A3B01" w:rsidP="007A3B01">
      <w:pPr>
        <w:spacing w:before="120" w:after="120" w:line="320" w:lineRule="exact"/>
        <w:jc w:val="both"/>
        <w:rPr>
          <w:sz w:val="24"/>
          <w:szCs w:val="24"/>
        </w:rPr>
      </w:pPr>
    </w:p>
    <w:p w:rsidR="007A3B01" w:rsidRPr="00BD7E4A" w:rsidRDefault="007A3B01" w:rsidP="007A3B01">
      <w:pPr>
        <w:spacing w:after="240" w:line="360" w:lineRule="auto"/>
        <w:jc w:val="both"/>
        <w:rPr>
          <w:b/>
          <w:color w:val="000000" w:themeColor="text1"/>
          <w:sz w:val="24"/>
          <w:szCs w:val="24"/>
        </w:rPr>
      </w:pPr>
      <w:r>
        <w:rPr>
          <w:b/>
          <w:color w:val="000000" w:themeColor="text1"/>
          <w:sz w:val="24"/>
          <w:szCs w:val="24"/>
        </w:rPr>
        <w:t>2</w:t>
      </w:r>
      <w:r w:rsidRPr="00BD7E4A">
        <w:rPr>
          <w:b/>
          <w:color w:val="000000" w:themeColor="text1"/>
          <w:sz w:val="24"/>
          <w:szCs w:val="24"/>
        </w:rPr>
        <w:t xml:space="preserve"> - DAS OBRIGAÇÕES E RESPONSABILIDADES DA EMPRESA CONTRATADA.</w:t>
      </w:r>
    </w:p>
    <w:p w:rsidR="007A3B01" w:rsidRPr="009B5ACD" w:rsidRDefault="007A3B01" w:rsidP="007A3B01">
      <w:pPr>
        <w:spacing w:after="240" w:line="320" w:lineRule="exact"/>
        <w:jc w:val="both"/>
        <w:rPr>
          <w:sz w:val="24"/>
          <w:szCs w:val="24"/>
        </w:rPr>
      </w:pPr>
      <w:r>
        <w:rPr>
          <w:sz w:val="24"/>
          <w:szCs w:val="24"/>
        </w:rPr>
        <w:t>2</w:t>
      </w:r>
      <w:r w:rsidRPr="009B5ACD">
        <w:rPr>
          <w:sz w:val="24"/>
          <w:szCs w:val="24"/>
        </w:rPr>
        <w:t>.1- São obrigações da contratada sem que a elas se limitem;</w:t>
      </w:r>
    </w:p>
    <w:p w:rsidR="007A3B01" w:rsidRPr="009B5ACD" w:rsidRDefault="007A3B01" w:rsidP="007A3B01">
      <w:pPr>
        <w:spacing w:after="240" w:line="320" w:lineRule="exact"/>
        <w:jc w:val="both"/>
        <w:rPr>
          <w:bCs/>
          <w:sz w:val="24"/>
          <w:szCs w:val="24"/>
        </w:rPr>
      </w:pPr>
      <w:r>
        <w:rPr>
          <w:bCs/>
          <w:sz w:val="24"/>
          <w:szCs w:val="24"/>
        </w:rPr>
        <w:t>2</w:t>
      </w:r>
      <w:r w:rsidRPr="009B5ACD">
        <w:rPr>
          <w:bCs/>
          <w:sz w:val="24"/>
          <w:szCs w:val="24"/>
        </w:rPr>
        <w:t xml:space="preserve">.1.1 – A contratada, além das obrigações resultantes da observância da Lei nº 8.666/1993, deverá: </w:t>
      </w:r>
    </w:p>
    <w:p w:rsidR="007A3B01" w:rsidRPr="009B5ACD" w:rsidRDefault="007A3B01" w:rsidP="007A3B01">
      <w:pPr>
        <w:spacing w:after="240" w:line="320" w:lineRule="exact"/>
        <w:jc w:val="both"/>
        <w:rPr>
          <w:bCs/>
          <w:sz w:val="24"/>
          <w:szCs w:val="24"/>
        </w:rPr>
      </w:pPr>
      <w:r w:rsidRPr="009B5ACD">
        <w:rPr>
          <w:bCs/>
          <w:sz w:val="24"/>
          <w:szCs w:val="24"/>
        </w:rPr>
        <w:t xml:space="preserve">a) </w:t>
      </w:r>
      <w:r w:rsidRPr="009B5ACD">
        <w:rPr>
          <w:sz w:val="24"/>
          <w:szCs w:val="24"/>
        </w:rPr>
        <w:t xml:space="preserve">Ser a única, integral e exclusiva responsável, em qualquer caso, por todos os danos e prejuízos de qualquer natureza que causar ao </w:t>
      </w:r>
      <w:r w:rsidRPr="009B5ACD">
        <w:rPr>
          <w:bCs/>
          <w:sz w:val="24"/>
          <w:szCs w:val="24"/>
        </w:rPr>
        <w:t xml:space="preserve">Município </w:t>
      </w:r>
      <w:r w:rsidRPr="009B5ACD">
        <w:rPr>
          <w:sz w:val="24"/>
          <w:szCs w:val="24"/>
        </w:rPr>
        <w:t xml:space="preserve">ou a terceiros, provenientes da </w:t>
      </w:r>
      <w:r w:rsidRPr="009B5ACD">
        <w:rPr>
          <w:sz w:val="24"/>
          <w:szCs w:val="24"/>
        </w:rPr>
        <w:lastRenderedPageBreak/>
        <w:t xml:space="preserve">prestação dos serviços, respondendo por si e por seus sucessores, não excluindo ou reduzindo essa responsabilidade a fiscalização ou acompanhamento da </w:t>
      </w:r>
      <w:r w:rsidRPr="009B5ACD">
        <w:rPr>
          <w:bCs/>
          <w:sz w:val="24"/>
          <w:szCs w:val="24"/>
        </w:rPr>
        <w:t>Secretaria Municipal de Saúde;</w:t>
      </w:r>
    </w:p>
    <w:p w:rsidR="007A3B01" w:rsidRPr="009B5ACD" w:rsidRDefault="007A3B01" w:rsidP="007A3B01">
      <w:pPr>
        <w:spacing w:after="240" w:line="320" w:lineRule="exact"/>
        <w:jc w:val="both"/>
        <w:rPr>
          <w:bCs/>
          <w:sz w:val="24"/>
          <w:szCs w:val="24"/>
        </w:rPr>
      </w:pPr>
      <w:r w:rsidRPr="009B5ACD">
        <w:rPr>
          <w:bCs/>
          <w:sz w:val="24"/>
          <w:szCs w:val="24"/>
        </w:rPr>
        <w:t xml:space="preserve">b) Responsabilizar-se pelo pagamento de todos os custos, despesas e encargos resultantes do </w:t>
      </w:r>
      <w:r w:rsidRPr="009B5ACD">
        <w:rPr>
          <w:sz w:val="24"/>
          <w:szCs w:val="24"/>
        </w:rPr>
        <w:t>fornecimento dos itens</w:t>
      </w:r>
      <w:r w:rsidRPr="009B5ACD">
        <w:rPr>
          <w:bCs/>
          <w:sz w:val="24"/>
          <w:szCs w:val="24"/>
        </w:rPr>
        <w:t>, no que couber, tais como locação de imóvel, alimentação, acomodações, seguros, limpeza, vigilância, manutenção, etc., incidentes ou que vierem a incidir sobre o objeto do contrato, inclusive seguro contra acidentes no trabalho, assim como ferramental e equipamento de segurança;</w:t>
      </w:r>
    </w:p>
    <w:p w:rsidR="007A3B01" w:rsidRPr="009B5ACD" w:rsidRDefault="007A3B01" w:rsidP="007A3B01">
      <w:pPr>
        <w:pStyle w:val="PargrafodaLista"/>
        <w:spacing w:after="240" w:line="320" w:lineRule="exact"/>
        <w:ind w:left="0"/>
        <w:contextualSpacing w:val="0"/>
        <w:jc w:val="both"/>
        <w:rPr>
          <w:szCs w:val="24"/>
        </w:rPr>
      </w:pPr>
      <w:r w:rsidRPr="009B5ACD">
        <w:rPr>
          <w:bCs/>
          <w:szCs w:val="24"/>
        </w:rPr>
        <w:t xml:space="preserve">c) </w:t>
      </w:r>
      <w:r w:rsidRPr="009B5ACD">
        <w:rPr>
          <w:szCs w:val="24"/>
        </w:rPr>
        <w:t>Regular, ajustar, e lubrificar os veículos e realizar testes mecânicos necessários;</w:t>
      </w:r>
    </w:p>
    <w:p w:rsidR="007A3B01" w:rsidRPr="009B5ACD" w:rsidRDefault="007A3B01" w:rsidP="007A3B01">
      <w:pPr>
        <w:spacing w:after="240" w:line="320" w:lineRule="exact"/>
        <w:jc w:val="both"/>
        <w:rPr>
          <w:sz w:val="24"/>
          <w:szCs w:val="24"/>
        </w:rPr>
      </w:pPr>
      <w:r w:rsidRPr="009B5ACD">
        <w:rPr>
          <w:bCs/>
          <w:sz w:val="24"/>
          <w:szCs w:val="24"/>
        </w:rPr>
        <w:t xml:space="preserve">d) </w:t>
      </w:r>
      <w:r w:rsidRPr="009B5ACD">
        <w:rPr>
          <w:sz w:val="24"/>
          <w:szCs w:val="24"/>
        </w:rPr>
        <w:t xml:space="preserve">Indenizar em qualquer caso todos os danos e prejuízos, de qualquer natureza, que causar a </w:t>
      </w:r>
      <w:r w:rsidRPr="009B5ACD">
        <w:rPr>
          <w:bCs/>
          <w:sz w:val="24"/>
          <w:szCs w:val="24"/>
        </w:rPr>
        <w:t>Secretaria Municipal de Saúde</w:t>
      </w:r>
      <w:r w:rsidRPr="009B5ACD">
        <w:rPr>
          <w:b/>
          <w:bCs/>
          <w:sz w:val="24"/>
          <w:szCs w:val="24"/>
        </w:rPr>
        <w:t xml:space="preserve"> </w:t>
      </w:r>
      <w:r w:rsidRPr="009B5ACD">
        <w:rPr>
          <w:sz w:val="24"/>
          <w:szCs w:val="24"/>
        </w:rPr>
        <w:t>ou a terceiros, decorrentes de sua culpa ou dolo, na execução do objeto deste termo, respondendo por si e por seus sucessores;</w:t>
      </w:r>
    </w:p>
    <w:p w:rsidR="007A3B01" w:rsidRPr="009B5ACD" w:rsidRDefault="007A3B01" w:rsidP="007A3B01">
      <w:pPr>
        <w:spacing w:after="240" w:line="320" w:lineRule="exact"/>
        <w:jc w:val="both"/>
        <w:rPr>
          <w:bCs/>
          <w:sz w:val="24"/>
          <w:szCs w:val="24"/>
        </w:rPr>
      </w:pPr>
      <w:r w:rsidRPr="009B5ACD">
        <w:rPr>
          <w:bCs/>
          <w:sz w:val="24"/>
          <w:szCs w:val="24"/>
        </w:rPr>
        <w:t>e) Manter, durante a execução do contrato, as mesmas condições da habilitação;</w:t>
      </w:r>
    </w:p>
    <w:p w:rsidR="007A3B01" w:rsidRPr="009B5ACD" w:rsidRDefault="007A3B01" w:rsidP="007A3B01">
      <w:pPr>
        <w:pStyle w:val="PargrafodaLista"/>
        <w:spacing w:after="240" w:line="320" w:lineRule="exact"/>
        <w:ind w:left="0"/>
        <w:contextualSpacing w:val="0"/>
        <w:jc w:val="both"/>
        <w:rPr>
          <w:szCs w:val="24"/>
        </w:rPr>
      </w:pPr>
      <w:r w:rsidRPr="009B5ACD">
        <w:rPr>
          <w:bCs/>
          <w:szCs w:val="24"/>
        </w:rPr>
        <w:t xml:space="preserve">f) </w:t>
      </w:r>
      <w:r w:rsidRPr="009B5ACD">
        <w:rPr>
          <w:szCs w:val="24"/>
        </w:rPr>
        <w:t>Assumir inteira responsabilidade pela execução dos serviços contratados e efetuá-los de acordo com as especificações constantes das montadoras;</w:t>
      </w:r>
    </w:p>
    <w:p w:rsidR="007A3B01" w:rsidRPr="009B5ACD" w:rsidRDefault="007A3B01" w:rsidP="007A3B01">
      <w:pPr>
        <w:pStyle w:val="PargrafodaLista"/>
        <w:widowControl w:val="0"/>
        <w:spacing w:after="240" w:line="320" w:lineRule="exact"/>
        <w:ind w:left="0"/>
        <w:contextualSpacing w:val="0"/>
        <w:jc w:val="both"/>
        <w:rPr>
          <w:szCs w:val="24"/>
        </w:rPr>
      </w:pPr>
      <w:r w:rsidRPr="009B5ACD">
        <w:rPr>
          <w:szCs w:val="24"/>
        </w:rPr>
        <w:t>g) Atender prontamente quaisquer exigências da fiscalização do contrato, inerentes ao objeto da contratação.</w:t>
      </w:r>
    </w:p>
    <w:p w:rsidR="007A3B01" w:rsidRPr="009B5ACD" w:rsidRDefault="007A3B01" w:rsidP="007A3B01">
      <w:pPr>
        <w:pStyle w:val="PargrafodaLista"/>
        <w:spacing w:after="240" w:line="320" w:lineRule="exact"/>
        <w:ind w:left="0"/>
        <w:contextualSpacing w:val="0"/>
        <w:jc w:val="both"/>
        <w:rPr>
          <w:szCs w:val="24"/>
        </w:rPr>
      </w:pPr>
      <w:r w:rsidRPr="009B5ACD">
        <w:rPr>
          <w:szCs w:val="24"/>
        </w:rPr>
        <w:t>h) Responder por todas as despesas incidentes sobre o objeto licitado, tais como, impostos, tarifas, taxas, salários, encargos sociais, fiscais, trabalhistas, previdenciários e de ordem de classe, fretes, etc.</w:t>
      </w:r>
    </w:p>
    <w:p w:rsidR="007A3B01" w:rsidRPr="009B5ACD" w:rsidRDefault="007A3B01" w:rsidP="007A3B01">
      <w:pPr>
        <w:pStyle w:val="PargrafodaLista"/>
        <w:widowControl w:val="0"/>
        <w:spacing w:after="240" w:line="320" w:lineRule="exact"/>
        <w:ind w:left="0"/>
        <w:contextualSpacing w:val="0"/>
        <w:jc w:val="both"/>
        <w:rPr>
          <w:szCs w:val="24"/>
        </w:rPr>
      </w:pPr>
      <w:r w:rsidRPr="009B5ACD">
        <w:rPr>
          <w:szCs w:val="24"/>
        </w:rPr>
        <w:t>i) Emitir notas fiscais, correspondentes a cada empenho de despesa, acompanhada de todas as CNDs.</w:t>
      </w:r>
    </w:p>
    <w:p w:rsidR="007A3B01" w:rsidRPr="009B5ACD" w:rsidRDefault="007A3B01" w:rsidP="007A3B01">
      <w:pPr>
        <w:pStyle w:val="PargrafodaLista"/>
        <w:widowControl w:val="0"/>
        <w:spacing w:after="240" w:line="320" w:lineRule="exact"/>
        <w:ind w:left="0"/>
        <w:contextualSpacing w:val="0"/>
        <w:jc w:val="both"/>
        <w:rPr>
          <w:szCs w:val="24"/>
        </w:rPr>
      </w:pPr>
      <w:r w:rsidRPr="009B5ACD">
        <w:rPr>
          <w:szCs w:val="24"/>
        </w:rPr>
        <w:t>j) Fornecer o serviço solicitado em conformidade com os prazos determinados, devendo comunicar por escrito a fiscalização do contrato qualquer caso de força maior que justifique o atraso na prestação dos mesmos.</w:t>
      </w:r>
    </w:p>
    <w:p w:rsidR="007A3B01" w:rsidRPr="009B5ACD" w:rsidRDefault="007A3B01" w:rsidP="007A3B01">
      <w:pPr>
        <w:pStyle w:val="PargrafodaLista"/>
        <w:widowControl w:val="0"/>
        <w:spacing w:after="240" w:line="320" w:lineRule="exact"/>
        <w:ind w:left="0"/>
        <w:contextualSpacing w:val="0"/>
        <w:jc w:val="both"/>
        <w:rPr>
          <w:szCs w:val="24"/>
        </w:rPr>
      </w:pPr>
      <w:r w:rsidRPr="009B5ACD">
        <w:rPr>
          <w:szCs w:val="24"/>
        </w:rPr>
        <w:t>k) Garantir que todos os produtos necessários à prestação dos serviços sejam de procedência lícita e dentro da legalidade fiscal no que se refere à aquisição para tal fornecimento;</w:t>
      </w:r>
    </w:p>
    <w:p w:rsidR="007A3B01" w:rsidRPr="009B5ACD" w:rsidRDefault="007A3B01" w:rsidP="007A3B01">
      <w:pPr>
        <w:pStyle w:val="PargrafodaLista"/>
        <w:spacing w:after="240" w:line="320" w:lineRule="exact"/>
        <w:ind w:left="0"/>
        <w:contextualSpacing w:val="0"/>
        <w:jc w:val="both"/>
        <w:rPr>
          <w:szCs w:val="24"/>
        </w:rPr>
      </w:pPr>
      <w:r w:rsidRPr="009B5ACD">
        <w:rPr>
          <w:szCs w:val="24"/>
        </w:rPr>
        <w:t xml:space="preserve">l) Apresentar preços que reflitam os de mercado no momento; </w:t>
      </w:r>
    </w:p>
    <w:p w:rsidR="007A3B01" w:rsidRPr="009B5ACD" w:rsidRDefault="007A3B01" w:rsidP="007A3B01">
      <w:pPr>
        <w:tabs>
          <w:tab w:val="left" w:pos="142"/>
        </w:tabs>
        <w:spacing w:after="240" w:line="320" w:lineRule="exact"/>
        <w:jc w:val="both"/>
        <w:rPr>
          <w:bCs/>
          <w:sz w:val="24"/>
          <w:szCs w:val="24"/>
        </w:rPr>
      </w:pPr>
      <w:r w:rsidRPr="009B5ACD">
        <w:rPr>
          <w:bCs/>
          <w:sz w:val="24"/>
          <w:szCs w:val="24"/>
        </w:rPr>
        <w:t>m) Anotar, quando o veículo chegar na oficina para manutenção e/ou substituição de peças, na presença do funcionário da Secretaria Municipal de Saúde, a quilometragem e a quantidade de combustível do veículo, bem como verificar se há riscos, amassados ou outras irregularidades que ocasionalmente poderão existir, além do motivo que levou o veículo à manutenção;</w:t>
      </w:r>
    </w:p>
    <w:p w:rsidR="007A3B01" w:rsidRPr="009B5ACD" w:rsidRDefault="007A3B01" w:rsidP="007A3B01">
      <w:pPr>
        <w:spacing w:after="240" w:line="320" w:lineRule="exact"/>
        <w:jc w:val="both"/>
        <w:rPr>
          <w:bCs/>
          <w:sz w:val="24"/>
          <w:szCs w:val="24"/>
        </w:rPr>
      </w:pPr>
      <w:r w:rsidRPr="009B5ACD">
        <w:rPr>
          <w:bCs/>
          <w:sz w:val="24"/>
          <w:szCs w:val="24"/>
        </w:rPr>
        <w:lastRenderedPageBreak/>
        <w:t>n) Deverá oferecer garantia mínima de 120 (cento e vinte) dias para os serviços prestados, sendo tal prazo contado a partir da última saída do veículo da oficina, em caso de defeito decorrente.</w:t>
      </w:r>
    </w:p>
    <w:p w:rsidR="007A3B01" w:rsidRPr="009B5ACD" w:rsidRDefault="007A3B01" w:rsidP="007A3B01">
      <w:pPr>
        <w:spacing w:after="240" w:line="320" w:lineRule="exact"/>
        <w:jc w:val="both"/>
        <w:rPr>
          <w:bCs/>
          <w:sz w:val="24"/>
          <w:szCs w:val="24"/>
        </w:rPr>
      </w:pPr>
      <w:r w:rsidRPr="009B5ACD">
        <w:rPr>
          <w:bCs/>
          <w:sz w:val="24"/>
          <w:szCs w:val="24"/>
        </w:rPr>
        <w:t>o) Reparar, corrigir, ou refazer, às suas expensas, sem qualquer custo adicional e no mesmo prazo definido, todos os serviços recusados pela fiscalização do contrato, assim como os serviços em que se verificarem defeitos ou incorreções resultantes de execução inadequada ou sem capacidade técnica.</w:t>
      </w:r>
    </w:p>
    <w:p w:rsidR="007A3B01" w:rsidRPr="009B5ACD" w:rsidRDefault="007A3B01" w:rsidP="007A3B01">
      <w:pPr>
        <w:pStyle w:val="PargrafodaLista"/>
        <w:widowControl w:val="0"/>
        <w:spacing w:after="240" w:line="320" w:lineRule="exact"/>
        <w:ind w:left="0"/>
        <w:contextualSpacing w:val="0"/>
        <w:jc w:val="both"/>
        <w:rPr>
          <w:szCs w:val="24"/>
        </w:rPr>
      </w:pPr>
      <w:r w:rsidRPr="009B5ACD">
        <w:rPr>
          <w:szCs w:val="24"/>
        </w:rPr>
        <w:t>p) Permitir que o motorista ou funcionário da Secretaria Municipal de Saúde acompanhe a realização dos serviços.</w:t>
      </w:r>
    </w:p>
    <w:p w:rsidR="007A3B01" w:rsidRPr="009B5ACD" w:rsidRDefault="007A3B01" w:rsidP="007A3B01">
      <w:pPr>
        <w:pStyle w:val="PargrafodaLista"/>
        <w:widowControl w:val="0"/>
        <w:spacing w:after="240" w:line="320" w:lineRule="exact"/>
        <w:ind w:left="0"/>
        <w:contextualSpacing w:val="0"/>
        <w:jc w:val="both"/>
        <w:rPr>
          <w:szCs w:val="24"/>
        </w:rPr>
      </w:pPr>
      <w:r w:rsidRPr="009B5ACD">
        <w:rPr>
          <w:szCs w:val="24"/>
        </w:rPr>
        <w:t>q) Devolver todas a peças que foram substituídas.</w:t>
      </w:r>
    </w:p>
    <w:p w:rsidR="007A3B01" w:rsidRPr="009B5ACD" w:rsidRDefault="007A3B01" w:rsidP="007A3B01">
      <w:pPr>
        <w:widowControl w:val="0"/>
        <w:spacing w:after="240" w:line="320" w:lineRule="exact"/>
        <w:jc w:val="both"/>
        <w:rPr>
          <w:sz w:val="24"/>
          <w:szCs w:val="24"/>
        </w:rPr>
      </w:pPr>
      <w:r w:rsidRPr="009B5ACD">
        <w:rPr>
          <w:bCs/>
          <w:sz w:val="24"/>
          <w:szCs w:val="24"/>
        </w:rPr>
        <w:t xml:space="preserve">r) </w:t>
      </w:r>
      <w:r w:rsidRPr="009B5ACD">
        <w:rPr>
          <w:sz w:val="24"/>
          <w:szCs w:val="24"/>
        </w:rPr>
        <w:t xml:space="preserve">Os veículos que passarem por manutenção pela empresa vencedora do certame licitatório, deverão ser entregues testados e lavados.  </w:t>
      </w:r>
    </w:p>
    <w:p w:rsidR="007A3B01" w:rsidRPr="009B5ACD" w:rsidRDefault="007A3B01" w:rsidP="007A3B01">
      <w:pPr>
        <w:widowControl w:val="0"/>
        <w:spacing w:after="240" w:line="320" w:lineRule="exact"/>
        <w:jc w:val="both"/>
        <w:rPr>
          <w:sz w:val="24"/>
          <w:szCs w:val="24"/>
        </w:rPr>
      </w:pPr>
      <w:r w:rsidRPr="009B5ACD">
        <w:rPr>
          <w:sz w:val="24"/>
          <w:szCs w:val="24"/>
        </w:rPr>
        <w:t xml:space="preserve">s) </w:t>
      </w:r>
      <w:r w:rsidRPr="009B5ACD">
        <w:rPr>
          <w:bCs/>
          <w:sz w:val="24"/>
          <w:szCs w:val="24"/>
        </w:rPr>
        <w:t>Possuir as instalações da oficina localizada a menos de 20km (vinte quilômetros) de distância da Secretaria Municipal de Saúde de Bom Jardim/RJ, situada na Praça Governador Roberto Silveira nº 44, Centro. Estando a oficina -localizada  acima de 20 km, a empresa vencedora deverá arcar e se responsabilizar pelo serviço de guincho ou reboque do veículo objeto da manutenção, arcando com todos os custos adicionais, sem que a contratante seja penalizada por possíveis atrasos no tempo de manutenção.</w:t>
      </w:r>
    </w:p>
    <w:p w:rsidR="007A3B01" w:rsidRPr="009B5ACD" w:rsidRDefault="007A3B01" w:rsidP="007A3B01">
      <w:pPr>
        <w:widowControl w:val="0"/>
        <w:spacing w:after="240" w:line="320" w:lineRule="exact"/>
        <w:jc w:val="both"/>
        <w:rPr>
          <w:sz w:val="24"/>
          <w:szCs w:val="24"/>
        </w:rPr>
      </w:pPr>
      <w:r w:rsidRPr="009B5ACD">
        <w:rPr>
          <w:sz w:val="24"/>
          <w:szCs w:val="24"/>
        </w:rPr>
        <w:t xml:space="preserve">t) </w:t>
      </w:r>
      <w:r w:rsidRPr="009B5ACD">
        <w:rPr>
          <w:bCs/>
          <w:sz w:val="24"/>
          <w:szCs w:val="24"/>
        </w:rPr>
        <w:t>Os veículos que não estiverem com condições de rodagem, ou seja, trafegarem em vias públicas, a empresa vencedora deverá se responsabilizar e arcar pelo serviço de guincho ou reboque até a oficina, mesmo que esta esteja localizada no limite de até 20km (vinte quilômetros)  da Secretaria Municipal de Saúde de Bom Jardim/RJ.</w:t>
      </w:r>
    </w:p>
    <w:p w:rsidR="007A3B01" w:rsidRPr="009B5ACD" w:rsidRDefault="007A3B01" w:rsidP="007A3B01">
      <w:pPr>
        <w:pStyle w:val="PargrafodaLista"/>
        <w:spacing w:after="240" w:line="320" w:lineRule="exact"/>
        <w:ind w:left="0"/>
        <w:contextualSpacing w:val="0"/>
        <w:jc w:val="both"/>
        <w:rPr>
          <w:szCs w:val="24"/>
        </w:rPr>
      </w:pPr>
      <w:r w:rsidRPr="009B5ACD">
        <w:rPr>
          <w:bCs/>
          <w:szCs w:val="24"/>
        </w:rPr>
        <w:t xml:space="preserve">u) </w:t>
      </w:r>
      <w:r w:rsidRPr="009B5ACD">
        <w:rPr>
          <w:szCs w:val="24"/>
        </w:rPr>
        <w:t>Possuir equipamentos, ferramentas e mão-de-obra compatíveis com todos os veículos indicados e especificados n</w:t>
      </w:r>
      <w:r>
        <w:rPr>
          <w:szCs w:val="24"/>
        </w:rPr>
        <w:t>o</w:t>
      </w:r>
      <w:r w:rsidRPr="009B5ACD">
        <w:rPr>
          <w:szCs w:val="24"/>
        </w:rPr>
        <w:t xml:space="preserve"> projeto básico;</w:t>
      </w:r>
    </w:p>
    <w:p w:rsidR="007A3B01" w:rsidRPr="00BD7E4A" w:rsidRDefault="007A3B01" w:rsidP="007A3B01">
      <w:pPr>
        <w:spacing w:after="240" w:line="360" w:lineRule="auto"/>
        <w:jc w:val="both"/>
        <w:rPr>
          <w:b/>
          <w:color w:val="000000" w:themeColor="text1"/>
          <w:sz w:val="24"/>
          <w:szCs w:val="24"/>
        </w:rPr>
      </w:pPr>
      <w:r>
        <w:rPr>
          <w:b/>
          <w:color w:val="000000" w:themeColor="text1"/>
          <w:sz w:val="24"/>
          <w:szCs w:val="24"/>
        </w:rPr>
        <w:t>3</w:t>
      </w:r>
      <w:r w:rsidRPr="00BD7E4A">
        <w:rPr>
          <w:b/>
          <w:color w:val="000000" w:themeColor="text1"/>
          <w:sz w:val="24"/>
          <w:szCs w:val="24"/>
        </w:rPr>
        <w:t>- DAS OBRIGAÇÕES E RESPONSABILIDADES DA EMPRESA CONTRATANTE.</w:t>
      </w:r>
    </w:p>
    <w:p w:rsidR="007A3B01" w:rsidRPr="0097220B" w:rsidRDefault="007A3B01" w:rsidP="007A3B01">
      <w:pPr>
        <w:pStyle w:val="PargrafodaLista1"/>
        <w:spacing w:before="120" w:after="120" w:line="320" w:lineRule="exact"/>
        <w:ind w:left="0" w:firstLine="0"/>
        <w:rPr>
          <w:rFonts w:ascii="Times New Roman" w:hAnsi="Times New Roman" w:cs="Times New Roman"/>
          <w:sz w:val="24"/>
          <w:szCs w:val="24"/>
        </w:rPr>
      </w:pPr>
      <w:r>
        <w:rPr>
          <w:rFonts w:ascii="Times New Roman" w:hAnsi="Times New Roman" w:cs="Times New Roman"/>
          <w:sz w:val="24"/>
          <w:szCs w:val="24"/>
        </w:rPr>
        <w:t>3</w:t>
      </w:r>
      <w:r w:rsidRPr="0097220B">
        <w:rPr>
          <w:rFonts w:ascii="Times New Roman" w:hAnsi="Times New Roman" w:cs="Times New Roman"/>
          <w:sz w:val="24"/>
          <w:szCs w:val="24"/>
        </w:rPr>
        <w:t>.1 – D</w:t>
      </w:r>
      <w:r w:rsidRPr="0097220B">
        <w:rPr>
          <w:rFonts w:ascii="Times New Roman" w:hAnsi="Times New Roman" w:cs="Times New Roman"/>
          <w:spacing w:val="-5"/>
          <w:sz w:val="24"/>
          <w:szCs w:val="24"/>
        </w:rPr>
        <w:t>ar à CONTRATADA as condições necessárias à regular execução do contrato.</w:t>
      </w:r>
    </w:p>
    <w:p w:rsidR="007A3B01" w:rsidRPr="0097220B" w:rsidRDefault="007A3B01" w:rsidP="007A3B01">
      <w:pPr>
        <w:shd w:val="clear" w:color="auto" w:fill="FFFFFF"/>
        <w:spacing w:before="120" w:after="120" w:line="320" w:lineRule="exact"/>
        <w:jc w:val="both"/>
        <w:rPr>
          <w:sz w:val="24"/>
          <w:szCs w:val="24"/>
        </w:rPr>
      </w:pPr>
      <w:r>
        <w:rPr>
          <w:sz w:val="24"/>
          <w:szCs w:val="24"/>
        </w:rPr>
        <w:t>3</w:t>
      </w:r>
      <w:r w:rsidRPr="0097220B">
        <w:rPr>
          <w:sz w:val="24"/>
          <w:szCs w:val="24"/>
        </w:rPr>
        <w:t>.2 – Fornecer todas as informações necessárias para que a contratada possa entregar o objeto dentro das especificações técnicas recomendadas;</w:t>
      </w:r>
    </w:p>
    <w:p w:rsidR="007A3B01" w:rsidRPr="0097220B" w:rsidRDefault="007A3B01" w:rsidP="007A3B01">
      <w:pPr>
        <w:shd w:val="clear" w:color="auto" w:fill="FFFFFF"/>
        <w:spacing w:before="120" w:after="120" w:line="320" w:lineRule="exact"/>
        <w:jc w:val="both"/>
        <w:rPr>
          <w:sz w:val="24"/>
          <w:szCs w:val="24"/>
        </w:rPr>
      </w:pPr>
      <w:r>
        <w:rPr>
          <w:sz w:val="24"/>
          <w:szCs w:val="24"/>
        </w:rPr>
        <w:t>3</w:t>
      </w:r>
      <w:r w:rsidRPr="0097220B">
        <w:rPr>
          <w:sz w:val="24"/>
          <w:szCs w:val="24"/>
        </w:rPr>
        <w:t>.3 – Comunicar à CONTRATADA toda e qualquer ocorrência relacionada à execução do contrato;</w:t>
      </w:r>
    </w:p>
    <w:p w:rsidR="007A3B01" w:rsidRPr="0097220B" w:rsidRDefault="007A3B01" w:rsidP="007A3B01">
      <w:pPr>
        <w:shd w:val="clear" w:color="auto" w:fill="FFFFFF"/>
        <w:spacing w:before="120" w:after="120" w:line="320" w:lineRule="exact"/>
        <w:jc w:val="both"/>
        <w:rPr>
          <w:sz w:val="24"/>
          <w:szCs w:val="24"/>
        </w:rPr>
      </w:pPr>
      <w:r>
        <w:rPr>
          <w:sz w:val="24"/>
          <w:szCs w:val="24"/>
        </w:rPr>
        <w:t>3</w:t>
      </w:r>
      <w:r w:rsidRPr="0097220B">
        <w:rPr>
          <w:sz w:val="24"/>
          <w:szCs w:val="24"/>
        </w:rPr>
        <w:t>.4 – Efetuar o pagamento à CONTRATADA, na forma convencionada;</w:t>
      </w:r>
    </w:p>
    <w:p w:rsidR="007A3B01" w:rsidRPr="0097220B" w:rsidRDefault="007A3B01" w:rsidP="007A3B01">
      <w:pPr>
        <w:shd w:val="clear" w:color="auto" w:fill="FFFFFF"/>
        <w:spacing w:before="120" w:after="120" w:line="320" w:lineRule="exact"/>
        <w:jc w:val="both"/>
        <w:rPr>
          <w:sz w:val="24"/>
          <w:szCs w:val="24"/>
        </w:rPr>
      </w:pPr>
      <w:r>
        <w:rPr>
          <w:sz w:val="24"/>
          <w:szCs w:val="24"/>
        </w:rPr>
        <w:lastRenderedPageBreak/>
        <w:t>3</w:t>
      </w:r>
      <w:r w:rsidRPr="0097220B">
        <w:rPr>
          <w:sz w:val="24"/>
          <w:szCs w:val="24"/>
        </w:rPr>
        <w:t>.5 – Acompanhar e fiscalizar a execução do contrato, por meio dos servidores designados como Fiscal do Contrato, nos termos do art. 67 da Lei no 8.666/93, exigindo seu fiel e total cumprimento;</w:t>
      </w:r>
    </w:p>
    <w:p w:rsidR="007A3B01" w:rsidRPr="0097220B" w:rsidRDefault="007A3B01" w:rsidP="007A3B01">
      <w:pPr>
        <w:shd w:val="clear" w:color="auto" w:fill="FFFFFF"/>
        <w:spacing w:before="120" w:after="120" w:line="320" w:lineRule="exact"/>
        <w:jc w:val="both"/>
        <w:rPr>
          <w:sz w:val="24"/>
          <w:szCs w:val="24"/>
        </w:rPr>
      </w:pPr>
      <w:r>
        <w:rPr>
          <w:sz w:val="24"/>
          <w:szCs w:val="24"/>
        </w:rPr>
        <w:t>3</w:t>
      </w:r>
      <w:r w:rsidRPr="0097220B">
        <w:rPr>
          <w:sz w:val="24"/>
          <w:szCs w:val="24"/>
        </w:rPr>
        <w:t>.6 – Verificar a regularidade fiscal da CONTRATADA antes de efetuar o pagamento;</w:t>
      </w:r>
    </w:p>
    <w:p w:rsidR="007A3B01" w:rsidRPr="0097220B" w:rsidRDefault="007A3B01" w:rsidP="007A3B01">
      <w:pPr>
        <w:widowControl w:val="0"/>
        <w:spacing w:before="120" w:after="120" w:line="320" w:lineRule="exact"/>
        <w:jc w:val="both"/>
        <w:rPr>
          <w:b/>
          <w:sz w:val="24"/>
          <w:szCs w:val="24"/>
        </w:rPr>
      </w:pPr>
      <w:r>
        <w:rPr>
          <w:sz w:val="24"/>
          <w:szCs w:val="24"/>
        </w:rPr>
        <w:t>3</w:t>
      </w:r>
      <w:r w:rsidRPr="0097220B">
        <w:rPr>
          <w:sz w:val="24"/>
          <w:szCs w:val="24"/>
        </w:rPr>
        <w:t>.7 – Aplicar penalidades à contratada, por descumprimento contratual;</w:t>
      </w:r>
    </w:p>
    <w:p w:rsidR="007A3B01" w:rsidRDefault="007A3B01" w:rsidP="007A3B01">
      <w:pPr>
        <w:autoSpaceDE w:val="0"/>
        <w:autoSpaceDN w:val="0"/>
        <w:adjustRightInd w:val="0"/>
        <w:spacing w:before="120" w:after="120" w:line="320" w:lineRule="exact"/>
        <w:jc w:val="both"/>
        <w:rPr>
          <w:sz w:val="24"/>
          <w:szCs w:val="24"/>
        </w:rPr>
      </w:pPr>
      <w:r>
        <w:rPr>
          <w:sz w:val="24"/>
          <w:szCs w:val="24"/>
        </w:rPr>
        <w:t>3</w:t>
      </w:r>
      <w:r w:rsidRPr="0097220B">
        <w:rPr>
          <w:sz w:val="24"/>
          <w:szCs w:val="24"/>
        </w:rPr>
        <w:t>.8 - Expedir a Nota de Empenho;</w:t>
      </w:r>
    </w:p>
    <w:p w:rsidR="00123CB5" w:rsidRPr="00BD7E4A" w:rsidRDefault="00123CB5" w:rsidP="005C1F39">
      <w:pPr>
        <w:spacing w:before="120" w:after="120"/>
        <w:jc w:val="both"/>
        <w:rPr>
          <w:b/>
          <w:color w:val="000000" w:themeColor="text1"/>
          <w:sz w:val="24"/>
          <w:szCs w:val="24"/>
        </w:rPr>
      </w:pPr>
    </w:p>
    <w:p w:rsidR="0083134A" w:rsidRPr="00BD7E4A" w:rsidRDefault="00E25BFE"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4-DO PAGAMENTO</w:t>
      </w:r>
    </w:p>
    <w:p w:rsidR="00A45615" w:rsidRPr="0097220B" w:rsidRDefault="00A45615" w:rsidP="00A45615">
      <w:pPr>
        <w:spacing w:before="120" w:after="120" w:line="320" w:lineRule="exact"/>
        <w:jc w:val="both"/>
        <w:rPr>
          <w:sz w:val="24"/>
          <w:szCs w:val="24"/>
        </w:rPr>
      </w:pPr>
      <w:r>
        <w:rPr>
          <w:sz w:val="24"/>
          <w:szCs w:val="24"/>
        </w:rPr>
        <w:t>4</w:t>
      </w:r>
      <w:r w:rsidRPr="0097220B">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A45615" w:rsidRPr="0097220B" w:rsidRDefault="00A45615" w:rsidP="00A45615">
      <w:pPr>
        <w:spacing w:before="120" w:after="120" w:line="320" w:lineRule="exact"/>
        <w:jc w:val="both"/>
        <w:rPr>
          <w:sz w:val="24"/>
          <w:szCs w:val="24"/>
        </w:rPr>
      </w:pPr>
      <w:r>
        <w:rPr>
          <w:sz w:val="24"/>
          <w:szCs w:val="24"/>
        </w:rPr>
        <w:t>4</w:t>
      </w:r>
      <w:r w:rsidRPr="0097220B">
        <w:rPr>
          <w:sz w:val="24"/>
          <w:szCs w:val="24"/>
        </w:rPr>
        <w:t>.2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A45615" w:rsidRPr="0097220B" w:rsidRDefault="00A45615" w:rsidP="00A45615">
      <w:pPr>
        <w:spacing w:before="120" w:after="120" w:line="320" w:lineRule="exact"/>
        <w:jc w:val="both"/>
        <w:rPr>
          <w:sz w:val="24"/>
          <w:szCs w:val="24"/>
        </w:rPr>
      </w:pPr>
      <w:r>
        <w:rPr>
          <w:sz w:val="24"/>
          <w:szCs w:val="24"/>
        </w:rPr>
        <w:t>4</w:t>
      </w:r>
      <w:r w:rsidRPr="0097220B">
        <w:rPr>
          <w:sz w:val="24"/>
          <w:szCs w:val="24"/>
        </w:rPr>
        <w:t>.3 – O pagamento será suspenso se observado algum descumprimento das obrigações assumidas pela CONTRATADA, no que se refere à habilitação e qualificação exigidas na licitação;</w:t>
      </w:r>
    </w:p>
    <w:p w:rsidR="00A45615" w:rsidRPr="0097220B" w:rsidRDefault="00A45615" w:rsidP="00A45615">
      <w:pPr>
        <w:spacing w:before="120" w:after="120" w:line="320" w:lineRule="exact"/>
        <w:jc w:val="both"/>
        <w:rPr>
          <w:sz w:val="24"/>
          <w:szCs w:val="24"/>
        </w:rPr>
      </w:pPr>
      <w:r>
        <w:rPr>
          <w:sz w:val="24"/>
          <w:szCs w:val="24"/>
        </w:rPr>
        <w:t>4</w:t>
      </w:r>
      <w:r w:rsidRPr="0097220B">
        <w:rPr>
          <w:sz w:val="24"/>
          <w:szCs w:val="24"/>
        </w:rPr>
        <w:t>.4 – Qualquer pagamento somente será efetuado à CONTRATADA após as conferências do Controle Interno, e ainda, se a CONTRATADA não tiver nenhuma pendência de débito junto à CONTRATANTE, inclusive multa.</w:t>
      </w:r>
    </w:p>
    <w:p w:rsidR="00A45615" w:rsidRPr="0097220B" w:rsidRDefault="00A45615" w:rsidP="00A45615">
      <w:pPr>
        <w:spacing w:before="120" w:after="120" w:line="320" w:lineRule="exact"/>
        <w:jc w:val="both"/>
        <w:rPr>
          <w:bCs/>
          <w:sz w:val="24"/>
          <w:szCs w:val="24"/>
        </w:rPr>
      </w:pPr>
      <w:r>
        <w:rPr>
          <w:sz w:val="24"/>
          <w:szCs w:val="24"/>
        </w:rPr>
        <w:t>4</w:t>
      </w:r>
      <w:r w:rsidRPr="0097220B">
        <w:rPr>
          <w:sz w:val="24"/>
          <w:szCs w:val="24"/>
        </w:rPr>
        <w:t>.5 – Fica vedada à CONTRATADA a cessão de créditos às Instituições Financeiras ou quaisquer outras, sob pena de rescisão contratual e demais sanções.</w:t>
      </w:r>
    </w:p>
    <w:p w:rsidR="00A45615" w:rsidRPr="0097220B" w:rsidRDefault="00A45615" w:rsidP="00A45615">
      <w:pPr>
        <w:spacing w:before="120" w:after="120" w:line="320" w:lineRule="exact"/>
        <w:jc w:val="both"/>
        <w:rPr>
          <w:bCs/>
          <w:sz w:val="24"/>
          <w:szCs w:val="24"/>
        </w:rPr>
      </w:pPr>
      <w:r>
        <w:rPr>
          <w:bCs/>
          <w:sz w:val="24"/>
          <w:szCs w:val="24"/>
        </w:rPr>
        <w:t>4</w:t>
      </w:r>
      <w:r w:rsidRPr="0097220B">
        <w:rPr>
          <w:bCs/>
          <w:sz w:val="24"/>
          <w:szCs w:val="24"/>
        </w:rPr>
        <w:t>.6</w:t>
      </w:r>
      <w:r w:rsidRPr="0097220B">
        <w:rPr>
          <w:b/>
          <w:bCs/>
          <w:sz w:val="24"/>
          <w:szCs w:val="24"/>
        </w:rPr>
        <w:t xml:space="preserve"> –</w:t>
      </w:r>
      <w:r w:rsidRPr="0097220B">
        <w:rPr>
          <w:bCs/>
          <w:sz w:val="24"/>
          <w:szCs w:val="24"/>
        </w:rPr>
        <w:t xml:space="preserve"> Juntamente com a Nota Fiscal, a Empresa Vencedora deverá apresentar os documentos abaixo relacionados, com validade atualizada, conforme art 55, inc XIII da Lei 8.666/93 :</w:t>
      </w:r>
    </w:p>
    <w:p w:rsidR="00A45615" w:rsidRPr="0097220B" w:rsidRDefault="00A45615" w:rsidP="00A45615">
      <w:pPr>
        <w:spacing w:before="120" w:after="120" w:line="320" w:lineRule="exact"/>
        <w:jc w:val="both"/>
        <w:rPr>
          <w:bCs/>
          <w:sz w:val="24"/>
          <w:szCs w:val="24"/>
        </w:rPr>
      </w:pPr>
      <w:r>
        <w:rPr>
          <w:bCs/>
          <w:sz w:val="24"/>
          <w:szCs w:val="24"/>
        </w:rPr>
        <w:t>4</w:t>
      </w:r>
      <w:r w:rsidRPr="0097220B">
        <w:rPr>
          <w:bCs/>
          <w:sz w:val="24"/>
          <w:szCs w:val="24"/>
        </w:rPr>
        <w:t>.6.1 - Certidão de Regularidade com INSS - Certidão Unificada</w:t>
      </w:r>
    </w:p>
    <w:p w:rsidR="00A45615" w:rsidRPr="0097220B" w:rsidRDefault="00A45615" w:rsidP="00A45615">
      <w:pPr>
        <w:spacing w:before="120" w:after="120" w:line="320" w:lineRule="exact"/>
        <w:jc w:val="both"/>
        <w:rPr>
          <w:bCs/>
          <w:sz w:val="24"/>
          <w:szCs w:val="24"/>
        </w:rPr>
      </w:pPr>
      <w:r>
        <w:rPr>
          <w:bCs/>
          <w:sz w:val="24"/>
          <w:szCs w:val="24"/>
        </w:rPr>
        <w:t>4</w:t>
      </w:r>
      <w:r w:rsidRPr="0097220B">
        <w:rPr>
          <w:bCs/>
          <w:sz w:val="24"/>
          <w:szCs w:val="24"/>
        </w:rPr>
        <w:t>.6.2 - Certidão de Regularidade com FGTS</w:t>
      </w:r>
    </w:p>
    <w:p w:rsidR="00A45615" w:rsidRPr="0097220B" w:rsidRDefault="00A45615" w:rsidP="00A45615">
      <w:pPr>
        <w:spacing w:before="120" w:after="120" w:line="320" w:lineRule="exact"/>
        <w:jc w:val="both"/>
        <w:rPr>
          <w:bCs/>
          <w:sz w:val="24"/>
          <w:szCs w:val="24"/>
        </w:rPr>
      </w:pPr>
      <w:r>
        <w:rPr>
          <w:bCs/>
          <w:sz w:val="24"/>
          <w:szCs w:val="24"/>
        </w:rPr>
        <w:t>4</w:t>
      </w:r>
      <w:r w:rsidRPr="0097220B">
        <w:rPr>
          <w:bCs/>
          <w:sz w:val="24"/>
          <w:szCs w:val="24"/>
        </w:rPr>
        <w:t>.6.3 - Certidão Conjunta de Débitos Relativos a Tributos Federais e Dívida Ativa da União.</w:t>
      </w:r>
    </w:p>
    <w:p w:rsidR="00A45615" w:rsidRPr="0097220B" w:rsidRDefault="00A45615" w:rsidP="00A45615">
      <w:pPr>
        <w:spacing w:before="120" w:after="120" w:line="320" w:lineRule="exact"/>
        <w:jc w:val="both"/>
        <w:rPr>
          <w:bCs/>
          <w:sz w:val="24"/>
          <w:szCs w:val="24"/>
        </w:rPr>
      </w:pPr>
      <w:r>
        <w:rPr>
          <w:bCs/>
          <w:sz w:val="24"/>
          <w:szCs w:val="24"/>
        </w:rPr>
        <w:t>4</w:t>
      </w:r>
      <w:r w:rsidRPr="0097220B">
        <w:rPr>
          <w:bCs/>
          <w:sz w:val="24"/>
          <w:szCs w:val="24"/>
        </w:rPr>
        <w:t>.6.4 - Certidão de Regularidade para com a Fazenda Estadual e a Certidão emitida pela Procuradoria Geral o Estado;</w:t>
      </w:r>
    </w:p>
    <w:p w:rsidR="00A45615" w:rsidRPr="0097220B" w:rsidRDefault="00A45615" w:rsidP="00A45615">
      <w:pPr>
        <w:spacing w:before="120" w:after="120" w:line="320" w:lineRule="exact"/>
        <w:jc w:val="both"/>
        <w:rPr>
          <w:bCs/>
          <w:sz w:val="24"/>
          <w:szCs w:val="24"/>
        </w:rPr>
      </w:pPr>
      <w:r>
        <w:rPr>
          <w:bCs/>
          <w:sz w:val="24"/>
          <w:szCs w:val="24"/>
        </w:rPr>
        <w:t>4</w:t>
      </w:r>
      <w:r w:rsidRPr="0097220B">
        <w:rPr>
          <w:bCs/>
          <w:sz w:val="24"/>
          <w:szCs w:val="24"/>
        </w:rPr>
        <w:t>.6.5 - Certidão de Regularidade para com a Fazenda Municipal da sede da Licitante</w:t>
      </w:r>
    </w:p>
    <w:p w:rsidR="00A45615" w:rsidRPr="0097220B" w:rsidRDefault="00A45615" w:rsidP="00A45615">
      <w:pPr>
        <w:spacing w:before="120" w:after="120" w:line="320" w:lineRule="exact"/>
        <w:jc w:val="both"/>
        <w:rPr>
          <w:bCs/>
          <w:sz w:val="24"/>
          <w:szCs w:val="24"/>
        </w:rPr>
      </w:pPr>
      <w:r>
        <w:rPr>
          <w:bCs/>
          <w:sz w:val="24"/>
          <w:szCs w:val="24"/>
        </w:rPr>
        <w:lastRenderedPageBreak/>
        <w:t>4</w:t>
      </w:r>
      <w:r w:rsidRPr="0097220B">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12" w:history="1">
        <w:r w:rsidRPr="0097220B">
          <w:rPr>
            <w:rStyle w:val="Hyperlink"/>
            <w:sz w:val="24"/>
            <w:szCs w:val="24"/>
          </w:rPr>
          <w:t>HTTP://www.tst.jus.br</w:t>
        </w:r>
      </w:hyperlink>
      <w:r w:rsidRPr="0097220B">
        <w:rPr>
          <w:sz w:val="24"/>
          <w:szCs w:val="24"/>
        </w:rPr>
        <w:t xml:space="preserve"> )</w:t>
      </w:r>
    </w:p>
    <w:p w:rsidR="00A45615" w:rsidRDefault="00A45615" w:rsidP="00A45615">
      <w:pPr>
        <w:widowControl w:val="0"/>
        <w:spacing w:before="120" w:after="120" w:line="320" w:lineRule="exact"/>
        <w:jc w:val="both"/>
        <w:rPr>
          <w:sz w:val="24"/>
          <w:szCs w:val="24"/>
        </w:rPr>
      </w:pPr>
      <w:r>
        <w:rPr>
          <w:bCs/>
          <w:sz w:val="24"/>
          <w:szCs w:val="24"/>
        </w:rPr>
        <w:t>4</w:t>
      </w:r>
      <w:r w:rsidRPr="0097220B">
        <w:rPr>
          <w:bCs/>
          <w:sz w:val="24"/>
          <w:szCs w:val="24"/>
        </w:rPr>
        <w:t>.6.7</w:t>
      </w:r>
      <w:r w:rsidRPr="0097220B">
        <w:rPr>
          <w:sz w:val="24"/>
          <w:szCs w:val="24"/>
        </w:rPr>
        <w:t xml:space="preserve"> – Fica vedada a contratada a cessão de créditos às instituições financeiras ou quaisquer outras, sob pena de rescisão contratual e demais sanções.</w:t>
      </w:r>
    </w:p>
    <w:p w:rsidR="00A45615" w:rsidRPr="0097220B" w:rsidRDefault="00A45615" w:rsidP="00A45615">
      <w:pPr>
        <w:widowControl w:val="0"/>
        <w:spacing w:before="120" w:after="120" w:line="320" w:lineRule="exact"/>
        <w:jc w:val="both"/>
        <w:rPr>
          <w:b/>
          <w:sz w:val="24"/>
          <w:szCs w:val="24"/>
        </w:rPr>
      </w:pPr>
    </w:p>
    <w:p w:rsidR="0083134A" w:rsidRPr="00BD7E4A" w:rsidRDefault="00EC2DF0" w:rsidP="005C1F39">
      <w:pPr>
        <w:spacing w:line="360" w:lineRule="auto"/>
        <w:jc w:val="both"/>
        <w:rPr>
          <w:b/>
          <w:color w:val="000000" w:themeColor="text1"/>
          <w:sz w:val="24"/>
          <w:szCs w:val="24"/>
        </w:rPr>
      </w:pPr>
      <w:r w:rsidRPr="00BD7E4A">
        <w:rPr>
          <w:b/>
          <w:color w:val="000000" w:themeColor="text1"/>
          <w:sz w:val="24"/>
          <w:szCs w:val="24"/>
        </w:rPr>
        <w:t>5</w:t>
      </w:r>
      <w:r w:rsidR="0083134A" w:rsidRPr="00BD7E4A">
        <w:rPr>
          <w:b/>
          <w:color w:val="000000" w:themeColor="text1"/>
          <w:sz w:val="24"/>
          <w:szCs w:val="24"/>
        </w:rPr>
        <w:t>- RECURSO FINANCEIRO (ART. 55, V)</w:t>
      </w:r>
    </w:p>
    <w:p w:rsidR="00310B41" w:rsidRPr="00BD7E4A" w:rsidRDefault="00A45615" w:rsidP="00310B41">
      <w:pPr>
        <w:pStyle w:val="Cabealho"/>
        <w:tabs>
          <w:tab w:val="clear" w:pos="4419"/>
          <w:tab w:val="clear" w:pos="8838"/>
        </w:tabs>
        <w:spacing w:line="360" w:lineRule="auto"/>
        <w:jc w:val="both"/>
        <w:rPr>
          <w:color w:val="000000" w:themeColor="text1"/>
          <w:sz w:val="24"/>
          <w:szCs w:val="24"/>
        </w:rPr>
      </w:pPr>
      <w:r>
        <w:rPr>
          <w:color w:val="000000" w:themeColor="text1"/>
          <w:sz w:val="24"/>
          <w:szCs w:val="24"/>
        </w:rPr>
        <w:t>5</w:t>
      </w:r>
      <w:r w:rsidR="00310B41" w:rsidRPr="00BD7E4A">
        <w:rPr>
          <w:color w:val="000000" w:themeColor="text1"/>
          <w:sz w:val="24"/>
          <w:szCs w:val="24"/>
        </w:rPr>
        <w:t xml:space="preserve">.1 – A despesa decorrente deste objeto correrá à conta do orçamento do Exercício de 2017.  </w:t>
      </w:r>
    </w:p>
    <w:p w:rsidR="00310B41" w:rsidRDefault="00310B41" w:rsidP="00310B41">
      <w:pPr>
        <w:pStyle w:val="Cabealho"/>
        <w:tabs>
          <w:tab w:val="clear" w:pos="4419"/>
          <w:tab w:val="clear" w:pos="8838"/>
        </w:tabs>
        <w:jc w:val="both"/>
        <w:rPr>
          <w:color w:val="000000" w:themeColor="text1"/>
          <w:sz w:val="24"/>
          <w:szCs w:val="24"/>
        </w:rPr>
      </w:pPr>
      <w:r w:rsidRPr="00BD7E4A">
        <w:rPr>
          <w:color w:val="000000" w:themeColor="text1"/>
          <w:sz w:val="24"/>
          <w:szCs w:val="24"/>
        </w:rPr>
        <w:t>5.2 - Os créditos pelos quais as despesas relativas à presente licitação correrão por conta das seguintes dotações orçamentária.</w:t>
      </w:r>
    </w:p>
    <w:p w:rsidR="00A45615" w:rsidRDefault="00A45615" w:rsidP="00310B41">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27"/>
        <w:gridCol w:w="204"/>
        <w:gridCol w:w="134"/>
        <w:gridCol w:w="1685"/>
        <w:gridCol w:w="1016"/>
        <w:gridCol w:w="1324"/>
      </w:tblGrid>
      <w:tr w:rsidR="00680416" w:rsidRPr="00100DA4" w:rsidTr="00680416">
        <w:tc>
          <w:tcPr>
            <w:tcW w:w="3127" w:type="dxa"/>
            <w:tcBorders>
              <w:top w:val="single" w:sz="4" w:space="0" w:color="auto"/>
              <w:left w:val="single" w:sz="4" w:space="0" w:color="auto"/>
              <w:bottom w:val="single" w:sz="4" w:space="0" w:color="auto"/>
              <w:right w:val="single" w:sz="4" w:space="0" w:color="auto"/>
            </w:tcBorders>
          </w:tcPr>
          <w:p w:rsidR="00680416" w:rsidRPr="00100DA4" w:rsidRDefault="00680416" w:rsidP="00745BBB">
            <w:pPr>
              <w:pStyle w:val="Padro"/>
              <w:jc w:val="center"/>
              <w:rPr>
                <w:b/>
                <w:color w:val="FF0000"/>
                <w:szCs w:val="24"/>
              </w:rPr>
            </w:pPr>
            <w:r w:rsidRPr="00100DA4">
              <w:rPr>
                <w:b/>
                <w:color w:val="FF0000"/>
                <w:szCs w:val="24"/>
              </w:rPr>
              <w:t>PROG. DE TRABALHO</w:t>
            </w:r>
          </w:p>
        </w:tc>
        <w:tc>
          <w:tcPr>
            <w:tcW w:w="2023" w:type="dxa"/>
            <w:gridSpan w:val="3"/>
            <w:tcBorders>
              <w:top w:val="single" w:sz="4" w:space="0" w:color="auto"/>
              <w:left w:val="single" w:sz="4" w:space="0" w:color="auto"/>
              <w:bottom w:val="single" w:sz="4" w:space="0" w:color="auto"/>
              <w:right w:val="single" w:sz="4" w:space="0" w:color="auto"/>
            </w:tcBorders>
          </w:tcPr>
          <w:p w:rsidR="00680416" w:rsidRPr="00100DA4" w:rsidRDefault="00680416" w:rsidP="00745BBB">
            <w:pPr>
              <w:pStyle w:val="Padro"/>
              <w:jc w:val="center"/>
              <w:rPr>
                <w:b/>
                <w:color w:val="FF0000"/>
                <w:szCs w:val="24"/>
              </w:rPr>
            </w:pPr>
            <w:r w:rsidRPr="00100DA4">
              <w:rPr>
                <w:b/>
                <w:color w:val="FF0000"/>
                <w:szCs w:val="24"/>
              </w:rPr>
              <w:t>NAT. DESPESA</w:t>
            </w:r>
          </w:p>
        </w:tc>
        <w:tc>
          <w:tcPr>
            <w:tcW w:w="2340" w:type="dxa"/>
            <w:gridSpan w:val="2"/>
            <w:tcBorders>
              <w:top w:val="nil"/>
              <w:left w:val="nil"/>
              <w:bottom w:val="nil"/>
              <w:right w:val="nil"/>
            </w:tcBorders>
          </w:tcPr>
          <w:p w:rsidR="00680416" w:rsidRPr="00100DA4" w:rsidRDefault="00680416" w:rsidP="00745BBB">
            <w:pPr>
              <w:pStyle w:val="Padro"/>
              <w:jc w:val="center"/>
              <w:rPr>
                <w:b/>
                <w:color w:val="FF0000"/>
                <w:szCs w:val="24"/>
              </w:rPr>
            </w:pPr>
          </w:p>
        </w:tc>
      </w:tr>
      <w:tr w:rsidR="00680416" w:rsidRPr="00100DA4" w:rsidTr="00745BBB">
        <w:trPr>
          <w:gridAfter w:val="1"/>
          <w:wAfter w:w="1324" w:type="dxa"/>
          <w:trHeight w:val="487"/>
        </w:trPr>
        <w:tc>
          <w:tcPr>
            <w:tcW w:w="3331" w:type="dxa"/>
            <w:gridSpan w:val="2"/>
            <w:vAlign w:val="center"/>
          </w:tcPr>
          <w:p w:rsidR="00680416" w:rsidRPr="00100DA4" w:rsidRDefault="00680416" w:rsidP="00745BBB">
            <w:pPr>
              <w:jc w:val="center"/>
              <w:rPr>
                <w:color w:val="FF0000"/>
                <w:sz w:val="24"/>
                <w:szCs w:val="24"/>
              </w:rPr>
            </w:pPr>
            <w:r>
              <w:rPr>
                <w:color w:val="FF0000"/>
                <w:sz w:val="24"/>
                <w:szCs w:val="24"/>
              </w:rPr>
              <w:t>0800.1030100652.075</w:t>
            </w:r>
          </w:p>
        </w:tc>
        <w:tc>
          <w:tcPr>
            <w:tcW w:w="2835" w:type="dxa"/>
            <w:gridSpan w:val="3"/>
            <w:vAlign w:val="center"/>
          </w:tcPr>
          <w:p w:rsidR="00680416" w:rsidRPr="00100DA4" w:rsidRDefault="00680416" w:rsidP="00745BBB">
            <w:pPr>
              <w:jc w:val="center"/>
              <w:rPr>
                <w:color w:val="FF0000"/>
                <w:sz w:val="24"/>
                <w:szCs w:val="24"/>
              </w:rPr>
            </w:pPr>
            <w:r w:rsidRPr="00100DA4">
              <w:rPr>
                <w:color w:val="FF0000"/>
                <w:sz w:val="24"/>
                <w:szCs w:val="24"/>
              </w:rPr>
              <w:t>3390.3</w:t>
            </w:r>
            <w:r>
              <w:rPr>
                <w:color w:val="FF0000"/>
                <w:sz w:val="24"/>
                <w:szCs w:val="24"/>
              </w:rPr>
              <w:t>9</w:t>
            </w:r>
            <w:r w:rsidRPr="00100DA4">
              <w:rPr>
                <w:color w:val="FF0000"/>
                <w:sz w:val="24"/>
                <w:szCs w:val="24"/>
              </w:rPr>
              <w:t>.00</w:t>
            </w:r>
          </w:p>
        </w:tc>
      </w:tr>
      <w:tr w:rsidR="00680416" w:rsidRPr="00100DA4" w:rsidTr="00745BBB">
        <w:trPr>
          <w:gridAfter w:val="1"/>
          <w:wAfter w:w="1324" w:type="dxa"/>
        </w:trPr>
        <w:tc>
          <w:tcPr>
            <w:tcW w:w="3331" w:type="dxa"/>
            <w:gridSpan w:val="2"/>
            <w:vAlign w:val="center"/>
          </w:tcPr>
          <w:p w:rsidR="00680416" w:rsidRDefault="00680416" w:rsidP="00745BBB">
            <w:pPr>
              <w:jc w:val="center"/>
              <w:rPr>
                <w:color w:val="FF0000"/>
                <w:sz w:val="24"/>
                <w:szCs w:val="24"/>
              </w:rPr>
            </w:pPr>
            <w:r>
              <w:rPr>
                <w:color w:val="FF0000"/>
                <w:sz w:val="24"/>
                <w:szCs w:val="24"/>
              </w:rPr>
              <w:t>Manut. e Op. do FMS</w:t>
            </w:r>
          </w:p>
        </w:tc>
        <w:tc>
          <w:tcPr>
            <w:tcW w:w="2835" w:type="dxa"/>
            <w:gridSpan w:val="3"/>
            <w:vAlign w:val="center"/>
          </w:tcPr>
          <w:p w:rsidR="00680416" w:rsidRPr="00100DA4" w:rsidRDefault="00680416" w:rsidP="00745BBB">
            <w:pPr>
              <w:jc w:val="center"/>
              <w:rPr>
                <w:color w:val="FF0000"/>
                <w:sz w:val="24"/>
                <w:szCs w:val="24"/>
              </w:rPr>
            </w:pPr>
            <w:r>
              <w:rPr>
                <w:color w:val="FF0000"/>
                <w:sz w:val="24"/>
                <w:szCs w:val="24"/>
              </w:rPr>
              <w:t>Outros serviços de terceiros – Pessoa Jurídica</w:t>
            </w:r>
          </w:p>
        </w:tc>
      </w:tr>
      <w:tr w:rsidR="00680416" w:rsidRPr="00BD7E4A" w:rsidTr="00745BBB">
        <w:tblPrEx>
          <w:jc w:val="center"/>
        </w:tblPrEx>
        <w:trPr>
          <w:gridAfter w:val="3"/>
          <w:wAfter w:w="4025" w:type="dxa"/>
          <w:jc w:val="center"/>
        </w:trPr>
        <w:tc>
          <w:tcPr>
            <w:tcW w:w="3465" w:type="dxa"/>
            <w:gridSpan w:val="3"/>
            <w:tcBorders>
              <w:top w:val="nil"/>
              <w:left w:val="nil"/>
              <w:bottom w:val="nil"/>
              <w:right w:val="nil"/>
            </w:tcBorders>
          </w:tcPr>
          <w:p w:rsidR="00680416" w:rsidRPr="00BD7E4A" w:rsidRDefault="00680416" w:rsidP="00745BBB">
            <w:pPr>
              <w:pStyle w:val="Padro"/>
              <w:jc w:val="center"/>
              <w:rPr>
                <w:b/>
                <w:color w:val="000000" w:themeColor="text1"/>
                <w:szCs w:val="24"/>
              </w:rPr>
            </w:pPr>
          </w:p>
        </w:tc>
      </w:tr>
    </w:tbl>
    <w:p w:rsidR="00B13CA0" w:rsidRDefault="00B13CA0" w:rsidP="00310B41">
      <w:pPr>
        <w:pStyle w:val="Cabealho"/>
        <w:tabs>
          <w:tab w:val="clear" w:pos="4419"/>
          <w:tab w:val="clear" w:pos="8838"/>
        </w:tabs>
        <w:jc w:val="both"/>
        <w:rPr>
          <w:color w:val="000000" w:themeColor="text1"/>
          <w:sz w:val="24"/>
          <w:szCs w:val="24"/>
        </w:rPr>
      </w:pPr>
    </w:p>
    <w:p w:rsidR="0083134A" w:rsidRPr="00BD7E4A" w:rsidRDefault="00EC2DF0" w:rsidP="005C1F39">
      <w:pPr>
        <w:spacing w:line="360" w:lineRule="auto"/>
        <w:jc w:val="both"/>
        <w:rPr>
          <w:b/>
          <w:color w:val="000000" w:themeColor="text1"/>
          <w:sz w:val="24"/>
          <w:szCs w:val="24"/>
        </w:rPr>
      </w:pPr>
      <w:r w:rsidRPr="00BD7E4A">
        <w:rPr>
          <w:b/>
          <w:color w:val="000000" w:themeColor="text1"/>
          <w:sz w:val="24"/>
          <w:szCs w:val="24"/>
        </w:rPr>
        <w:t>6</w:t>
      </w:r>
      <w:r w:rsidR="00310B41">
        <w:rPr>
          <w:b/>
          <w:color w:val="000000" w:themeColor="text1"/>
          <w:sz w:val="24"/>
          <w:szCs w:val="24"/>
        </w:rPr>
        <w:t xml:space="preserve"> </w:t>
      </w:r>
      <w:r w:rsidR="0083134A" w:rsidRPr="00BD7E4A">
        <w:rPr>
          <w:b/>
          <w:color w:val="000000" w:themeColor="text1"/>
          <w:sz w:val="24"/>
          <w:szCs w:val="24"/>
        </w:rPr>
        <w:t>-</w:t>
      </w:r>
      <w:r w:rsidR="00310B41" w:rsidRPr="00BD7E4A">
        <w:rPr>
          <w:b/>
          <w:color w:val="000000" w:themeColor="text1"/>
          <w:sz w:val="24"/>
          <w:szCs w:val="24"/>
        </w:rPr>
        <w:t xml:space="preserve"> </w:t>
      </w:r>
      <w:r w:rsidR="00F037D2" w:rsidRPr="00BD7E4A">
        <w:rPr>
          <w:b/>
          <w:color w:val="000000" w:themeColor="text1"/>
          <w:sz w:val="24"/>
          <w:szCs w:val="24"/>
        </w:rPr>
        <w:t xml:space="preserve">DO CRITÉRIO DE REAJUSTE </w:t>
      </w:r>
      <w:r w:rsidR="0083134A" w:rsidRPr="00BD7E4A">
        <w:rPr>
          <w:b/>
          <w:color w:val="000000" w:themeColor="text1"/>
          <w:sz w:val="24"/>
          <w:szCs w:val="24"/>
        </w:rPr>
        <w:t>(ART. 55, III)</w:t>
      </w:r>
    </w:p>
    <w:p w:rsidR="00A45615" w:rsidRPr="0097220B" w:rsidRDefault="00A45615" w:rsidP="00A45615">
      <w:pPr>
        <w:spacing w:before="120" w:after="120" w:line="320" w:lineRule="exact"/>
        <w:jc w:val="both"/>
        <w:rPr>
          <w:rFonts w:eastAsia="Calibri"/>
          <w:sz w:val="24"/>
          <w:szCs w:val="24"/>
        </w:rPr>
      </w:pPr>
      <w:r>
        <w:rPr>
          <w:rFonts w:eastAsia="Calibri"/>
          <w:sz w:val="24"/>
          <w:szCs w:val="24"/>
        </w:rPr>
        <w:t>6</w:t>
      </w:r>
      <w:r w:rsidRPr="0097220B">
        <w:rPr>
          <w:rFonts w:eastAsia="Calibri"/>
          <w:sz w:val="24"/>
          <w:szCs w:val="24"/>
        </w:rPr>
        <w:t>.1 – Os preços estabelecidos no presente Contrato são fixos e irreajustáveis, salvo os casos previstos em Lei.</w:t>
      </w:r>
    </w:p>
    <w:p w:rsidR="00A45615" w:rsidRPr="0097220B" w:rsidRDefault="00A45615" w:rsidP="00A45615">
      <w:pPr>
        <w:spacing w:before="120" w:after="120" w:line="320" w:lineRule="exact"/>
        <w:jc w:val="both"/>
        <w:rPr>
          <w:b/>
          <w:sz w:val="24"/>
          <w:szCs w:val="24"/>
        </w:rPr>
      </w:pPr>
      <w:r>
        <w:rPr>
          <w:rFonts w:eastAsia="Calibri"/>
          <w:sz w:val="24"/>
          <w:szCs w:val="24"/>
        </w:rPr>
        <w:t>6</w:t>
      </w:r>
      <w:r w:rsidRPr="0097220B">
        <w:rPr>
          <w:rFonts w:eastAsia="Calibri"/>
          <w:sz w:val="24"/>
          <w:szCs w:val="24"/>
        </w:rPr>
        <w:t>.2 –</w:t>
      </w:r>
      <w:r w:rsidRPr="0097220B">
        <w:rPr>
          <w:rFonts w:eastAsia="Calibri"/>
          <w:b/>
          <w:sz w:val="24"/>
          <w:szCs w:val="24"/>
        </w:rPr>
        <w:t xml:space="preserve"> </w:t>
      </w:r>
      <w:r w:rsidRPr="0097220B">
        <w:rPr>
          <w:rFonts w:eastAsia="Calibri"/>
          <w:sz w:val="24"/>
          <w:szCs w:val="24"/>
        </w:rPr>
        <w:t>Em caso de reajuste por ocasião de prorrogação do presente Contrato, o valor será corrigido pelo índice do</w:t>
      </w:r>
      <w:r w:rsidRPr="0097220B">
        <w:rPr>
          <w:sz w:val="24"/>
          <w:szCs w:val="24"/>
        </w:rPr>
        <w:t xml:space="preserve"> IGPM</w:t>
      </w:r>
      <w:r w:rsidRPr="0097220B">
        <w:rPr>
          <w:rFonts w:eastAsia="Calibri"/>
          <w:sz w:val="24"/>
          <w:szCs w:val="24"/>
        </w:rPr>
        <w:t>.</w:t>
      </w:r>
    </w:p>
    <w:p w:rsidR="004B4026" w:rsidRDefault="004B4026" w:rsidP="004B4026">
      <w:pPr>
        <w:spacing w:line="360" w:lineRule="auto"/>
        <w:jc w:val="both"/>
        <w:rPr>
          <w:sz w:val="24"/>
          <w:szCs w:val="24"/>
        </w:rPr>
      </w:pPr>
    </w:p>
    <w:p w:rsidR="00F8667C" w:rsidRPr="00804C2B" w:rsidRDefault="00F8667C" w:rsidP="00F8667C">
      <w:pPr>
        <w:pStyle w:val="Cabealho"/>
        <w:tabs>
          <w:tab w:val="clear" w:pos="4419"/>
          <w:tab w:val="clear" w:pos="8838"/>
        </w:tabs>
        <w:spacing w:after="240"/>
        <w:jc w:val="both"/>
        <w:rPr>
          <w:b/>
          <w:sz w:val="24"/>
          <w:szCs w:val="24"/>
        </w:rPr>
      </w:pPr>
      <w:r>
        <w:rPr>
          <w:b/>
          <w:sz w:val="24"/>
          <w:szCs w:val="24"/>
        </w:rPr>
        <w:t>7</w:t>
      </w:r>
      <w:r w:rsidRPr="00804C2B">
        <w:rPr>
          <w:b/>
          <w:sz w:val="24"/>
          <w:szCs w:val="24"/>
        </w:rPr>
        <w:t>- SANÇÕES ADMINISTRATIVAS PARA O CASO DE INADIPLEMENTO CONTRATUAL:</w:t>
      </w:r>
    </w:p>
    <w:p w:rsidR="00A45615" w:rsidRPr="0097220B" w:rsidRDefault="00A45615" w:rsidP="00A45615">
      <w:pPr>
        <w:spacing w:before="120" w:after="120" w:line="320" w:lineRule="exact"/>
        <w:jc w:val="both"/>
        <w:rPr>
          <w:rFonts w:eastAsia="Calibri"/>
          <w:sz w:val="24"/>
          <w:szCs w:val="24"/>
        </w:rPr>
      </w:pPr>
      <w:r w:rsidRPr="0097220B">
        <w:rPr>
          <w:rFonts w:eastAsia="Calibri"/>
          <w:bCs/>
          <w:sz w:val="24"/>
          <w:szCs w:val="24"/>
        </w:rPr>
        <w:t>7.1</w:t>
      </w:r>
      <w:r w:rsidRPr="0097220B">
        <w:rPr>
          <w:rFonts w:eastAsia="Calibri"/>
          <w:b/>
          <w:bCs/>
          <w:sz w:val="24"/>
          <w:szCs w:val="24"/>
        </w:rPr>
        <w:t xml:space="preserve"> – </w:t>
      </w:r>
      <w:r w:rsidRPr="0097220B">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A45615" w:rsidRPr="0097220B" w:rsidRDefault="00A45615" w:rsidP="00A45615">
      <w:pPr>
        <w:spacing w:before="120" w:after="120" w:line="320" w:lineRule="exact"/>
        <w:jc w:val="both"/>
        <w:rPr>
          <w:rFonts w:eastAsia="Calibri"/>
          <w:sz w:val="24"/>
          <w:szCs w:val="24"/>
        </w:rPr>
      </w:pPr>
      <w:r w:rsidRPr="0097220B">
        <w:rPr>
          <w:rFonts w:eastAsia="Calibri"/>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A45615" w:rsidRPr="0097220B" w:rsidRDefault="00A45615" w:rsidP="00A45615">
      <w:pPr>
        <w:spacing w:before="120" w:after="120" w:line="320" w:lineRule="exact"/>
        <w:jc w:val="both"/>
        <w:rPr>
          <w:rFonts w:eastAsia="Calibri"/>
          <w:sz w:val="24"/>
          <w:szCs w:val="24"/>
        </w:rPr>
      </w:pPr>
      <w:r w:rsidRPr="0097220B">
        <w:rPr>
          <w:rFonts w:eastAsia="Calibri"/>
          <w:sz w:val="24"/>
          <w:szCs w:val="24"/>
        </w:rPr>
        <w:t xml:space="preserve">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w:t>
      </w:r>
      <w:r w:rsidRPr="0097220B">
        <w:rPr>
          <w:rFonts w:eastAsia="Calibri"/>
          <w:sz w:val="24"/>
          <w:szCs w:val="24"/>
        </w:rPr>
        <w:lastRenderedPageBreak/>
        <w:t>ficará impedido de licitar e contratar com o Município, pelo prazo de até 05 (cinco) anos, sem prejuízo das multas previstas no Edital e das demais cominações legais;</w:t>
      </w:r>
    </w:p>
    <w:p w:rsidR="00A45615" w:rsidRPr="0097220B" w:rsidRDefault="00A45615" w:rsidP="00A45615">
      <w:pPr>
        <w:spacing w:before="120" w:after="120" w:line="320" w:lineRule="exact"/>
        <w:jc w:val="both"/>
        <w:rPr>
          <w:rFonts w:eastAsia="Calibri"/>
          <w:sz w:val="24"/>
          <w:szCs w:val="24"/>
        </w:rPr>
      </w:pPr>
      <w:r w:rsidRPr="0097220B">
        <w:rPr>
          <w:rFonts w:eastAsia="Calibri"/>
          <w:sz w:val="24"/>
          <w:szCs w:val="24"/>
        </w:rPr>
        <w:t>7.3.1 – As penalidades de que tratam o subitem anterior, serão aplicadas na forma abaixo:</w:t>
      </w:r>
    </w:p>
    <w:p w:rsidR="00A45615" w:rsidRPr="0097220B" w:rsidRDefault="00A45615" w:rsidP="00A45615">
      <w:pPr>
        <w:spacing w:before="120" w:after="120" w:line="320" w:lineRule="exact"/>
        <w:ind w:left="284"/>
        <w:jc w:val="both"/>
        <w:rPr>
          <w:rFonts w:eastAsia="Calibri"/>
          <w:sz w:val="24"/>
          <w:szCs w:val="24"/>
        </w:rPr>
      </w:pPr>
      <w:r w:rsidRPr="0097220B">
        <w:rPr>
          <w:rFonts w:eastAsia="Calibri"/>
          <w:sz w:val="24"/>
          <w:szCs w:val="24"/>
        </w:rPr>
        <w:t>a) Deixar de entregar documentação exigida para o certame, retardar a execução do seu objeto e não manter a sua proposta, ficará impedido de licitar e contratar com o Município por até 90 (noventa) dias;</w:t>
      </w:r>
    </w:p>
    <w:p w:rsidR="00A45615" w:rsidRPr="0097220B" w:rsidRDefault="00A45615" w:rsidP="00A45615">
      <w:pPr>
        <w:spacing w:before="120" w:after="120" w:line="320" w:lineRule="exact"/>
        <w:ind w:left="360"/>
        <w:jc w:val="both"/>
        <w:rPr>
          <w:rFonts w:eastAsia="Calibri"/>
          <w:sz w:val="24"/>
          <w:szCs w:val="24"/>
        </w:rPr>
      </w:pPr>
      <w:r w:rsidRPr="0097220B">
        <w:rPr>
          <w:rFonts w:eastAsia="Calibri"/>
          <w:sz w:val="24"/>
          <w:szCs w:val="24"/>
        </w:rPr>
        <w:t>b) Falhar, fraudar, atrasar a entrega dos materiais, ficará impedido de licitar e contratar com o Município por, no mínimo 90 (noventa) dias até 02 (dois) anos;</w:t>
      </w:r>
    </w:p>
    <w:p w:rsidR="00A45615" w:rsidRPr="0097220B" w:rsidRDefault="00A45615" w:rsidP="00A45615">
      <w:pPr>
        <w:spacing w:before="120" w:after="120" w:line="320" w:lineRule="exact"/>
        <w:ind w:left="360"/>
        <w:jc w:val="both"/>
        <w:rPr>
          <w:rFonts w:eastAsia="Calibri"/>
          <w:sz w:val="24"/>
          <w:szCs w:val="24"/>
        </w:rPr>
      </w:pPr>
      <w:r w:rsidRPr="0097220B">
        <w:rPr>
          <w:rFonts w:eastAsia="Calibri"/>
          <w:sz w:val="24"/>
          <w:szCs w:val="24"/>
        </w:rPr>
        <w:t>c) Apresentação de documentação falsa, cometer fraude fiscal e comportar-se de modo inidôneo, será impedido de licitar e contratar com o Município por, no mínimo 02 (dois) anos até 05 (cinco) anos.</w:t>
      </w:r>
    </w:p>
    <w:p w:rsidR="00A45615" w:rsidRPr="0097220B" w:rsidRDefault="00A45615" w:rsidP="00A45615">
      <w:pPr>
        <w:spacing w:before="120" w:after="120" w:line="320" w:lineRule="exact"/>
        <w:jc w:val="both"/>
        <w:rPr>
          <w:rFonts w:eastAsia="Calibri"/>
          <w:sz w:val="24"/>
          <w:szCs w:val="24"/>
        </w:rPr>
      </w:pPr>
      <w:r w:rsidRPr="0097220B">
        <w:rPr>
          <w:rFonts w:eastAsia="Calibri"/>
          <w:sz w:val="24"/>
          <w:szCs w:val="24"/>
        </w:rPr>
        <w:t>7.4 – A CONTRATADA ficará sujeita às seguintes penalidades, garantidas a prévia defesa, pela inexecução total ou parcial do Edital:</w:t>
      </w:r>
    </w:p>
    <w:p w:rsidR="00A45615" w:rsidRPr="0097220B" w:rsidRDefault="00A45615" w:rsidP="00A45615">
      <w:pPr>
        <w:spacing w:before="120" w:after="120" w:line="320" w:lineRule="exact"/>
        <w:jc w:val="both"/>
        <w:rPr>
          <w:rFonts w:eastAsia="Calibri"/>
          <w:sz w:val="24"/>
          <w:szCs w:val="24"/>
        </w:rPr>
      </w:pPr>
      <w:r w:rsidRPr="0097220B">
        <w:rPr>
          <w:rFonts w:eastAsia="Calibri"/>
          <w:sz w:val="24"/>
          <w:szCs w:val="24"/>
        </w:rPr>
        <w:t>I - advertência;</w:t>
      </w:r>
    </w:p>
    <w:p w:rsidR="00A45615" w:rsidRPr="0097220B" w:rsidRDefault="00A45615" w:rsidP="00A45615">
      <w:pPr>
        <w:spacing w:before="120" w:after="120" w:line="320" w:lineRule="exact"/>
        <w:jc w:val="both"/>
        <w:rPr>
          <w:rFonts w:eastAsia="Calibri"/>
          <w:sz w:val="24"/>
          <w:szCs w:val="24"/>
        </w:rPr>
      </w:pPr>
      <w:r w:rsidRPr="0097220B">
        <w:rPr>
          <w:rFonts w:eastAsia="Calibri"/>
          <w:sz w:val="24"/>
          <w:szCs w:val="24"/>
        </w:rPr>
        <w:t>II – multa(s):</w:t>
      </w:r>
    </w:p>
    <w:p w:rsidR="00A45615" w:rsidRPr="0097220B" w:rsidRDefault="00A45615" w:rsidP="00A45615">
      <w:pPr>
        <w:spacing w:before="120" w:after="120" w:line="320" w:lineRule="exact"/>
        <w:jc w:val="both"/>
        <w:rPr>
          <w:rFonts w:eastAsia="Calibri"/>
          <w:sz w:val="24"/>
          <w:szCs w:val="24"/>
        </w:rPr>
      </w:pPr>
      <w:r w:rsidRPr="0097220B">
        <w:rPr>
          <w:rFonts w:eastAsia="Calibri"/>
          <w:sz w:val="24"/>
          <w:szCs w:val="24"/>
        </w:rPr>
        <w:t>III- Em caso de inexecução, total ou parcial, o(s) licitante(s) vencedor(es) poderá(ão) sofrer, sem prejuízo do previsto nos artigos 86 à 88 da Lei Federal nº 8666/93, as seguintes penalidades:</w:t>
      </w:r>
    </w:p>
    <w:p w:rsidR="00A45615" w:rsidRPr="0097220B" w:rsidRDefault="00A45615" w:rsidP="00A45615">
      <w:pPr>
        <w:spacing w:before="120" w:after="120" w:line="320" w:lineRule="exact"/>
        <w:ind w:left="360"/>
        <w:jc w:val="both"/>
        <w:rPr>
          <w:rFonts w:eastAsia="Calibri"/>
          <w:sz w:val="24"/>
          <w:szCs w:val="24"/>
        </w:rPr>
      </w:pPr>
      <w:r w:rsidRPr="0097220B">
        <w:rPr>
          <w:rFonts w:eastAsia="Calibri"/>
          <w:sz w:val="24"/>
          <w:szCs w:val="24"/>
        </w:rPr>
        <w:t>a) Pelo atraso na execução dos serviços: multa de 2 % do valor total, sobre o valor total do presente contrato, por dia de atraso, a contar do momento em que os deveriam ter sido iniciado, limitada a 20% (vinte por cento) do valor total do contrato;</w:t>
      </w:r>
    </w:p>
    <w:p w:rsidR="00A45615" w:rsidRPr="0097220B" w:rsidRDefault="00A45615" w:rsidP="00A45615">
      <w:pPr>
        <w:spacing w:before="120" w:after="120" w:line="320" w:lineRule="exact"/>
        <w:ind w:left="426"/>
        <w:jc w:val="both"/>
        <w:rPr>
          <w:rFonts w:eastAsia="Calibri"/>
          <w:sz w:val="24"/>
          <w:szCs w:val="24"/>
        </w:rPr>
      </w:pPr>
      <w:r w:rsidRPr="0097220B">
        <w:rPr>
          <w:rFonts w:eastAsia="Calibri"/>
          <w:sz w:val="24"/>
          <w:szCs w:val="24"/>
        </w:rPr>
        <w:t>b) Pelo descumprimento de qualquer outra obrigação: multa de 5% do valor total do contrato;</w:t>
      </w:r>
    </w:p>
    <w:p w:rsidR="00A45615" w:rsidRPr="0097220B" w:rsidRDefault="00A45615" w:rsidP="00A45615">
      <w:pPr>
        <w:pStyle w:val="PargrafodaLista5"/>
        <w:spacing w:before="120" w:after="120" w:line="320" w:lineRule="exact"/>
        <w:ind w:left="426"/>
        <w:jc w:val="both"/>
        <w:rPr>
          <w:rFonts w:eastAsia="Calibri"/>
          <w:sz w:val="24"/>
          <w:szCs w:val="24"/>
        </w:rPr>
      </w:pPr>
      <w:r w:rsidRPr="0097220B">
        <w:rPr>
          <w:rFonts w:eastAsia="Calibri"/>
          <w:sz w:val="24"/>
          <w:szCs w:val="24"/>
        </w:rPr>
        <w:t>c) Suspensão temporária de participação em licitação e impedimento de contratar com a Administração pelo prazo não superior a 2 (dois) anos; e,</w:t>
      </w:r>
    </w:p>
    <w:p w:rsidR="00A45615" w:rsidRPr="0097220B" w:rsidRDefault="00A45615" w:rsidP="00A45615">
      <w:pPr>
        <w:pStyle w:val="PargrafodaLista5"/>
        <w:spacing w:before="120" w:after="120" w:line="320" w:lineRule="exact"/>
        <w:ind w:left="426"/>
        <w:jc w:val="both"/>
        <w:rPr>
          <w:rFonts w:eastAsia="Calibri"/>
          <w:sz w:val="24"/>
          <w:szCs w:val="24"/>
        </w:rPr>
      </w:pPr>
      <w:r w:rsidRPr="0097220B">
        <w:rPr>
          <w:rFonts w:eastAsia="Calibri"/>
          <w:sz w:val="24"/>
          <w:szCs w:val="24"/>
        </w:rPr>
        <w:t>d) Declaração de inidoneidade para licitar ou contratar com a Administração;</w:t>
      </w:r>
    </w:p>
    <w:p w:rsidR="00A45615" w:rsidRPr="0097220B" w:rsidRDefault="00A45615" w:rsidP="00A45615">
      <w:pPr>
        <w:pStyle w:val="PargrafodaLista5"/>
        <w:spacing w:before="120" w:after="120" w:line="320" w:lineRule="exact"/>
        <w:ind w:left="426"/>
        <w:jc w:val="both"/>
        <w:rPr>
          <w:rFonts w:eastAsia="Calibri"/>
          <w:sz w:val="24"/>
          <w:szCs w:val="24"/>
        </w:rPr>
      </w:pPr>
      <w:r w:rsidRPr="0097220B">
        <w:rPr>
          <w:rFonts w:eastAsia="Calibri"/>
          <w:sz w:val="24"/>
          <w:szCs w:val="24"/>
        </w:rPr>
        <w:t>e) O atraso na prestação dos serviços por mais de 24 (vinte e quatro) horas, ensejará a rescisão contratual, sem prejuízo da multa cabível;</w:t>
      </w:r>
    </w:p>
    <w:p w:rsidR="00A45615" w:rsidRPr="0097220B" w:rsidRDefault="00A45615" w:rsidP="00A45615">
      <w:pPr>
        <w:spacing w:before="120" w:after="120" w:line="320" w:lineRule="exact"/>
        <w:jc w:val="both"/>
        <w:rPr>
          <w:rFonts w:eastAsia="Calibri"/>
          <w:sz w:val="24"/>
          <w:szCs w:val="24"/>
        </w:rPr>
      </w:pPr>
      <w:r w:rsidRPr="0097220B">
        <w:rPr>
          <w:rFonts w:eastAsia="Calibri"/>
          <w:sz w:val="24"/>
          <w:szCs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A45615" w:rsidRPr="0097220B" w:rsidRDefault="00A45615" w:rsidP="00A45615">
      <w:pPr>
        <w:spacing w:before="120" w:after="120" w:line="320" w:lineRule="exact"/>
        <w:jc w:val="both"/>
        <w:rPr>
          <w:rFonts w:eastAsia="Calibri"/>
          <w:sz w:val="24"/>
          <w:szCs w:val="24"/>
        </w:rPr>
      </w:pPr>
      <w:r w:rsidRPr="0097220B">
        <w:rPr>
          <w:rFonts w:eastAsia="Calibri"/>
          <w:sz w:val="24"/>
          <w:szCs w:val="24"/>
        </w:rPr>
        <w:t xml:space="preserve">7.6 – Além das multas estabelecidas, a Administração poderá recusar os serviços, se a irregularidade não for sanada, podendo ainda, a critério da mesma, a ocorrência constituir </w:t>
      </w:r>
      <w:r w:rsidRPr="0097220B">
        <w:rPr>
          <w:rFonts w:eastAsia="Calibri"/>
          <w:sz w:val="24"/>
          <w:szCs w:val="24"/>
        </w:rPr>
        <w:lastRenderedPageBreak/>
        <w:t>motivo para aplicação do disposto nos incisos III e IV do artigo 87, da Lei nº 8.666/93 e alterações posteriores, sem prejuízo das demais penalidades previstas neste Edital;</w:t>
      </w:r>
    </w:p>
    <w:p w:rsidR="00A45615" w:rsidRPr="0097220B" w:rsidRDefault="00A45615" w:rsidP="00A45615">
      <w:pPr>
        <w:spacing w:before="120" w:after="120" w:line="320" w:lineRule="exact"/>
        <w:jc w:val="both"/>
        <w:rPr>
          <w:rFonts w:eastAsia="Calibri"/>
          <w:sz w:val="24"/>
          <w:szCs w:val="24"/>
        </w:rPr>
      </w:pPr>
      <w:r w:rsidRPr="0097220B">
        <w:rPr>
          <w:rFonts w:eastAsia="Calibri"/>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A45615" w:rsidRPr="0097220B" w:rsidRDefault="00A45615" w:rsidP="00A45615">
      <w:pPr>
        <w:spacing w:before="120" w:after="120" w:line="320" w:lineRule="exact"/>
        <w:jc w:val="both"/>
        <w:rPr>
          <w:rFonts w:eastAsia="Calibri"/>
          <w:sz w:val="24"/>
          <w:szCs w:val="24"/>
        </w:rPr>
      </w:pPr>
      <w:r w:rsidRPr="0097220B">
        <w:rPr>
          <w:rFonts w:eastAsia="Calibri"/>
          <w:sz w:val="24"/>
          <w:szCs w:val="24"/>
        </w:rPr>
        <w:t>7.8 – Para as penalidades previstas nos subitens 8.1 ao 8.7 será garantido o direito ao contraditório e ampla defesa;</w:t>
      </w:r>
    </w:p>
    <w:p w:rsidR="00A45615" w:rsidRPr="0097220B" w:rsidRDefault="00A45615" w:rsidP="00A45615">
      <w:pPr>
        <w:spacing w:before="120" w:after="120" w:line="320" w:lineRule="exact"/>
        <w:jc w:val="both"/>
        <w:rPr>
          <w:rFonts w:eastAsia="Calibri"/>
          <w:sz w:val="24"/>
          <w:szCs w:val="24"/>
        </w:rPr>
      </w:pPr>
      <w:r w:rsidRPr="0097220B">
        <w:rPr>
          <w:rFonts w:eastAsia="Calibri"/>
          <w:sz w:val="24"/>
          <w:szCs w:val="24"/>
        </w:rPr>
        <w:t>7.9 - As penalidades só poderão ser relevadas nas hipóteses de caso fortuito ou força maior, devidamente justificados e comprovados, a juízo da Administração;</w:t>
      </w:r>
    </w:p>
    <w:p w:rsidR="00A45615" w:rsidRPr="0097220B" w:rsidRDefault="00A45615" w:rsidP="00A45615">
      <w:pPr>
        <w:spacing w:before="120" w:after="120" w:line="320" w:lineRule="exact"/>
        <w:jc w:val="both"/>
        <w:rPr>
          <w:rFonts w:eastAsia="Calibri"/>
          <w:sz w:val="24"/>
          <w:szCs w:val="24"/>
        </w:rPr>
      </w:pPr>
      <w:r w:rsidRPr="0097220B">
        <w:rPr>
          <w:rFonts w:eastAsia="Calibri"/>
          <w:sz w:val="24"/>
          <w:szCs w:val="24"/>
        </w:rPr>
        <w:t>7.10 – Constituirão motivos para rescisão do contrato, independente da conclusão do seu prazo:</w:t>
      </w:r>
    </w:p>
    <w:p w:rsidR="00A45615" w:rsidRPr="0097220B" w:rsidRDefault="00A45615" w:rsidP="00A45615">
      <w:pPr>
        <w:pStyle w:val="PargrafodaLista5"/>
        <w:spacing w:before="120" w:after="120" w:line="320" w:lineRule="exact"/>
        <w:ind w:left="285"/>
        <w:jc w:val="both"/>
        <w:rPr>
          <w:rFonts w:eastAsia="Calibri"/>
          <w:sz w:val="24"/>
          <w:szCs w:val="24"/>
        </w:rPr>
      </w:pPr>
      <w:r w:rsidRPr="0097220B">
        <w:rPr>
          <w:rFonts w:eastAsia="Calibri"/>
          <w:sz w:val="24"/>
          <w:szCs w:val="24"/>
        </w:rPr>
        <w:t>a) Razões de interesse público</w:t>
      </w:r>
    </w:p>
    <w:p w:rsidR="00A45615" w:rsidRPr="0097220B" w:rsidRDefault="00A45615" w:rsidP="00A45615">
      <w:pPr>
        <w:pStyle w:val="PargrafodaLista5"/>
        <w:spacing w:before="120" w:after="120" w:line="320" w:lineRule="exact"/>
        <w:ind w:left="285"/>
        <w:jc w:val="both"/>
        <w:rPr>
          <w:rFonts w:eastAsia="Calibri"/>
          <w:sz w:val="24"/>
          <w:szCs w:val="24"/>
        </w:rPr>
      </w:pPr>
      <w:r w:rsidRPr="0097220B">
        <w:rPr>
          <w:rFonts w:eastAsia="Calibri"/>
          <w:sz w:val="24"/>
          <w:szCs w:val="24"/>
        </w:rPr>
        <w:t>b) Reiterada desobediência dos preceitos estabelecidos;</w:t>
      </w:r>
    </w:p>
    <w:p w:rsidR="00A45615" w:rsidRPr="0097220B" w:rsidRDefault="00A45615" w:rsidP="00A45615">
      <w:pPr>
        <w:pStyle w:val="PargrafodaLista5"/>
        <w:spacing w:before="120" w:after="120" w:line="320" w:lineRule="exact"/>
        <w:ind w:left="285"/>
        <w:jc w:val="both"/>
        <w:rPr>
          <w:rFonts w:eastAsia="Calibri"/>
          <w:sz w:val="24"/>
          <w:szCs w:val="24"/>
        </w:rPr>
      </w:pPr>
      <w:r w:rsidRPr="0097220B">
        <w:rPr>
          <w:rFonts w:eastAsia="Calibri"/>
          <w:sz w:val="24"/>
          <w:szCs w:val="24"/>
        </w:rPr>
        <w:t>c) Falta grave a Juízo do Município;</w:t>
      </w:r>
    </w:p>
    <w:p w:rsidR="00A45615" w:rsidRPr="0097220B" w:rsidRDefault="00A45615" w:rsidP="00A45615">
      <w:pPr>
        <w:pStyle w:val="PargrafodaLista5"/>
        <w:spacing w:before="120" w:after="120" w:line="320" w:lineRule="exact"/>
        <w:ind w:left="285"/>
        <w:jc w:val="both"/>
        <w:rPr>
          <w:rFonts w:eastAsia="Calibri"/>
          <w:sz w:val="24"/>
          <w:szCs w:val="24"/>
        </w:rPr>
      </w:pPr>
      <w:r w:rsidRPr="0097220B">
        <w:rPr>
          <w:rFonts w:eastAsia="Calibri"/>
          <w:sz w:val="24"/>
          <w:szCs w:val="24"/>
        </w:rPr>
        <w:t>d) Falência ou insolvência;</w:t>
      </w:r>
    </w:p>
    <w:p w:rsidR="00A45615" w:rsidRPr="0097220B" w:rsidRDefault="00A45615" w:rsidP="00A45615">
      <w:pPr>
        <w:pStyle w:val="PargrafodaLista5"/>
        <w:spacing w:before="120" w:after="120" w:line="320" w:lineRule="exact"/>
        <w:ind w:left="285"/>
        <w:jc w:val="both"/>
        <w:rPr>
          <w:rFonts w:eastAsia="Calibri"/>
          <w:sz w:val="24"/>
          <w:szCs w:val="24"/>
        </w:rPr>
      </w:pPr>
      <w:r w:rsidRPr="0097220B">
        <w:rPr>
          <w:rFonts w:eastAsia="Calibri"/>
          <w:sz w:val="24"/>
          <w:szCs w:val="24"/>
        </w:rPr>
        <w:t>e) Inexecução total ou parcial do contrato;</w:t>
      </w:r>
    </w:p>
    <w:p w:rsidR="00A45615" w:rsidRPr="0097220B" w:rsidRDefault="00A45615" w:rsidP="00A45615">
      <w:pPr>
        <w:pStyle w:val="PargrafodaLista5"/>
        <w:spacing w:before="120" w:after="120" w:line="320" w:lineRule="exact"/>
        <w:ind w:left="285"/>
        <w:jc w:val="both"/>
        <w:rPr>
          <w:rFonts w:eastAsia="Calibri"/>
          <w:sz w:val="24"/>
          <w:szCs w:val="24"/>
        </w:rPr>
      </w:pPr>
      <w:r w:rsidRPr="0097220B">
        <w:rPr>
          <w:rFonts w:eastAsia="Calibri"/>
          <w:sz w:val="24"/>
          <w:szCs w:val="24"/>
        </w:rPr>
        <w:t>f) Alteração social ou modificação da finalidade ou estrutura da empresa, que venha a prejudicar a execução do contrato;</w:t>
      </w:r>
    </w:p>
    <w:p w:rsidR="00A45615" w:rsidRPr="0097220B" w:rsidRDefault="00A45615" w:rsidP="00A45615">
      <w:pPr>
        <w:pStyle w:val="PargrafodaLista5"/>
        <w:spacing w:before="120" w:after="120" w:line="320" w:lineRule="exact"/>
        <w:ind w:left="285"/>
        <w:jc w:val="both"/>
        <w:rPr>
          <w:rFonts w:eastAsia="Calibri"/>
          <w:sz w:val="24"/>
          <w:szCs w:val="24"/>
        </w:rPr>
      </w:pPr>
      <w:r w:rsidRPr="0097220B">
        <w:rPr>
          <w:rFonts w:eastAsia="Calibri"/>
          <w:sz w:val="24"/>
          <w:szCs w:val="24"/>
        </w:rPr>
        <w:t>g) Mudanças na legislação em vigor sobre licitações, impossibilitando a execução do presente contrato;</w:t>
      </w:r>
    </w:p>
    <w:p w:rsidR="00A45615" w:rsidRPr="0097220B" w:rsidRDefault="00A45615" w:rsidP="00A45615">
      <w:pPr>
        <w:pStyle w:val="PargrafodaLista5"/>
        <w:spacing w:before="120" w:after="120" w:line="320" w:lineRule="exact"/>
        <w:ind w:left="285"/>
        <w:jc w:val="both"/>
        <w:rPr>
          <w:rFonts w:eastAsia="Calibri"/>
          <w:sz w:val="24"/>
          <w:szCs w:val="24"/>
        </w:rPr>
      </w:pPr>
      <w:r w:rsidRPr="0097220B">
        <w:rPr>
          <w:rFonts w:eastAsia="Calibri"/>
          <w:sz w:val="24"/>
          <w:szCs w:val="24"/>
        </w:rPr>
        <w:t>h) Descumprimento de qualquer cláusula contratual;</w:t>
      </w:r>
    </w:p>
    <w:p w:rsidR="00A45615" w:rsidRPr="0097220B" w:rsidRDefault="00A45615" w:rsidP="00A45615">
      <w:pPr>
        <w:pStyle w:val="PargrafodaLista5"/>
        <w:spacing w:before="120" w:after="120" w:line="320" w:lineRule="exact"/>
        <w:ind w:left="285"/>
        <w:jc w:val="both"/>
        <w:rPr>
          <w:rFonts w:eastAsia="Calibri"/>
          <w:sz w:val="24"/>
          <w:szCs w:val="24"/>
        </w:rPr>
      </w:pPr>
      <w:r w:rsidRPr="0097220B">
        <w:rPr>
          <w:rFonts w:eastAsia="Calibri"/>
          <w:sz w:val="24"/>
          <w:szCs w:val="24"/>
        </w:rPr>
        <w:t>i) Ocorrência de caso fortuito ou de força maior, regularmente comprovada, impeditiva da execução do acordado entre as partes;</w:t>
      </w:r>
    </w:p>
    <w:p w:rsidR="00A45615" w:rsidRPr="0097220B" w:rsidRDefault="00A45615" w:rsidP="00A45615">
      <w:pPr>
        <w:pStyle w:val="PargrafodaLista5"/>
        <w:spacing w:before="120" w:after="120" w:line="320" w:lineRule="exact"/>
        <w:ind w:left="285"/>
        <w:jc w:val="both"/>
        <w:rPr>
          <w:rFonts w:eastAsia="Calibri"/>
          <w:b/>
          <w:bCs/>
          <w:sz w:val="24"/>
          <w:szCs w:val="24"/>
        </w:rPr>
      </w:pPr>
      <w:r w:rsidRPr="0097220B">
        <w:rPr>
          <w:rFonts w:eastAsia="Calibri"/>
          <w:sz w:val="24"/>
          <w:szCs w:val="24"/>
        </w:rPr>
        <w:t>k) Por acordo entre as partes, reduzido a termo, desde que haja conveniência para o Município.</w:t>
      </w:r>
    </w:p>
    <w:p w:rsidR="00A45615" w:rsidRDefault="00A45615" w:rsidP="005C1F39">
      <w:pPr>
        <w:spacing w:line="360" w:lineRule="auto"/>
        <w:ind w:hanging="425"/>
        <w:jc w:val="both"/>
        <w:rPr>
          <w:b/>
          <w:bCs/>
          <w:color w:val="000000" w:themeColor="text1"/>
          <w:sz w:val="24"/>
          <w:szCs w:val="24"/>
        </w:rPr>
      </w:pPr>
    </w:p>
    <w:p w:rsidR="0083134A" w:rsidRPr="00BD7E4A" w:rsidRDefault="00A95E49" w:rsidP="005C1F39">
      <w:pPr>
        <w:spacing w:line="360" w:lineRule="auto"/>
        <w:ind w:hanging="425"/>
        <w:jc w:val="both"/>
        <w:rPr>
          <w:b/>
          <w:bCs/>
          <w:color w:val="000000" w:themeColor="text1"/>
          <w:sz w:val="24"/>
          <w:szCs w:val="24"/>
        </w:rPr>
      </w:pPr>
      <w:r w:rsidRPr="00BD7E4A">
        <w:rPr>
          <w:b/>
          <w:bCs/>
          <w:color w:val="000000" w:themeColor="text1"/>
          <w:sz w:val="24"/>
          <w:szCs w:val="24"/>
        </w:rPr>
        <w:t xml:space="preserve">       </w:t>
      </w:r>
      <w:r w:rsidR="00EC2DF0" w:rsidRPr="00BD7E4A">
        <w:rPr>
          <w:b/>
          <w:bCs/>
          <w:color w:val="000000" w:themeColor="text1"/>
          <w:sz w:val="24"/>
          <w:szCs w:val="24"/>
        </w:rPr>
        <w:t>8</w:t>
      </w:r>
      <w:r w:rsidR="0083134A" w:rsidRPr="00BD7E4A">
        <w:rPr>
          <w:b/>
          <w:bCs/>
          <w:color w:val="000000" w:themeColor="text1"/>
          <w:sz w:val="24"/>
          <w:szCs w:val="24"/>
        </w:rPr>
        <w:t>- RESCISÃO (ART. 55, VIII E IX)</w:t>
      </w:r>
    </w:p>
    <w:p w:rsidR="0083134A" w:rsidRPr="00BD7E4A" w:rsidRDefault="0083134A" w:rsidP="005C1F39">
      <w:pPr>
        <w:spacing w:line="360" w:lineRule="auto"/>
        <w:ind w:hanging="425"/>
        <w:jc w:val="both"/>
        <w:rPr>
          <w:color w:val="000000" w:themeColor="text1"/>
          <w:sz w:val="24"/>
          <w:szCs w:val="24"/>
        </w:rPr>
      </w:pPr>
      <w:r w:rsidRPr="00BD7E4A">
        <w:rPr>
          <w:color w:val="000000" w:themeColor="text1"/>
          <w:sz w:val="24"/>
          <w:szCs w:val="24"/>
        </w:rPr>
        <w:t xml:space="preserve">       O presente CONTRATO poderá ser rescindido caso ocorram quaisquer dos fatos elencados no art. 78 e seguintes da Lei 8.666/93.</w:t>
      </w:r>
    </w:p>
    <w:p w:rsidR="0083134A" w:rsidRPr="00BD7E4A" w:rsidRDefault="0083134A" w:rsidP="005C1F39">
      <w:pPr>
        <w:spacing w:line="360" w:lineRule="auto"/>
        <w:ind w:hanging="425"/>
        <w:jc w:val="both"/>
        <w:rPr>
          <w:b/>
          <w:color w:val="000000" w:themeColor="text1"/>
          <w:sz w:val="24"/>
          <w:szCs w:val="24"/>
        </w:rPr>
      </w:pPr>
    </w:p>
    <w:p w:rsidR="0083134A" w:rsidRPr="00BD7E4A" w:rsidRDefault="0083134A" w:rsidP="005C1F39">
      <w:pPr>
        <w:spacing w:line="360" w:lineRule="auto"/>
        <w:ind w:hanging="425"/>
        <w:jc w:val="both"/>
        <w:rPr>
          <w:color w:val="000000" w:themeColor="text1"/>
          <w:sz w:val="24"/>
          <w:szCs w:val="24"/>
        </w:rPr>
      </w:pPr>
      <w:r w:rsidRPr="00BD7E4A">
        <w:rPr>
          <w:b/>
          <w:color w:val="000000" w:themeColor="text1"/>
          <w:sz w:val="24"/>
          <w:szCs w:val="24"/>
        </w:rPr>
        <w:t xml:space="preserve">       </w:t>
      </w:r>
      <w:r w:rsidR="00EC2DF0" w:rsidRPr="00BD7E4A">
        <w:rPr>
          <w:b/>
          <w:color w:val="000000" w:themeColor="text1"/>
          <w:sz w:val="24"/>
          <w:szCs w:val="24"/>
        </w:rPr>
        <w:t>8</w:t>
      </w:r>
      <w:r w:rsidRPr="00BD7E4A">
        <w:rPr>
          <w:b/>
          <w:color w:val="000000" w:themeColor="text1"/>
          <w:sz w:val="24"/>
          <w:szCs w:val="24"/>
        </w:rPr>
        <w:t xml:space="preserve">.1- </w:t>
      </w:r>
      <w:r w:rsidRPr="00BD7E4A">
        <w:rPr>
          <w:color w:val="000000" w:themeColor="text1"/>
          <w:sz w:val="24"/>
          <w:szCs w:val="24"/>
        </w:rPr>
        <w:t xml:space="preserve">A parte CONTRATANTE, em conformidade com os artigos </w:t>
      </w:r>
      <w:smartTag w:uri="urn:schemas-microsoft-com:office:smarttags" w:element="metricconverter">
        <w:smartTagPr>
          <w:attr w:name="ProductID" w:val="77 a"/>
        </w:smartTagPr>
        <w:r w:rsidRPr="00BD7E4A">
          <w:rPr>
            <w:color w:val="000000" w:themeColor="text1"/>
            <w:sz w:val="24"/>
            <w:szCs w:val="24"/>
          </w:rPr>
          <w:t>77 a</w:t>
        </w:r>
      </w:smartTag>
      <w:r w:rsidRPr="00BD7E4A">
        <w:rPr>
          <w:color w:val="000000" w:themeColor="text1"/>
          <w:sz w:val="24"/>
          <w:szCs w:val="24"/>
        </w:rPr>
        <w:t xml:space="preserve"> 80 da Lei Federal nº. 8.666/93, poderá denunciar o contrato ou rescindi-lo, para o que deverá notificar, por escrito, a </w:t>
      </w:r>
      <w:r w:rsidRPr="00BD7E4A">
        <w:rPr>
          <w:color w:val="000000" w:themeColor="text1"/>
          <w:sz w:val="24"/>
          <w:szCs w:val="24"/>
        </w:rPr>
        <w:lastRenderedPageBreak/>
        <w:t>outra parte de sua deliberação com antecedência de 30 (trinta) dias, ficando subentendido que nenhum vínculo subsistirá em decorrência deste contrato.</w:t>
      </w:r>
    </w:p>
    <w:p w:rsidR="0083134A" w:rsidRPr="00BD7E4A" w:rsidRDefault="0083134A" w:rsidP="005C1F39">
      <w:pPr>
        <w:spacing w:line="360" w:lineRule="auto"/>
        <w:ind w:hanging="425"/>
        <w:jc w:val="both"/>
        <w:rPr>
          <w:color w:val="000000" w:themeColor="text1"/>
          <w:sz w:val="24"/>
          <w:szCs w:val="24"/>
        </w:rPr>
      </w:pPr>
    </w:p>
    <w:p w:rsidR="0083134A" w:rsidRPr="00BD7E4A" w:rsidRDefault="0083134A" w:rsidP="005C1F39">
      <w:pPr>
        <w:spacing w:line="360" w:lineRule="auto"/>
        <w:ind w:hanging="425"/>
        <w:jc w:val="both"/>
        <w:rPr>
          <w:color w:val="000000" w:themeColor="text1"/>
          <w:sz w:val="24"/>
          <w:szCs w:val="24"/>
        </w:rPr>
      </w:pPr>
      <w:r w:rsidRPr="00BD7E4A">
        <w:rPr>
          <w:b/>
          <w:color w:val="000000" w:themeColor="text1"/>
          <w:sz w:val="24"/>
          <w:szCs w:val="24"/>
        </w:rPr>
        <w:t xml:space="preserve">       </w:t>
      </w:r>
      <w:r w:rsidR="00EC2DF0" w:rsidRPr="00BD7E4A">
        <w:rPr>
          <w:b/>
          <w:color w:val="000000" w:themeColor="text1"/>
          <w:sz w:val="24"/>
          <w:szCs w:val="24"/>
        </w:rPr>
        <w:t>8</w:t>
      </w:r>
      <w:r w:rsidRPr="00BD7E4A">
        <w:rPr>
          <w:b/>
          <w:color w:val="000000" w:themeColor="text1"/>
          <w:sz w:val="24"/>
          <w:szCs w:val="24"/>
        </w:rPr>
        <w:t xml:space="preserve">.2- </w:t>
      </w:r>
      <w:r w:rsidRPr="00BD7E4A">
        <w:rPr>
          <w:color w:val="000000" w:themeColor="text1"/>
          <w:sz w:val="24"/>
          <w:szCs w:val="24"/>
        </w:rPr>
        <w:t>A CONTRATADA reconhece os direitos da CONTRATANTE, em caso de rescisão administrativa prevista no art. 77, da Lei 8.666/93.</w:t>
      </w:r>
    </w:p>
    <w:p w:rsidR="0083134A" w:rsidRPr="00BD7E4A" w:rsidRDefault="0083134A" w:rsidP="005C1F39">
      <w:pPr>
        <w:spacing w:line="360" w:lineRule="auto"/>
        <w:ind w:hanging="425"/>
        <w:jc w:val="both"/>
        <w:rPr>
          <w:b/>
          <w:bCs/>
          <w:color w:val="000000" w:themeColor="text1"/>
          <w:sz w:val="24"/>
          <w:szCs w:val="24"/>
        </w:rPr>
      </w:pPr>
    </w:p>
    <w:p w:rsidR="0083134A" w:rsidRPr="00BD7E4A" w:rsidRDefault="00A95E49" w:rsidP="005C1F39">
      <w:pPr>
        <w:spacing w:line="360" w:lineRule="auto"/>
        <w:ind w:hanging="425"/>
        <w:jc w:val="both"/>
        <w:rPr>
          <w:b/>
          <w:bCs/>
          <w:color w:val="000000" w:themeColor="text1"/>
          <w:sz w:val="24"/>
          <w:szCs w:val="24"/>
        </w:rPr>
      </w:pPr>
      <w:r w:rsidRPr="00BD7E4A">
        <w:rPr>
          <w:b/>
          <w:bCs/>
          <w:color w:val="000000" w:themeColor="text1"/>
          <w:sz w:val="24"/>
          <w:szCs w:val="24"/>
        </w:rPr>
        <w:t xml:space="preserve">       </w:t>
      </w:r>
      <w:r w:rsidR="00EC2DF0" w:rsidRPr="00BD7E4A">
        <w:rPr>
          <w:b/>
          <w:bCs/>
          <w:color w:val="000000" w:themeColor="text1"/>
          <w:sz w:val="24"/>
          <w:szCs w:val="24"/>
        </w:rPr>
        <w:t>9</w:t>
      </w:r>
      <w:r w:rsidR="0083134A" w:rsidRPr="00BD7E4A">
        <w:rPr>
          <w:b/>
          <w:bCs/>
          <w:color w:val="000000" w:themeColor="text1"/>
          <w:sz w:val="24"/>
          <w:szCs w:val="24"/>
        </w:rPr>
        <w:t>- LEGISLAÇÃO APLICÁVEL (ART. 55, XII)</w:t>
      </w:r>
    </w:p>
    <w:p w:rsidR="0083134A" w:rsidRPr="00BD7E4A" w:rsidRDefault="0083134A" w:rsidP="00A45615">
      <w:pPr>
        <w:spacing w:line="360" w:lineRule="auto"/>
        <w:ind w:hanging="425"/>
        <w:jc w:val="both"/>
        <w:rPr>
          <w:color w:val="000000" w:themeColor="text1"/>
          <w:sz w:val="24"/>
          <w:szCs w:val="24"/>
        </w:rPr>
      </w:pPr>
      <w:r w:rsidRPr="00BD7E4A">
        <w:rPr>
          <w:color w:val="000000" w:themeColor="text1"/>
          <w:sz w:val="24"/>
          <w:szCs w:val="24"/>
        </w:rPr>
        <w:t xml:space="preserve">      </w:t>
      </w:r>
      <w:r w:rsidR="00EC2DF0" w:rsidRPr="00BD7E4A">
        <w:rPr>
          <w:color w:val="000000" w:themeColor="text1"/>
          <w:sz w:val="24"/>
          <w:szCs w:val="24"/>
        </w:rPr>
        <w:t>9</w:t>
      </w:r>
      <w:r w:rsidR="007B33C4" w:rsidRPr="00BD7E4A">
        <w:rPr>
          <w:color w:val="000000" w:themeColor="text1"/>
          <w:sz w:val="24"/>
          <w:szCs w:val="24"/>
        </w:rPr>
        <w:t xml:space="preserve">.1 - </w:t>
      </w:r>
      <w:r w:rsidRPr="00BD7E4A">
        <w:rPr>
          <w:color w:val="000000" w:themeColor="text1"/>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A45615" w:rsidRPr="0097220B" w:rsidRDefault="00A45615" w:rsidP="00A45615">
      <w:pPr>
        <w:spacing w:before="120" w:after="120" w:line="320" w:lineRule="exact"/>
        <w:jc w:val="both"/>
        <w:rPr>
          <w:sz w:val="24"/>
          <w:szCs w:val="24"/>
          <w:lang w:eastAsia="zh-CN"/>
        </w:rPr>
      </w:pPr>
      <w:r>
        <w:rPr>
          <w:sz w:val="24"/>
          <w:szCs w:val="24"/>
          <w:lang w:eastAsia="zh-CN"/>
        </w:rPr>
        <w:t>9.2</w:t>
      </w:r>
      <w:r w:rsidRPr="0097220B">
        <w:rPr>
          <w:sz w:val="24"/>
          <w:szCs w:val="24"/>
          <w:lang w:eastAsia="zh-CN"/>
        </w:rPr>
        <w:t xml:space="preserve"> – O gerenciamento e a fiscalização da contratação decorrente deste Termo Referência caberão aos Seguintes fiscalizadores:</w:t>
      </w:r>
    </w:p>
    <w:p w:rsidR="00A45615" w:rsidRPr="0097220B" w:rsidRDefault="00A45615" w:rsidP="00A45615">
      <w:pPr>
        <w:spacing w:before="120" w:after="120" w:line="320" w:lineRule="exact"/>
        <w:jc w:val="both"/>
        <w:rPr>
          <w:sz w:val="24"/>
          <w:szCs w:val="24"/>
          <w:lang w:eastAsia="zh-CN"/>
        </w:rPr>
      </w:pPr>
      <w:r>
        <w:rPr>
          <w:sz w:val="24"/>
          <w:szCs w:val="24"/>
          <w:lang w:eastAsia="zh-CN"/>
        </w:rPr>
        <w:t>9.2</w:t>
      </w:r>
      <w:r w:rsidRPr="0097220B">
        <w:rPr>
          <w:sz w:val="24"/>
          <w:szCs w:val="24"/>
          <w:lang w:eastAsia="zh-CN"/>
        </w:rPr>
        <w:t>.1 – Secretaria Municipal de Saúde: Elias Pinto Teixeira, motorista da SMS, matrícula 10/1881 - SMS.</w:t>
      </w:r>
    </w:p>
    <w:p w:rsidR="00A45615" w:rsidRPr="0097220B" w:rsidRDefault="00A45615" w:rsidP="00A45615">
      <w:pPr>
        <w:spacing w:before="120" w:after="120" w:line="320" w:lineRule="exact"/>
        <w:jc w:val="both"/>
        <w:rPr>
          <w:sz w:val="24"/>
          <w:szCs w:val="24"/>
          <w:lang w:eastAsia="zh-CN"/>
        </w:rPr>
      </w:pPr>
      <w:r>
        <w:rPr>
          <w:sz w:val="24"/>
          <w:szCs w:val="24"/>
          <w:lang w:eastAsia="zh-CN"/>
        </w:rPr>
        <w:t>9.2</w:t>
      </w:r>
      <w:r w:rsidRPr="0097220B">
        <w:rPr>
          <w:sz w:val="24"/>
          <w:szCs w:val="24"/>
          <w:lang w:eastAsia="zh-CN"/>
        </w:rPr>
        <w:t>.2 – O(s) fiscalizador(s) da respectiva Secretaria determinará o que for necessário para regularização de faltas ou eventuais problemas relacionados a manutenção dos veículos, nos termos do art. 67 da Lei Federal 8.666/93 e, na sua falta ou impedimento, pelo seu substituto;</w:t>
      </w:r>
    </w:p>
    <w:p w:rsidR="00A45615" w:rsidRPr="0097220B" w:rsidRDefault="00A45615" w:rsidP="00A45615">
      <w:pPr>
        <w:spacing w:before="120" w:after="120" w:line="320" w:lineRule="exact"/>
        <w:jc w:val="both"/>
        <w:rPr>
          <w:sz w:val="24"/>
          <w:szCs w:val="24"/>
          <w:lang w:eastAsia="zh-CN"/>
        </w:rPr>
      </w:pPr>
      <w:r>
        <w:rPr>
          <w:sz w:val="24"/>
          <w:szCs w:val="24"/>
          <w:lang w:eastAsia="zh-CN"/>
        </w:rPr>
        <w:t>9.2</w:t>
      </w:r>
      <w:r w:rsidRPr="0097220B">
        <w:rPr>
          <w:sz w:val="24"/>
          <w:szCs w:val="24"/>
          <w:lang w:eastAsia="zh-CN"/>
        </w:rPr>
        <w:t xml:space="preserve">.3 – Ficam reservados à fiscalização o direito e a autoridade para resolver todo e qualquer caso singular, omisso ou duvidoso não previsto no processo Administrativo. </w:t>
      </w:r>
    </w:p>
    <w:p w:rsidR="00A45615" w:rsidRPr="0097220B" w:rsidRDefault="00A45615" w:rsidP="00A45615">
      <w:pPr>
        <w:spacing w:before="120" w:after="120" w:line="320" w:lineRule="exact"/>
        <w:jc w:val="both"/>
        <w:rPr>
          <w:b/>
          <w:sz w:val="24"/>
          <w:szCs w:val="24"/>
          <w:lang w:eastAsia="zh-CN"/>
        </w:rPr>
      </w:pPr>
      <w:r>
        <w:rPr>
          <w:sz w:val="24"/>
          <w:szCs w:val="24"/>
          <w:lang w:eastAsia="zh-CN"/>
        </w:rPr>
        <w:t>9.2</w:t>
      </w:r>
      <w:r w:rsidRPr="0097220B">
        <w:rPr>
          <w:sz w:val="24"/>
          <w:szCs w:val="24"/>
          <w:lang w:eastAsia="zh-CN"/>
        </w:rPr>
        <w:t>.4 – As decisões que ultrapassarem a competência da Secretaria deverão ser solicitadas formalmente pela CONTRATADA à autoridade administrativa imediatamente superior ao Secretário, através dele, em tempo hábil para adoção de medidas convenientes.</w:t>
      </w:r>
    </w:p>
    <w:p w:rsidR="0083134A" w:rsidRPr="00BD7E4A" w:rsidRDefault="0083134A" w:rsidP="005C1F39">
      <w:pPr>
        <w:spacing w:line="360" w:lineRule="auto"/>
        <w:ind w:hanging="425"/>
        <w:jc w:val="both"/>
        <w:rPr>
          <w:color w:val="000000" w:themeColor="text1"/>
          <w:sz w:val="24"/>
          <w:szCs w:val="24"/>
        </w:rPr>
      </w:pPr>
    </w:p>
    <w:p w:rsidR="0083134A" w:rsidRPr="00BD7E4A" w:rsidRDefault="0083134A" w:rsidP="005C1F39">
      <w:pPr>
        <w:spacing w:line="360" w:lineRule="auto"/>
        <w:ind w:hanging="425"/>
        <w:jc w:val="both"/>
        <w:rPr>
          <w:b/>
          <w:color w:val="000000" w:themeColor="text1"/>
          <w:sz w:val="24"/>
          <w:szCs w:val="24"/>
        </w:rPr>
      </w:pPr>
      <w:r w:rsidRPr="00BD7E4A">
        <w:rPr>
          <w:b/>
          <w:color w:val="000000" w:themeColor="text1"/>
          <w:sz w:val="24"/>
          <w:szCs w:val="24"/>
        </w:rPr>
        <w:t xml:space="preserve">      </w:t>
      </w:r>
      <w:r w:rsidR="00EC2DF0" w:rsidRPr="00BD7E4A">
        <w:rPr>
          <w:b/>
          <w:color w:val="000000" w:themeColor="text1"/>
          <w:sz w:val="24"/>
          <w:szCs w:val="24"/>
        </w:rPr>
        <w:t>10</w:t>
      </w:r>
      <w:r w:rsidRPr="00BD7E4A">
        <w:rPr>
          <w:b/>
          <w:color w:val="000000" w:themeColor="text1"/>
          <w:sz w:val="24"/>
          <w:szCs w:val="24"/>
        </w:rPr>
        <w:t>- TRANSMISSÃO DE DOCUMENTOS</w:t>
      </w:r>
    </w:p>
    <w:p w:rsidR="0083134A" w:rsidRDefault="0083134A" w:rsidP="005C1F39">
      <w:pPr>
        <w:spacing w:line="360" w:lineRule="auto"/>
        <w:jc w:val="both"/>
        <w:rPr>
          <w:color w:val="000000" w:themeColor="text1"/>
          <w:sz w:val="24"/>
          <w:szCs w:val="24"/>
        </w:rPr>
      </w:pPr>
      <w:r w:rsidRPr="00BD7E4A">
        <w:rPr>
          <w:color w:val="000000" w:themeColor="text1"/>
          <w:sz w:val="24"/>
          <w:szCs w:val="24"/>
        </w:rPr>
        <w:t xml:space="preserve"> A troca eventual de documentos e cartas entre a CONTRATANTE e a CONTRATADA, será feita através de protocolo. Nenhuma outra forma será considerada como prova de entrega de documentos ou cartas.</w:t>
      </w:r>
    </w:p>
    <w:p w:rsidR="00F8667C" w:rsidRPr="00BD7E4A" w:rsidRDefault="00F8667C" w:rsidP="005C1F39">
      <w:pPr>
        <w:spacing w:line="360" w:lineRule="auto"/>
        <w:jc w:val="both"/>
        <w:rPr>
          <w:color w:val="000000" w:themeColor="text1"/>
          <w:sz w:val="24"/>
          <w:szCs w:val="24"/>
        </w:rPr>
      </w:pPr>
    </w:p>
    <w:p w:rsidR="0083134A" w:rsidRPr="00BD7E4A" w:rsidRDefault="0083134A" w:rsidP="005C1F39">
      <w:pPr>
        <w:pStyle w:val="Corpodetexto2"/>
        <w:spacing w:line="360" w:lineRule="auto"/>
        <w:rPr>
          <w:b/>
          <w:color w:val="000000" w:themeColor="text1"/>
          <w:sz w:val="24"/>
          <w:szCs w:val="24"/>
        </w:rPr>
      </w:pPr>
      <w:r w:rsidRPr="00BD7E4A">
        <w:rPr>
          <w:b/>
          <w:color w:val="000000" w:themeColor="text1"/>
          <w:sz w:val="24"/>
          <w:szCs w:val="24"/>
        </w:rPr>
        <w:t>1</w:t>
      </w:r>
      <w:r w:rsidR="00EC2DF0" w:rsidRPr="00BD7E4A">
        <w:rPr>
          <w:b/>
          <w:color w:val="000000" w:themeColor="text1"/>
          <w:sz w:val="24"/>
          <w:szCs w:val="24"/>
        </w:rPr>
        <w:t>1</w:t>
      </w:r>
      <w:r w:rsidRPr="00BD7E4A">
        <w:rPr>
          <w:b/>
          <w:color w:val="000000" w:themeColor="text1"/>
          <w:sz w:val="24"/>
          <w:szCs w:val="24"/>
        </w:rPr>
        <w:t>- DURAÇÃO (ART. 55, IV E ART. 57)</w:t>
      </w:r>
    </w:p>
    <w:p w:rsidR="00A45615" w:rsidRDefault="00A45615" w:rsidP="005C1F39">
      <w:pPr>
        <w:spacing w:line="360" w:lineRule="auto"/>
        <w:jc w:val="both"/>
        <w:rPr>
          <w:sz w:val="24"/>
          <w:szCs w:val="24"/>
        </w:rPr>
      </w:pPr>
      <w:r w:rsidRPr="0097220B">
        <w:rPr>
          <w:sz w:val="24"/>
          <w:szCs w:val="24"/>
        </w:rPr>
        <w:t>O Contrato começará a viger a partir da assinatura da ata de registro de preços e findará em12 meses.</w:t>
      </w:r>
    </w:p>
    <w:p w:rsidR="00680416" w:rsidRDefault="00680416" w:rsidP="005C1F39">
      <w:pPr>
        <w:spacing w:line="360" w:lineRule="auto"/>
        <w:jc w:val="both"/>
        <w:rPr>
          <w:sz w:val="24"/>
          <w:szCs w:val="24"/>
        </w:rPr>
      </w:pPr>
    </w:p>
    <w:p w:rsidR="00680416" w:rsidRDefault="00680416" w:rsidP="005C1F39">
      <w:pPr>
        <w:spacing w:line="360" w:lineRule="auto"/>
        <w:jc w:val="both"/>
        <w:rPr>
          <w:sz w:val="24"/>
          <w:szCs w:val="24"/>
        </w:rPr>
      </w:pPr>
    </w:p>
    <w:p w:rsidR="0083134A" w:rsidRPr="00BD7E4A" w:rsidRDefault="0083134A" w:rsidP="005C1F39">
      <w:pPr>
        <w:spacing w:line="360" w:lineRule="auto"/>
        <w:jc w:val="both"/>
        <w:rPr>
          <w:color w:val="000000" w:themeColor="text1"/>
          <w:sz w:val="24"/>
          <w:szCs w:val="24"/>
        </w:rPr>
      </w:pPr>
      <w:r w:rsidRPr="00BD7E4A">
        <w:rPr>
          <w:b/>
          <w:color w:val="000000" w:themeColor="text1"/>
          <w:sz w:val="24"/>
          <w:szCs w:val="24"/>
        </w:rPr>
        <w:lastRenderedPageBreak/>
        <w:t>1</w:t>
      </w:r>
      <w:r w:rsidR="00EC2DF0" w:rsidRPr="00BD7E4A">
        <w:rPr>
          <w:b/>
          <w:color w:val="000000" w:themeColor="text1"/>
          <w:sz w:val="24"/>
          <w:szCs w:val="24"/>
        </w:rPr>
        <w:t>2</w:t>
      </w:r>
      <w:r w:rsidRPr="00BD7E4A">
        <w:rPr>
          <w:b/>
          <w:color w:val="000000" w:themeColor="text1"/>
          <w:sz w:val="24"/>
          <w:szCs w:val="24"/>
        </w:rPr>
        <w:t>- DA PUBLICAÇÃO (ART. 61, PARÁGRAFO ÚNICO)</w:t>
      </w:r>
    </w:p>
    <w:p w:rsidR="0083134A" w:rsidRPr="00BD7E4A" w:rsidRDefault="0083134A" w:rsidP="005C1F39">
      <w:pPr>
        <w:spacing w:line="360" w:lineRule="auto"/>
        <w:jc w:val="both"/>
        <w:rPr>
          <w:color w:val="000000" w:themeColor="text1"/>
          <w:sz w:val="24"/>
          <w:szCs w:val="24"/>
        </w:rPr>
      </w:pPr>
      <w:r w:rsidRPr="00BD7E4A">
        <w:rPr>
          <w:color w:val="000000" w:themeColor="text1"/>
          <w:sz w:val="24"/>
          <w:szCs w:val="24"/>
        </w:rPr>
        <w:t xml:space="preserve">A contratante deverá providenciar no prazo de até 20 dias, contatos da assinatura do presente Contrato a publicação do respectivo extrato no jornal oficial do Município.  </w:t>
      </w:r>
    </w:p>
    <w:p w:rsidR="00EC2DF0" w:rsidRPr="00BD7E4A" w:rsidRDefault="00EC2DF0" w:rsidP="005C1F39">
      <w:pPr>
        <w:pStyle w:val="Corpodetexto2"/>
        <w:spacing w:line="360" w:lineRule="auto"/>
        <w:rPr>
          <w:b/>
          <w:color w:val="000000" w:themeColor="text1"/>
          <w:sz w:val="24"/>
          <w:szCs w:val="24"/>
        </w:rPr>
      </w:pPr>
    </w:p>
    <w:p w:rsidR="0083134A" w:rsidRPr="00BD7E4A" w:rsidRDefault="0083134A" w:rsidP="005C1F39">
      <w:pPr>
        <w:pStyle w:val="Corpodetexto2"/>
        <w:spacing w:line="360" w:lineRule="auto"/>
        <w:rPr>
          <w:b/>
          <w:color w:val="000000" w:themeColor="text1"/>
          <w:sz w:val="24"/>
          <w:szCs w:val="24"/>
        </w:rPr>
      </w:pPr>
      <w:r w:rsidRPr="00BD7E4A">
        <w:rPr>
          <w:b/>
          <w:color w:val="000000" w:themeColor="text1"/>
          <w:sz w:val="24"/>
          <w:szCs w:val="24"/>
        </w:rPr>
        <w:t>1</w:t>
      </w:r>
      <w:r w:rsidR="00EC2DF0" w:rsidRPr="00BD7E4A">
        <w:rPr>
          <w:b/>
          <w:color w:val="000000" w:themeColor="text1"/>
          <w:sz w:val="24"/>
          <w:szCs w:val="24"/>
        </w:rPr>
        <w:t>3</w:t>
      </w:r>
      <w:r w:rsidRPr="00BD7E4A">
        <w:rPr>
          <w:b/>
          <w:color w:val="000000" w:themeColor="text1"/>
          <w:sz w:val="24"/>
          <w:szCs w:val="24"/>
        </w:rPr>
        <w:t>- CASOS OMISSOS (ART. 55, XII)</w:t>
      </w:r>
    </w:p>
    <w:p w:rsidR="0083134A" w:rsidRPr="00BD7E4A" w:rsidRDefault="0083134A" w:rsidP="005C1F39">
      <w:pPr>
        <w:spacing w:line="360" w:lineRule="auto"/>
        <w:jc w:val="both"/>
        <w:rPr>
          <w:color w:val="000000" w:themeColor="text1"/>
          <w:sz w:val="24"/>
          <w:szCs w:val="24"/>
        </w:rPr>
      </w:pPr>
      <w:r w:rsidRPr="00BD7E4A">
        <w:rPr>
          <w:color w:val="000000" w:themeColor="text1"/>
          <w:sz w:val="24"/>
          <w:szCs w:val="24"/>
        </w:rPr>
        <w:t>Os casos omissos serão resolvidos à luz da Lei 8.666/93, e dos princípios gerais de direito.</w:t>
      </w:r>
    </w:p>
    <w:p w:rsidR="00EC2DF0" w:rsidRPr="00BD7E4A" w:rsidRDefault="00EC2DF0" w:rsidP="005C1F39">
      <w:pPr>
        <w:pStyle w:val="Corpodetexto2"/>
        <w:spacing w:line="360" w:lineRule="auto"/>
        <w:rPr>
          <w:b/>
          <w:color w:val="000000" w:themeColor="text1"/>
          <w:sz w:val="24"/>
          <w:szCs w:val="24"/>
        </w:rPr>
      </w:pPr>
    </w:p>
    <w:p w:rsidR="0083134A" w:rsidRPr="00BD7E4A" w:rsidRDefault="0083134A" w:rsidP="005C1F39">
      <w:pPr>
        <w:pStyle w:val="Corpodetexto2"/>
        <w:spacing w:line="360" w:lineRule="auto"/>
        <w:rPr>
          <w:b/>
          <w:color w:val="000000" w:themeColor="text1"/>
          <w:sz w:val="24"/>
          <w:szCs w:val="24"/>
        </w:rPr>
      </w:pPr>
      <w:r w:rsidRPr="00BD7E4A">
        <w:rPr>
          <w:b/>
          <w:color w:val="000000" w:themeColor="text1"/>
          <w:sz w:val="24"/>
          <w:szCs w:val="24"/>
        </w:rPr>
        <w:t>1</w:t>
      </w:r>
      <w:r w:rsidR="00EC2DF0" w:rsidRPr="00BD7E4A">
        <w:rPr>
          <w:b/>
          <w:color w:val="000000" w:themeColor="text1"/>
          <w:sz w:val="24"/>
          <w:szCs w:val="24"/>
        </w:rPr>
        <w:t>4</w:t>
      </w:r>
      <w:r w:rsidRPr="00BD7E4A">
        <w:rPr>
          <w:b/>
          <w:color w:val="000000" w:themeColor="text1"/>
          <w:sz w:val="24"/>
          <w:szCs w:val="24"/>
        </w:rPr>
        <w:t>- FORO (ART. 55, § 2º)</w:t>
      </w:r>
    </w:p>
    <w:p w:rsidR="0083134A" w:rsidRPr="00BD7E4A" w:rsidRDefault="0083134A" w:rsidP="005C1F39">
      <w:pPr>
        <w:spacing w:line="360" w:lineRule="auto"/>
        <w:jc w:val="both"/>
        <w:rPr>
          <w:color w:val="000000" w:themeColor="text1"/>
          <w:sz w:val="24"/>
          <w:szCs w:val="24"/>
        </w:rPr>
      </w:pPr>
      <w:r w:rsidRPr="00BD7E4A">
        <w:rPr>
          <w:color w:val="000000" w:themeColor="text1"/>
          <w:sz w:val="24"/>
          <w:szCs w:val="24"/>
        </w:rPr>
        <w:t>Fica eleito o foro da Comarca de Bom Jardim, RJ, para dirimir dúvidas ou questões oriundas do presente Contrato.</w:t>
      </w:r>
    </w:p>
    <w:p w:rsidR="00F55D49" w:rsidRDefault="0083134A" w:rsidP="005C1F39">
      <w:pPr>
        <w:spacing w:line="360" w:lineRule="auto"/>
        <w:jc w:val="both"/>
        <w:rPr>
          <w:color w:val="000000" w:themeColor="text1"/>
          <w:sz w:val="24"/>
          <w:szCs w:val="24"/>
        </w:rPr>
      </w:pPr>
      <w:r w:rsidRPr="00BD7E4A">
        <w:rPr>
          <w:color w:val="000000" w:themeColor="text1"/>
          <w:sz w:val="24"/>
          <w:szCs w:val="24"/>
        </w:rPr>
        <w:t>E por estarem justas e contratadas, as partes assinam o presente instrumento contratual, em 03 (três vias) iguais e rubricadas para todos os fins de direito, na presença das testemunhas abaixo.</w:t>
      </w:r>
    </w:p>
    <w:p w:rsidR="00A45615" w:rsidRPr="00BD7E4A" w:rsidRDefault="00A45615" w:rsidP="005C1F39">
      <w:pPr>
        <w:spacing w:line="360" w:lineRule="auto"/>
        <w:jc w:val="both"/>
        <w:rPr>
          <w:color w:val="000000" w:themeColor="text1"/>
          <w:sz w:val="24"/>
          <w:szCs w:val="24"/>
        </w:rPr>
      </w:pPr>
    </w:p>
    <w:p w:rsidR="0083134A" w:rsidRPr="00BD7E4A" w:rsidRDefault="0083134A" w:rsidP="005C1F39">
      <w:pPr>
        <w:spacing w:line="360" w:lineRule="auto"/>
        <w:jc w:val="both"/>
        <w:rPr>
          <w:color w:val="000000" w:themeColor="text1"/>
          <w:sz w:val="24"/>
          <w:szCs w:val="24"/>
        </w:rPr>
      </w:pPr>
      <w:r w:rsidRPr="00BD7E4A">
        <w:rPr>
          <w:color w:val="000000" w:themeColor="text1"/>
          <w:sz w:val="24"/>
          <w:szCs w:val="24"/>
        </w:rPr>
        <w:t>Bom Jardim / RJ, XX de XXXX de 201</w:t>
      </w:r>
      <w:r w:rsidR="00F55D49" w:rsidRPr="00BD7E4A">
        <w:rPr>
          <w:color w:val="000000" w:themeColor="text1"/>
          <w:sz w:val="24"/>
          <w:szCs w:val="24"/>
        </w:rPr>
        <w:t>7</w:t>
      </w:r>
      <w:r w:rsidRPr="00BD7E4A">
        <w:rPr>
          <w:color w:val="000000" w:themeColor="text1"/>
          <w:sz w:val="24"/>
          <w:szCs w:val="24"/>
        </w:rPr>
        <w:t>.</w:t>
      </w:r>
    </w:p>
    <w:p w:rsidR="004B4026" w:rsidRDefault="004B4026" w:rsidP="005C1F39">
      <w:pPr>
        <w:ind w:left="-851"/>
        <w:jc w:val="center"/>
        <w:rPr>
          <w:color w:val="000000" w:themeColor="text1"/>
          <w:sz w:val="24"/>
          <w:szCs w:val="24"/>
        </w:rPr>
      </w:pPr>
    </w:p>
    <w:p w:rsidR="00A45615" w:rsidRDefault="00A45615" w:rsidP="005C1F39">
      <w:pPr>
        <w:ind w:left="-851"/>
        <w:jc w:val="center"/>
        <w:rPr>
          <w:color w:val="000000" w:themeColor="text1"/>
          <w:sz w:val="24"/>
          <w:szCs w:val="24"/>
        </w:rPr>
      </w:pPr>
    </w:p>
    <w:p w:rsidR="0083134A" w:rsidRDefault="00A055CD" w:rsidP="005C1F39">
      <w:pPr>
        <w:ind w:left="-851"/>
        <w:jc w:val="center"/>
        <w:rPr>
          <w:color w:val="000000" w:themeColor="text1"/>
          <w:sz w:val="24"/>
          <w:szCs w:val="24"/>
        </w:rPr>
      </w:pPr>
      <w:r w:rsidRPr="00BD7E4A">
        <w:rPr>
          <w:color w:val="000000" w:themeColor="text1"/>
          <w:sz w:val="24"/>
          <w:szCs w:val="24"/>
        </w:rPr>
        <w:t>PREFEITURA MUNICIPAL DE BOM JARDIM</w:t>
      </w:r>
    </w:p>
    <w:p w:rsidR="00310B41" w:rsidRDefault="00310B41" w:rsidP="005C1F39">
      <w:pPr>
        <w:ind w:left="-851"/>
        <w:jc w:val="center"/>
        <w:rPr>
          <w:color w:val="000000" w:themeColor="text1"/>
          <w:sz w:val="24"/>
          <w:szCs w:val="24"/>
        </w:rPr>
      </w:pPr>
    </w:p>
    <w:p w:rsidR="00A45615" w:rsidRPr="00BD7E4A" w:rsidRDefault="00A45615" w:rsidP="005C1F39">
      <w:pPr>
        <w:ind w:left="-851"/>
        <w:jc w:val="center"/>
        <w:rPr>
          <w:color w:val="000000" w:themeColor="text1"/>
          <w:sz w:val="24"/>
          <w:szCs w:val="24"/>
        </w:rPr>
      </w:pPr>
    </w:p>
    <w:p w:rsidR="0083134A" w:rsidRPr="00BD7E4A" w:rsidRDefault="00501907" w:rsidP="005C1F39">
      <w:pPr>
        <w:ind w:left="-851"/>
        <w:jc w:val="center"/>
        <w:rPr>
          <w:i/>
          <w:color w:val="000000" w:themeColor="text1"/>
          <w:sz w:val="24"/>
          <w:szCs w:val="24"/>
        </w:rPr>
      </w:pPr>
      <w:r w:rsidRPr="00BD7E4A">
        <w:rPr>
          <w:i/>
          <w:color w:val="000000" w:themeColor="text1"/>
          <w:sz w:val="24"/>
          <w:szCs w:val="24"/>
        </w:rPr>
        <w:t>PREGOEIR</w:t>
      </w:r>
      <w:r w:rsidR="00F55D49" w:rsidRPr="00BD7E4A">
        <w:rPr>
          <w:i/>
          <w:color w:val="000000" w:themeColor="text1"/>
          <w:sz w:val="24"/>
          <w:szCs w:val="24"/>
        </w:rPr>
        <w:t>O</w:t>
      </w:r>
    </w:p>
    <w:p w:rsidR="0083134A" w:rsidRDefault="0083134A" w:rsidP="005C1F39">
      <w:pPr>
        <w:ind w:left="-851"/>
        <w:jc w:val="center"/>
        <w:rPr>
          <w:b/>
          <w:color w:val="000000" w:themeColor="text1"/>
          <w:sz w:val="24"/>
          <w:szCs w:val="24"/>
        </w:rPr>
      </w:pPr>
    </w:p>
    <w:p w:rsidR="00A45615" w:rsidRPr="00BD7E4A" w:rsidRDefault="00A45615" w:rsidP="005C1F39">
      <w:pPr>
        <w:ind w:left="-851"/>
        <w:jc w:val="center"/>
        <w:rPr>
          <w:b/>
          <w:color w:val="000000" w:themeColor="text1"/>
          <w:sz w:val="24"/>
          <w:szCs w:val="24"/>
        </w:rPr>
      </w:pPr>
    </w:p>
    <w:p w:rsidR="0083134A" w:rsidRPr="00BD7E4A" w:rsidRDefault="0083134A" w:rsidP="005C1F39">
      <w:pPr>
        <w:ind w:left="-851"/>
        <w:jc w:val="center"/>
        <w:rPr>
          <w:color w:val="000000" w:themeColor="text1"/>
          <w:sz w:val="24"/>
          <w:szCs w:val="24"/>
        </w:rPr>
      </w:pPr>
      <w:r w:rsidRPr="00BD7E4A">
        <w:rPr>
          <w:color w:val="000000" w:themeColor="text1"/>
          <w:sz w:val="24"/>
          <w:szCs w:val="24"/>
        </w:rPr>
        <w:t>CONTRATADA</w:t>
      </w:r>
    </w:p>
    <w:p w:rsidR="00A27D22" w:rsidRDefault="00A27D22" w:rsidP="005C1F39">
      <w:pPr>
        <w:ind w:left="-851"/>
        <w:jc w:val="center"/>
        <w:rPr>
          <w:color w:val="000000" w:themeColor="text1"/>
          <w:sz w:val="24"/>
          <w:szCs w:val="24"/>
        </w:rPr>
      </w:pPr>
    </w:p>
    <w:p w:rsidR="00A45615" w:rsidRPr="00BD7E4A" w:rsidRDefault="00A45615" w:rsidP="005C1F39">
      <w:pPr>
        <w:ind w:left="-851"/>
        <w:jc w:val="center"/>
        <w:rPr>
          <w:color w:val="000000" w:themeColor="text1"/>
          <w:sz w:val="24"/>
          <w:szCs w:val="24"/>
        </w:rPr>
      </w:pPr>
    </w:p>
    <w:p w:rsidR="00F55D49" w:rsidRPr="00BD7E4A" w:rsidRDefault="00F55D49" w:rsidP="005C1F39">
      <w:pPr>
        <w:ind w:left="-851"/>
        <w:jc w:val="center"/>
        <w:rPr>
          <w:color w:val="000000" w:themeColor="text1"/>
          <w:sz w:val="24"/>
          <w:szCs w:val="24"/>
        </w:rPr>
      </w:pPr>
      <w:r w:rsidRPr="00BD7E4A">
        <w:rPr>
          <w:color w:val="000000" w:themeColor="text1"/>
          <w:sz w:val="24"/>
          <w:szCs w:val="24"/>
        </w:rPr>
        <w:t>TESTEMUNHAS</w:t>
      </w:r>
    </w:p>
    <w:p w:rsidR="00310B41" w:rsidRDefault="00310B41" w:rsidP="005C1F39">
      <w:pPr>
        <w:jc w:val="center"/>
        <w:rPr>
          <w:b/>
          <w:bCs/>
          <w:color w:val="000000" w:themeColor="text1"/>
          <w:sz w:val="24"/>
          <w:szCs w:val="24"/>
        </w:rPr>
      </w:pPr>
    </w:p>
    <w:p w:rsidR="00310B41" w:rsidRDefault="00310B41" w:rsidP="005C1F39">
      <w:pPr>
        <w:jc w:val="center"/>
        <w:rPr>
          <w:b/>
          <w:bCs/>
          <w:color w:val="000000" w:themeColor="text1"/>
          <w:sz w:val="24"/>
          <w:szCs w:val="24"/>
        </w:rPr>
      </w:pPr>
    </w:p>
    <w:p w:rsidR="00F8667C" w:rsidRDefault="00F8667C" w:rsidP="005C1F39">
      <w:pPr>
        <w:jc w:val="center"/>
        <w:rPr>
          <w:b/>
          <w:bCs/>
          <w:color w:val="000000" w:themeColor="text1"/>
          <w:sz w:val="24"/>
          <w:szCs w:val="24"/>
        </w:rPr>
      </w:pPr>
    </w:p>
    <w:p w:rsidR="004B4026" w:rsidRDefault="004B4026" w:rsidP="005C1F39">
      <w:pPr>
        <w:jc w:val="center"/>
        <w:rPr>
          <w:b/>
          <w:bCs/>
          <w:color w:val="000000" w:themeColor="text1"/>
          <w:sz w:val="24"/>
          <w:szCs w:val="24"/>
        </w:rPr>
      </w:pPr>
    </w:p>
    <w:p w:rsidR="004B4026" w:rsidRDefault="004B4026" w:rsidP="005C1F39">
      <w:pPr>
        <w:jc w:val="center"/>
        <w:rPr>
          <w:b/>
          <w:bCs/>
          <w:color w:val="000000" w:themeColor="text1"/>
          <w:sz w:val="24"/>
          <w:szCs w:val="24"/>
        </w:rPr>
      </w:pPr>
    </w:p>
    <w:p w:rsidR="004B4026" w:rsidRDefault="004B4026" w:rsidP="005C1F39">
      <w:pPr>
        <w:jc w:val="center"/>
        <w:rPr>
          <w:b/>
          <w:bCs/>
          <w:color w:val="000000" w:themeColor="text1"/>
          <w:sz w:val="24"/>
          <w:szCs w:val="24"/>
        </w:rPr>
      </w:pPr>
    </w:p>
    <w:p w:rsidR="004B4026" w:rsidRDefault="004B4026" w:rsidP="005C1F39">
      <w:pPr>
        <w:jc w:val="center"/>
        <w:rPr>
          <w:b/>
          <w:bCs/>
          <w:color w:val="000000" w:themeColor="text1"/>
          <w:sz w:val="24"/>
          <w:szCs w:val="24"/>
        </w:rPr>
      </w:pPr>
    </w:p>
    <w:p w:rsidR="004B4026" w:rsidRDefault="004B4026" w:rsidP="005C1F39">
      <w:pPr>
        <w:jc w:val="center"/>
        <w:rPr>
          <w:b/>
          <w:bCs/>
          <w:color w:val="000000" w:themeColor="text1"/>
          <w:sz w:val="24"/>
          <w:szCs w:val="24"/>
        </w:rPr>
      </w:pPr>
    </w:p>
    <w:p w:rsidR="004B4026" w:rsidRDefault="004B4026" w:rsidP="005C1F39">
      <w:pPr>
        <w:jc w:val="center"/>
        <w:rPr>
          <w:b/>
          <w:bCs/>
          <w:color w:val="000000" w:themeColor="text1"/>
          <w:sz w:val="24"/>
          <w:szCs w:val="24"/>
        </w:rPr>
      </w:pPr>
    </w:p>
    <w:p w:rsidR="004B4026" w:rsidRDefault="004B4026" w:rsidP="005C1F39">
      <w:pPr>
        <w:jc w:val="center"/>
        <w:rPr>
          <w:b/>
          <w:bCs/>
          <w:color w:val="000000" w:themeColor="text1"/>
          <w:sz w:val="24"/>
          <w:szCs w:val="24"/>
        </w:rPr>
      </w:pPr>
    </w:p>
    <w:p w:rsidR="004B4026" w:rsidRDefault="004B4026" w:rsidP="005C1F39">
      <w:pPr>
        <w:jc w:val="center"/>
        <w:rPr>
          <w:b/>
          <w:bCs/>
          <w:color w:val="000000" w:themeColor="text1"/>
          <w:sz w:val="24"/>
          <w:szCs w:val="24"/>
        </w:rPr>
      </w:pPr>
    </w:p>
    <w:p w:rsidR="004B4026" w:rsidRDefault="004B4026" w:rsidP="005C1F39">
      <w:pPr>
        <w:jc w:val="center"/>
        <w:rPr>
          <w:b/>
          <w:bCs/>
          <w:color w:val="000000" w:themeColor="text1"/>
          <w:sz w:val="24"/>
          <w:szCs w:val="24"/>
        </w:rPr>
      </w:pPr>
    </w:p>
    <w:p w:rsidR="004B4026" w:rsidRDefault="004B4026" w:rsidP="005C1F39">
      <w:pPr>
        <w:jc w:val="center"/>
        <w:rPr>
          <w:b/>
          <w:bCs/>
          <w:color w:val="000000" w:themeColor="text1"/>
          <w:sz w:val="24"/>
          <w:szCs w:val="24"/>
        </w:rPr>
      </w:pPr>
    </w:p>
    <w:p w:rsidR="00116FF7" w:rsidRPr="00BD7E4A" w:rsidRDefault="00282D28" w:rsidP="005C1F39">
      <w:pPr>
        <w:jc w:val="center"/>
        <w:rPr>
          <w:b/>
          <w:bCs/>
          <w:color w:val="000000" w:themeColor="text1"/>
          <w:sz w:val="24"/>
          <w:szCs w:val="24"/>
        </w:rPr>
      </w:pPr>
      <w:r w:rsidRPr="00BD7E4A">
        <w:rPr>
          <w:b/>
          <w:bCs/>
          <w:color w:val="000000" w:themeColor="text1"/>
          <w:sz w:val="24"/>
          <w:szCs w:val="24"/>
        </w:rPr>
        <w:lastRenderedPageBreak/>
        <w:t>E</w:t>
      </w:r>
      <w:r w:rsidR="00116FF7" w:rsidRPr="00BD7E4A">
        <w:rPr>
          <w:b/>
          <w:bCs/>
          <w:color w:val="000000" w:themeColor="text1"/>
          <w:sz w:val="24"/>
          <w:szCs w:val="24"/>
        </w:rPr>
        <w:t>DITAL</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 xml:space="preserve">PREGÃO PRESENCIAL PARA REGISTRO DE PREÇOS </w:t>
      </w:r>
      <w:r w:rsidR="00EC2DF0" w:rsidRPr="00BD7E4A">
        <w:rPr>
          <w:color w:val="000000" w:themeColor="text1"/>
          <w:sz w:val="24"/>
          <w:szCs w:val="24"/>
        </w:rPr>
        <w:t xml:space="preserve">Nº </w:t>
      </w:r>
      <w:r w:rsidR="00BF68D8">
        <w:rPr>
          <w:color w:val="000000" w:themeColor="text1"/>
          <w:sz w:val="24"/>
          <w:szCs w:val="24"/>
        </w:rPr>
        <w:t>068</w:t>
      </w:r>
      <w:r w:rsidR="00EC2DF0" w:rsidRPr="00BD7E4A">
        <w:rPr>
          <w:color w:val="000000" w:themeColor="text1"/>
          <w:sz w:val="24"/>
          <w:szCs w:val="24"/>
        </w:rPr>
        <w:t>/2017</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IV</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DECLARAÇÃO DE FATOS IMPEDITIVOS</w:t>
      </w:r>
    </w:p>
    <w:p w:rsidR="00116FF7" w:rsidRPr="00BD7E4A" w:rsidRDefault="00116FF7" w:rsidP="005C1F39">
      <w:pPr>
        <w:jc w:val="center"/>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color w:val="000000" w:themeColor="text1"/>
          <w:sz w:val="24"/>
          <w:szCs w:val="24"/>
        </w:rPr>
      </w:pPr>
      <w:r w:rsidRPr="00BD7E4A">
        <w:rPr>
          <w:b/>
          <w:bCs/>
          <w:color w:val="000000" w:themeColor="text1"/>
          <w:sz w:val="24"/>
          <w:szCs w:val="24"/>
        </w:rPr>
        <w:t>__________________</w:t>
      </w:r>
      <w:r w:rsidRPr="00BD7E4A">
        <w:rPr>
          <w:color w:val="000000" w:themeColor="text1"/>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Local e data</w:t>
      </w:r>
    </w:p>
    <w:p w:rsidR="00116FF7" w:rsidRPr="00BD7E4A" w:rsidRDefault="00116FF7" w:rsidP="005C1F39">
      <w:pPr>
        <w:jc w:val="both"/>
        <w:rPr>
          <w:color w:val="000000" w:themeColor="text1"/>
          <w:sz w:val="24"/>
          <w:szCs w:val="24"/>
        </w:rPr>
      </w:pPr>
    </w:p>
    <w:p w:rsidR="00116FF7" w:rsidRPr="00BD7E4A" w:rsidRDefault="00116FF7" w:rsidP="005C1F39">
      <w:pPr>
        <w:pBdr>
          <w:bottom w:val="single" w:sz="12" w:space="1" w:color="auto"/>
        </w:pBd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 xml:space="preserve">  Assinatura do representante legal</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Carimbo CNPJ</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r w:rsidRPr="00BD7E4A">
        <w:rPr>
          <w:b/>
          <w:color w:val="000000" w:themeColor="text1"/>
          <w:sz w:val="24"/>
          <w:szCs w:val="24"/>
        </w:rPr>
        <w:t>Observações:</w:t>
      </w:r>
    </w:p>
    <w:p w:rsidR="00116FF7" w:rsidRPr="00BD7E4A" w:rsidRDefault="00116FF7" w:rsidP="005C1F39">
      <w:pPr>
        <w:jc w:val="both"/>
        <w:rPr>
          <w:b/>
          <w:color w:val="000000" w:themeColor="text1"/>
          <w:sz w:val="24"/>
          <w:szCs w:val="24"/>
        </w:rPr>
      </w:pPr>
    </w:p>
    <w:p w:rsidR="00116FF7" w:rsidRPr="00BD7E4A" w:rsidRDefault="00116FF7" w:rsidP="005C1F39">
      <w:pPr>
        <w:numPr>
          <w:ilvl w:val="0"/>
          <w:numId w:val="2"/>
        </w:numPr>
        <w:jc w:val="both"/>
        <w:rPr>
          <w:b/>
          <w:color w:val="000000" w:themeColor="text1"/>
          <w:sz w:val="24"/>
          <w:szCs w:val="24"/>
        </w:rPr>
      </w:pPr>
      <w:r w:rsidRPr="00BD7E4A">
        <w:rPr>
          <w:b/>
          <w:color w:val="000000" w:themeColor="text1"/>
          <w:sz w:val="24"/>
          <w:szCs w:val="24"/>
        </w:rPr>
        <w:t>Esta carta deverá ser confeccionada em papel timbrado da empresa.</w:t>
      </w:r>
    </w:p>
    <w:p w:rsidR="00116FF7" w:rsidRPr="00BD7E4A" w:rsidRDefault="00116FF7" w:rsidP="005C1F39">
      <w:pPr>
        <w:numPr>
          <w:ilvl w:val="0"/>
          <w:numId w:val="2"/>
        </w:numPr>
        <w:jc w:val="both"/>
        <w:rPr>
          <w:b/>
          <w:bCs/>
          <w:color w:val="000000" w:themeColor="text1"/>
          <w:sz w:val="24"/>
          <w:szCs w:val="24"/>
        </w:rPr>
      </w:pPr>
      <w:r w:rsidRPr="00BD7E4A">
        <w:rPr>
          <w:b/>
          <w:bCs/>
          <w:color w:val="000000" w:themeColor="text1"/>
          <w:sz w:val="24"/>
          <w:szCs w:val="24"/>
        </w:rPr>
        <w:t>Esta declaração NÃO deverá ser colocada dentro dos envelopes</w:t>
      </w: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CC5A09" w:rsidRPr="00BD7E4A" w:rsidRDefault="00CC5A09"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lastRenderedPageBreak/>
        <w:t>EDITAL</w:t>
      </w:r>
    </w:p>
    <w:p w:rsidR="00116FF7" w:rsidRPr="00BD7E4A" w:rsidRDefault="00116FF7" w:rsidP="005C1F39">
      <w:pPr>
        <w:pStyle w:val="Ttulo2"/>
        <w:jc w:val="center"/>
        <w:rPr>
          <w:color w:val="000000" w:themeColor="text1"/>
          <w:szCs w:val="24"/>
        </w:rPr>
      </w:pPr>
      <w:r w:rsidRPr="00BD7E4A">
        <w:rPr>
          <w:color w:val="000000" w:themeColor="text1"/>
          <w:szCs w:val="24"/>
        </w:rPr>
        <w:t xml:space="preserve">PREGÃO PRESENCIAL PARA REGISTRO DE PREÇOS Nº </w:t>
      </w:r>
      <w:r w:rsidR="00BF68D8">
        <w:rPr>
          <w:color w:val="000000" w:themeColor="text1"/>
          <w:szCs w:val="24"/>
        </w:rPr>
        <w:t>068</w:t>
      </w:r>
      <w:r w:rsidR="00F55D49" w:rsidRPr="00BD7E4A">
        <w:rPr>
          <w:color w:val="000000" w:themeColor="text1"/>
          <w:szCs w:val="24"/>
        </w:rPr>
        <w:t>/2017</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V</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CARTA DE CREDENCIAMENTO (modelo)</w:t>
      </w: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(local)       , de      de  201</w:t>
      </w:r>
      <w:r w:rsidR="00F55D49" w:rsidRPr="00BD7E4A">
        <w:rPr>
          <w:color w:val="000000" w:themeColor="text1"/>
          <w:sz w:val="24"/>
          <w:szCs w:val="24"/>
        </w:rPr>
        <w:t>7</w:t>
      </w:r>
      <w:r w:rsidRPr="00BD7E4A">
        <w:rPr>
          <w:color w:val="000000" w:themeColor="text1"/>
          <w:sz w:val="24"/>
          <w:szCs w:val="24"/>
        </w:rPr>
        <w:t>.</w:t>
      </w:r>
    </w:p>
    <w:p w:rsidR="00116FF7" w:rsidRPr="00BD7E4A" w:rsidRDefault="00116FF7" w:rsidP="005C1F39">
      <w:pPr>
        <w:jc w:val="both"/>
        <w:rPr>
          <w:color w:val="000000" w:themeColor="text1"/>
          <w:sz w:val="24"/>
          <w:szCs w:val="24"/>
        </w:rPr>
      </w:pPr>
    </w:p>
    <w:p w:rsidR="00F55D49" w:rsidRPr="00BD7E4A" w:rsidRDefault="00F55D49" w:rsidP="005C1F39">
      <w:pPr>
        <w:jc w:val="both"/>
        <w:rPr>
          <w:color w:val="000000" w:themeColor="text1"/>
          <w:sz w:val="24"/>
          <w:szCs w:val="24"/>
        </w:rPr>
      </w:pPr>
      <w:r w:rsidRPr="00BD7E4A">
        <w:rPr>
          <w:color w:val="000000" w:themeColor="text1"/>
          <w:sz w:val="24"/>
          <w:szCs w:val="24"/>
        </w:rPr>
        <w:t>À</w:t>
      </w:r>
    </w:p>
    <w:p w:rsidR="00116FF7" w:rsidRPr="00BD7E4A" w:rsidRDefault="00F55D49" w:rsidP="005C1F39">
      <w:pPr>
        <w:jc w:val="both"/>
        <w:rPr>
          <w:color w:val="000000" w:themeColor="text1"/>
          <w:sz w:val="24"/>
          <w:szCs w:val="24"/>
        </w:rPr>
      </w:pPr>
      <w:r w:rsidRPr="00BD7E4A">
        <w:rPr>
          <w:color w:val="000000" w:themeColor="text1"/>
          <w:sz w:val="24"/>
          <w:szCs w:val="24"/>
        </w:rPr>
        <w:t>PREFEITURA MUNICIPAL DE BOM JARDIM</w:t>
      </w:r>
    </w:p>
    <w:p w:rsidR="00116FF7" w:rsidRPr="00BD7E4A" w:rsidRDefault="00116FF7" w:rsidP="005C1F39">
      <w:pPr>
        <w:jc w:val="both"/>
        <w:rPr>
          <w:color w:val="000000" w:themeColor="text1"/>
          <w:sz w:val="24"/>
          <w:szCs w:val="24"/>
        </w:rPr>
      </w:pPr>
      <w:r w:rsidRPr="00BD7E4A">
        <w:rPr>
          <w:color w:val="000000" w:themeColor="text1"/>
          <w:sz w:val="24"/>
          <w:szCs w:val="24"/>
        </w:rPr>
        <w:t>Praça</w:t>
      </w:r>
      <w:r w:rsidR="00F55D49" w:rsidRPr="00BD7E4A">
        <w:rPr>
          <w:color w:val="000000" w:themeColor="text1"/>
          <w:sz w:val="24"/>
          <w:szCs w:val="24"/>
        </w:rPr>
        <w:t xml:space="preserve"> Gov. Roberto Silveira nº 44 – 4</w:t>
      </w:r>
      <w:r w:rsidRPr="00BD7E4A">
        <w:rPr>
          <w:color w:val="000000" w:themeColor="text1"/>
          <w:sz w:val="24"/>
          <w:szCs w:val="24"/>
        </w:rPr>
        <w:t>º andar</w:t>
      </w:r>
    </w:p>
    <w:p w:rsidR="00116FF7" w:rsidRPr="00BD7E4A" w:rsidRDefault="00116FF7" w:rsidP="005C1F39">
      <w:pPr>
        <w:jc w:val="both"/>
        <w:rPr>
          <w:color w:val="000000" w:themeColor="text1"/>
          <w:sz w:val="24"/>
          <w:szCs w:val="24"/>
        </w:rPr>
      </w:pPr>
      <w:r w:rsidRPr="00BD7E4A">
        <w:rPr>
          <w:color w:val="000000" w:themeColor="text1"/>
          <w:sz w:val="24"/>
          <w:szCs w:val="24"/>
        </w:rPr>
        <w:t>Centro-Bom Jardim – RJ.</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À Pregoeira</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Pela presente, fica credenciado o SR. ____________, portador da Célula de Identidade nº _______________, expedida em ____/___/___ e CPF nº ______________, para representar a empresa 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Inscrita no CNPJ sob o nº __________________, na Licitação modalidade PREGÃO PRESENCIAL nº ____________, a ser realizada em ____________</w:t>
      </w:r>
    </w:p>
    <w:p w:rsidR="00116FF7" w:rsidRPr="00BD7E4A" w:rsidRDefault="00116FF7" w:rsidP="005C1F39">
      <w:pPr>
        <w:jc w:val="both"/>
        <w:rPr>
          <w:color w:val="000000" w:themeColor="text1"/>
          <w:sz w:val="24"/>
          <w:szCs w:val="24"/>
        </w:rPr>
      </w:pPr>
      <w:r w:rsidRPr="00BD7E4A">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AF3344" w:rsidRPr="00BD7E4A">
        <w:rPr>
          <w:color w:val="000000" w:themeColor="text1"/>
          <w:sz w:val="24"/>
          <w:szCs w:val="24"/>
        </w:rPr>
        <w:t>, bem como assinar contratos e Atas.</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Atenciosamente.</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________________________________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 xml:space="preserve">  Assinatura do representante legal.</w:t>
      </w:r>
    </w:p>
    <w:p w:rsidR="00116FF7" w:rsidRPr="00BD7E4A" w:rsidRDefault="00116FF7" w:rsidP="005C1F39">
      <w:pPr>
        <w:jc w:val="both"/>
        <w:rPr>
          <w:color w:val="000000" w:themeColor="text1"/>
          <w:sz w:val="24"/>
          <w:szCs w:val="24"/>
        </w:rPr>
      </w:pPr>
      <w:r w:rsidRPr="00BD7E4A">
        <w:rPr>
          <w:color w:val="000000" w:themeColor="text1"/>
          <w:sz w:val="24"/>
          <w:szCs w:val="24"/>
        </w:rPr>
        <w:t>Carimbo do CNPJ.</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b/>
          <w:color w:val="000000" w:themeColor="text1"/>
          <w:sz w:val="24"/>
          <w:szCs w:val="24"/>
        </w:rPr>
      </w:pPr>
      <w:r w:rsidRPr="00BD7E4A">
        <w:rPr>
          <w:b/>
          <w:bCs/>
          <w:color w:val="000000" w:themeColor="text1"/>
          <w:sz w:val="24"/>
          <w:szCs w:val="24"/>
        </w:rPr>
        <w:t xml:space="preserve">OBS: </w:t>
      </w:r>
      <w:r w:rsidRPr="00BD7E4A">
        <w:rPr>
          <w:b/>
          <w:color w:val="000000" w:themeColor="text1"/>
          <w:sz w:val="24"/>
          <w:szCs w:val="24"/>
        </w:rPr>
        <w:t>A carta de credenciamento deverá ser assinada pelo representante legal da licitante, com poderes para constituir mandatário e firma reconhecida.</w:t>
      </w:r>
    </w:p>
    <w:p w:rsidR="00116FF7" w:rsidRPr="00BD7E4A" w:rsidRDefault="00116FF7" w:rsidP="005C1F39">
      <w:pPr>
        <w:jc w:val="both"/>
        <w:rPr>
          <w:b/>
          <w:color w:val="000000" w:themeColor="text1"/>
          <w:sz w:val="24"/>
          <w:szCs w:val="24"/>
        </w:rPr>
      </w:pPr>
      <w:r w:rsidRPr="00BD7E4A">
        <w:rPr>
          <w:b/>
          <w:color w:val="000000" w:themeColor="text1"/>
          <w:sz w:val="24"/>
          <w:szCs w:val="24"/>
        </w:rPr>
        <w:t>Esta carta deverá ser confeccionada em papel timbrado da empresa;</w:t>
      </w:r>
    </w:p>
    <w:p w:rsidR="00116FF7" w:rsidRPr="00BD7E4A" w:rsidRDefault="00116FF7" w:rsidP="005C1F39">
      <w:pPr>
        <w:jc w:val="both"/>
        <w:rPr>
          <w:b/>
          <w:bCs/>
          <w:color w:val="000000" w:themeColor="text1"/>
          <w:sz w:val="24"/>
          <w:szCs w:val="24"/>
        </w:rPr>
      </w:pPr>
      <w:r w:rsidRPr="00BD7E4A">
        <w:rPr>
          <w:b/>
          <w:color w:val="000000" w:themeColor="text1"/>
          <w:sz w:val="24"/>
          <w:szCs w:val="24"/>
        </w:rPr>
        <w:t>A Carta de Credenciamento NÃO deverá ser colocada dentro dos envelopes.</w:t>
      </w: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pStyle w:val="Ttulo2"/>
        <w:jc w:val="center"/>
        <w:rPr>
          <w:color w:val="000000" w:themeColor="text1"/>
          <w:szCs w:val="24"/>
        </w:rPr>
      </w:pPr>
      <w:r w:rsidRPr="00BD7E4A">
        <w:rPr>
          <w:color w:val="000000" w:themeColor="text1"/>
          <w:szCs w:val="24"/>
        </w:rPr>
        <w:lastRenderedPageBreak/>
        <w:t>EDITAL</w:t>
      </w:r>
    </w:p>
    <w:p w:rsidR="00116FF7" w:rsidRPr="00BD7E4A" w:rsidRDefault="00116FF7" w:rsidP="005C1F39">
      <w:pPr>
        <w:pStyle w:val="Ttulo2"/>
        <w:jc w:val="center"/>
        <w:rPr>
          <w:color w:val="000000" w:themeColor="text1"/>
          <w:szCs w:val="24"/>
        </w:rPr>
      </w:pPr>
      <w:r w:rsidRPr="00BD7E4A">
        <w:rPr>
          <w:color w:val="000000" w:themeColor="text1"/>
          <w:szCs w:val="24"/>
        </w:rPr>
        <w:t xml:space="preserve">PREGÃO PRESENCIAL PARA REGISTRO DE PREÇOS </w:t>
      </w:r>
      <w:r w:rsidR="00F55D49" w:rsidRPr="00BD7E4A">
        <w:rPr>
          <w:color w:val="000000" w:themeColor="text1"/>
          <w:szCs w:val="24"/>
        </w:rPr>
        <w:t xml:space="preserve">Nº </w:t>
      </w:r>
      <w:r w:rsidR="00BF68D8">
        <w:rPr>
          <w:color w:val="000000" w:themeColor="text1"/>
          <w:szCs w:val="24"/>
        </w:rPr>
        <w:t>068</w:t>
      </w:r>
      <w:r w:rsidR="00F55D49" w:rsidRPr="00BD7E4A">
        <w:rPr>
          <w:color w:val="000000" w:themeColor="text1"/>
          <w:szCs w:val="24"/>
        </w:rPr>
        <w:t>/2017</w:t>
      </w:r>
    </w:p>
    <w:p w:rsidR="00116FF7" w:rsidRPr="00BD7E4A" w:rsidRDefault="00116FF7" w:rsidP="005C1F39">
      <w:pPr>
        <w:jc w:val="center"/>
        <w:rPr>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VI</w:t>
      </w:r>
    </w:p>
    <w:p w:rsidR="00116FF7" w:rsidRPr="00BD7E4A" w:rsidRDefault="00116FF7" w:rsidP="005C1F39">
      <w:pPr>
        <w:jc w:val="center"/>
        <w:rPr>
          <w:color w:val="000000" w:themeColor="text1"/>
          <w:sz w:val="24"/>
          <w:szCs w:val="24"/>
        </w:rPr>
      </w:pPr>
    </w:p>
    <w:p w:rsidR="00116FF7" w:rsidRPr="00BD7E4A" w:rsidRDefault="00116FF7" w:rsidP="005C1F39">
      <w:pPr>
        <w:pStyle w:val="Ttulo1"/>
        <w:jc w:val="center"/>
        <w:rPr>
          <w:rFonts w:ascii="Times New Roman" w:hAnsi="Times New Roman"/>
          <w:b w:val="0"/>
          <w:color w:val="000000" w:themeColor="text1"/>
          <w:sz w:val="24"/>
          <w:szCs w:val="24"/>
        </w:rPr>
      </w:pPr>
      <w:r w:rsidRPr="00BD7E4A">
        <w:rPr>
          <w:rFonts w:ascii="Times New Roman" w:hAnsi="Times New Roman"/>
          <w:b w:val="0"/>
          <w:color w:val="000000" w:themeColor="text1"/>
          <w:sz w:val="24"/>
          <w:szCs w:val="24"/>
        </w:rPr>
        <w:t>DECLARAÇÃO</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NOME DA EMPRESA:__________________________________________________</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pStyle w:val="Corpodetexto"/>
        <w:jc w:val="both"/>
        <w:rPr>
          <w:color w:val="000000" w:themeColor="text1"/>
          <w:sz w:val="24"/>
          <w:szCs w:val="24"/>
        </w:rPr>
      </w:pPr>
    </w:p>
    <w:p w:rsidR="00116FF7" w:rsidRPr="00BD7E4A" w:rsidRDefault="00116FF7" w:rsidP="005C1F39">
      <w:pPr>
        <w:pStyle w:val="Corpodetexto"/>
        <w:jc w:val="both"/>
        <w:rPr>
          <w:color w:val="000000" w:themeColor="text1"/>
          <w:sz w:val="24"/>
          <w:szCs w:val="24"/>
        </w:rPr>
      </w:pPr>
      <w:r w:rsidRPr="00BD7E4A">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lang w:val="es-ES_tradnl"/>
        </w:rPr>
      </w:pPr>
      <w:r w:rsidRPr="00BD7E4A">
        <w:rPr>
          <w:color w:val="000000" w:themeColor="text1"/>
          <w:sz w:val="24"/>
          <w:szCs w:val="24"/>
          <w:lang w:val="es-ES_tradnl"/>
        </w:rPr>
        <w:t>___________________, _______  de  _______________ de ______________.</w:t>
      </w: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pBdr>
          <w:bottom w:val="single" w:sz="12" w:space="1" w:color="auto"/>
        </w:pBd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b/>
          <w:color w:val="000000" w:themeColor="text1"/>
          <w:sz w:val="24"/>
          <w:szCs w:val="24"/>
          <w:lang w:val="es-ES_tradnl"/>
        </w:rPr>
      </w:pPr>
      <w:r w:rsidRPr="00BD7E4A">
        <w:rPr>
          <w:color w:val="000000" w:themeColor="text1"/>
          <w:sz w:val="24"/>
          <w:szCs w:val="24"/>
          <w:lang w:val="es-ES_tradnl"/>
        </w:rPr>
        <w:t xml:space="preserve">                                                          </w:t>
      </w:r>
      <w:r w:rsidRPr="00BD7E4A">
        <w:rPr>
          <w:b/>
          <w:color w:val="000000" w:themeColor="text1"/>
          <w:sz w:val="24"/>
          <w:szCs w:val="24"/>
          <w:lang w:val="es-ES_tradnl"/>
        </w:rPr>
        <w:t>ASS. P/ FIRMA</w:t>
      </w: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b/>
          <w:color w:val="000000" w:themeColor="text1"/>
          <w:sz w:val="24"/>
          <w:szCs w:val="24"/>
        </w:rPr>
      </w:pPr>
      <w:r w:rsidRPr="00BD7E4A">
        <w:rPr>
          <w:b/>
          <w:color w:val="000000" w:themeColor="text1"/>
          <w:sz w:val="24"/>
          <w:szCs w:val="24"/>
        </w:rPr>
        <w:t>NOME:</w:t>
      </w:r>
    </w:p>
    <w:p w:rsidR="00116FF7" w:rsidRPr="00BD7E4A" w:rsidRDefault="00116FF7" w:rsidP="005C1F39">
      <w:pPr>
        <w:jc w:val="both"/>
        <w:rPr>
          <w:b/>
          <w:color w:val="000000" w:themeColor="text1"/>
          <w:sz w:val="24"/>
          <w:szCs w:val="24"/>
        </w:rPr>
      </w:pPr>
      <w:r w:rsidRPr="00BD7E4A">
        <w:rPr>
          <w:b/>
          <w:color w:val="000000" w:themeColor="text1"/>
          <w:sz w:val="24"/>
          <w:szCs w:val="24"/>
        </w:rPr>
        <w:t>CART. DE IDENTIDADE:</w:t>
      </w:r>
    </w:p>
    <w:p w:rsidR="00116FF7" w:rsidRPr="00BD7E4A" w:rsidRDefault="00116FF7" w:rsidP="005C1F39">
      <w:pPr>
        <w:jc w:val="both"/>
        <w:rPr>
          <w:b/>
          <w:color w:val="000000" w:themeColor="text1"/>
          <w:sz w:val="24"/>
          <w:szCs w:val="24"/>
        </w:rPr>
      </w:pPr>
      <w:r w:rsidRPr="00BD7E4A">
        <w:rPr>
          <w:b/>
          <w:color w:val="000000" w:themeColor="text1"/>
          <w:sz w:val="24"/>
          <w:szCs w:val="24"/>
        </w:rPr>
        <w:t>CPF.:</w:t>
      </w:r>
    </w:p>
    <w:p w:rsidR="00116FF7" w:rsidRPr="00BD7E4A" w:rsidRDefault="00116FF7" w:rsidP="005C1F39">
      <w:pPr>
        <w:jc w:val="both"/>
        <w:rPr>
          <w:b/>
          <w:color w:val="000000" w:themeColor="text1"/>
          <w:sz w:val="24"/>
          <w:szCs w:val="24"/>
        </w:rPr>
      </w:pPr>
      <w:r w:rsidRPr="00BD7E4A">
        <w:rPr>
          <w:b/>
          <w:color w:val="000000" w:themeColor="text1"/>
          <w:sz w:val="24"/>
          <w:szCs w:val="24"/>
        </w:rPr>
        <w:t>CARGO NA EMPRESA:</w:t>
      </w:r>
    </w:p>
    <w:p w:rsidR="00116FF7" w:rsidRPr="00BD7E4A" w:rsidRDefault="00116FF7" w:rsidP="005C1F39">
      <w:pPr>
        <w:ind w:left="-851"/>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47710B" w:rsidRPr="00BD7E4A" w:rsidRDefault="0047710B" w:rsidP="005C1F39">
      <w:pPr>
        <w:pStyle w:val="Cabealho"/>
        <w:tabs>
          <w:tab w:val="clear" w:pos="4419"/>
          <w:tab w:val="clear" w:pos="8838"/>
        </w:tabs>
        <w:jc w:val="both"/>
        <w:rPr>
          <w:color w:val="000000" w:themeColor="text1"/>
          <w:sz w:val="24"/>
          <w:szCs w:val="24"/>
        </w:rPr>
      </w:pPr>
    </w:p>
    <w:p w:rsidR="0047710B" w:rsidRPr="00BD7E4A" w:rsidRDefault="0047710B" w:rsidP="005C1F39">
      <w:pPr>
        <w:pStyle w:val="Cabealho"/>
        <w:tabs>
          <w:tab w:val="clear" w:pos="4419"/>
          <w:tab w:val="clear" w:pos="8838"/>
        </w:tabs>
        <w:jc w:val="both"/>
        <w:rPr>
          <w:color w:val="000000" w:themeColor="text1"/>
          <w:sz w:val="24"/>
          <w:szCs w:val="24"/>
        </w:rPr>
      </w:pPr>
    </w:p>
    <w:p w:rsidR="0047710B" w:rsidRPr="00BD7E4A" w:rsidRDefault="0047710B"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lastRenderedPageBreak/>
        <w:t>EDITAL</w:t>
      </w:r>
    </w:p>
    <w:p w:rsidR="00116FF7" w:rsidRPr="00BD7E4A" w:rsidRDefault="00116FF7" w:rsidP="005C1F39">
      <w:pPr>
        <w:jc w:val="center"/>
        <w:rPr>
          <w:b/>
          <w:bCs/>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 xml:space="preserve">PREGÃO PRESENCIAL PARA REGISTRO DE PREÇOS </w:t>
      </w:r>
      <w:r w:rsidR="00F55D49" w:rsidRPr="00BD7E4A">
        <w:rPr>
          <w:color w:val="000000" w:themeColor="text1"/>
          <w:szCs w:val="24"/>
        </w:rPr>
        <w:t xml:space="preserve">Nº </w:t>
      </w:r>
      <w:r w:rsidR="00BF68D8">
        <w:rPr>
          <w:color w:val="000000" w:themeColor="text1"/>
          <w:szCs w:val="24"/>
        </w:rPr>
        <w:t>068</w:t>
      </w:r>
      <w:r w:rsidR="00F55D49" w:rsidRPr="00BD7E4A">
        <w:rPr>
          <w:color w:val="000000" w:themeColor="text1"/>
          <w:szCs w:val="24"/>
        </w:rPr>
        <w:t>/2017</w:t>
      </w:r>
    </w:p>
    <w:p w:rsidR="00116FF7" w:rsidRPr="00BD7E4A" w:rsidRDefault="00116FF7" w:rsidP="005C1F39">
      <w:pPr>
        <w:jc w:val="center"/>
        <w:rPr>
          <w:b/>
          <w:bCs/>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VII</w:t>
      </w:r>
    </w:p>
    <w:p w:rsidR="00116FF7" w:rsidRPr="00BD7E4A" w:rsidRDefault="00116FF7" w:rsidP="005C1F39">
      <w:pPr>
        <w:jc w:val="center"/>
        <w:rPr>
          <w:b/>
          <w:bCs/>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DECLARAÇÃO DE ME OU EPP</w:t>
      </w: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color w:val="000000" w:themeColor="text1"/>
          <w:sz w:val="24"/>
          <w:szCs w:val="24"/>
        </w:rPr>
      </w:pPr>
      <w:r w:rsidRPr="00BD7E4A">
        <w:rPr>
          <w:b/>
          <w:bCs/>
          <w:color w:val="000000" w:themeColor="text1"/>
          <w:sz w:val="24"/>
          <w:szCs w:val="24"/>
        </w:rPr>
        <w:t>__________________</w:t>
      </w:r>
      <w:r w:rsidRPr="00BD7E4A">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Portador(a) da Carteira de Identidade nº ______ e do CPF 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DECLARA, sob as penas da Lei, que é _________________________________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__________________________________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(data)</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__________________________________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(representante legal)</w:t>
      </w:r>
    </w:p>
    <w:p w:rsidR="00116FF7" w:rsidRPr="00BD7E4A" w:rsidRDefault="00116FF7" w:rsidP="005C1F39">
      <w:pPr>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F21305" w:rsidRPr="00BD7E4A" w:rsidRDefault="00F21305" w:rsidP="005C1F39">
      <w:pPr>
        <w:ind w:left="-851"/>
        <w:jc w:val="both"/>
        <w:rPr>
          <w:color w:val="000000" w:themeColor="text1"/>
          <w:sz w:val="24"/>
          <w:szCs w:val="24"/>
        </w:rPr>
      </w:pPr>
    </w:p>
    <w:p w:rsidR="0047710B" w:rsidRPr="00BD7E4A" w:rsidRDefault="0047710B" w:rsidP="005C1F39">
      <w:pPr>
        <w:ind w:left="-851"/>
        <w:jc w:val="both"/>
        <w:rPr>
          <w:color w:val="000000" w:themeColor="text1"/>
          <w:sz w:val="24"/>
          <w:szCs w:val="24"/>
        </w:rPr>
      </w:pPr>
    </w:p>
    <w:p w:rsidR="00F21305" w:rsidRPr="00BD7E4A" w:rsidRDefault="00F21305"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lastRenderedPageBreak/>
        <w:t>EDITAL</w:t>
      </w:r>
    </w:p>
    <w:p w:rsidR="00116FF7" w:rsidRPr="00BD7E4A" w:rsidRDefault="00116FF7" w:rsidP="005C1F39">
      <w:pPr>
        <w:pStyle w:val="Ttulo2"/>
        <w:jc w:val="center"/>
        <w:rPr>
          <w:color w:val="000000" w:themeColor="text1"/>
          <w:szCs w:val="24"/>
        </w:rPr>
      </w:pPr>
      <w:r w:rsidRPr="00BD7E4A">
        <w:rPr>
          <w:color w:val="000000" w:themeColor="text1"/>
          <w:szCs w:val="24"/>
        </w:rPr>
        <w:t xml:space="preserve">PREGÃO PRESENCIAL PARA REGISTRO DE PREÇO </w:t>
      </w:r>
      <w:r w:rsidR="00F55D49" w:rsidRPr="00BD7E4A">
        <w:rPr>
          <w:color w:val="000000" w:themeColor="text1"/>
          <w:szCs w:val="24"/>
        </w:rPr>
        <w:t xml:space="preserve">Nº </w:t>
      </w:r>
      <w:r w:rsidR="00BF68D8">
        <w:rPr>
          <w:color w:val="000000" w:themeColor="text1"/>
          <w:szCs w:val="24"/>
        </w:rPr>
        <w:t>068</w:t>
      </w:r>
      <w:r w:rsidR="00F55D49" w:rsidRPr="00BD7E4A">
        <w:rPr>
          <w:color w:val="000000" w:themeColor="text1"/>
          <w:szCs w:val="24"/>
        </w:rPr>
        <w:t>/2017</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VIII</w:t>
      </w:r>
    </w:p>
    <w:p w:rsidR="00116FF7" w:rsidRPr="00BD7E4A" w:rsidRDefault="00116FF7" w:rsidP="005C1F39">
      <w:pPr>
        <w:jc w:val="center"/>
        <w:rPr>
          <w:b/>
          <w:bCs/>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DECLARAÇÃO DE ATENDIMENTO AOS REQUISITOS DE HABILITAÇÃO (modelo)</w:t>
      </w:r>
    </w:p>
    <w:p w:rsidR="00116FF7" w:rsidRPr="00BD7E4A" w:rsidRDefault="00116FF7" w:rsidP="005C1F39">
      <w:pPr>
        <w:jc w:val="center"/>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r w:rsidRPr="00BD7E4A">
        <w:rPr>
          <w:b/>
          <w:bCs/>
          <w:color w:val="000000" w:themeColor="text1"/>
          <w:sz w:val="24"/>
          <w:szCs w:val="24"/>
        </w:rPr>
        <w:t>Ref.: Pregão nº ___________</w:t>
      </w:r>
    </w:p>
    <w:p w:rsidR="00116FF7" w:rsidRPr="00BD7E4A" w:rsidRDefault="00116FF7" w:rsidP="005C1F39">
      <w:pPr>
        <w:jc w:val="both"/>
        <w:rPr>
          <w:b/>
          <w:bCs/>
          <w:color w:val="000000" w:themeColor="text1"/>
          <w:sz w:val="24"/>
          <w:szCs w:val="24"/>
        </w:rPr>
      </w:pPr>
    </w:p>
    <w:p w:rsidR="00116FF7" w:rsidRPr="00BD7E4A" w:rsidRDefault="00116FF7" w:rsidP="005C1F39">
      <w:pPr>
        <w:ind w:firstLine="3060"/>
        <w:jc w:val="both"/>
        <w:rPr>
          <w:bCs/>
          <w:color w:val="000000" w:themeColor="text1"/>
          <w:sz w:val="24"/>
          <w:szCs w:val="24"/>
        </w:rPr>
      </w:pPr>
      <w:r w:rsidRPr="00BD7E4A">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310B41">
        <w:rPr>
          <w:bCs/>
          <w:color w:val="000000" w:themeColor="text1"/>
          <w:sz w:val="24"/>
          <w:szCs w:val="24"/>
        </w:rPr>
        <w:t>a</w:t>
      </w:r>
      <w:r w:rsidRPr="00BD7E4A">
        <w:rPr>
          <w:bCs/>
          <w:color w:val="000000" w:themeColor="text1"/>
          <w:sz w:val="24"/>
          <w:szCs w:val="24"/>
        </w:rPr>
        <w:t xml:space="preserve"> </w:t>
      </w:r>
      <w:r w:rsidR="00310B41">
        <w:rPr>
          <w:bCs/>
          <w:color w:val="000000" w:themeColor="text1"/>
          <w:sz w:val="24"/>
          <w:szCs w:val="24"/>
        </w:rPr>
        <w:t>Prefeitura Municipal de Bom Jardim</w:t>
      </w:r>
      <w:r w:rsidRPr="00BD7E4A">
        <w:rPr>
          <w:bCs/>
          <w:color w:val="000000" w:themeColor="text1"/>
          <w:sz w:val="24"/>
          <w:szCs w:val="24"/>
        </w:rPr>
        <w:t>.</w:t>
      </w:r>
    </w:p>
    <w:p w:rsidR="00116FF7" w:rsidRPr="00BD7E4A" w:rsidRDefault="00116FF7" w:rsidP="005C1F39">
      <w:pPr>
        <w:ind w:firstLine="3060"/>
        <w:jc w:val="both"/>
        <w:rPr>
          <w:bCs/>
          <w:color w:val="000000" w:themeColor="text1"/>
          <w:sz w:val="24"/>
          <w:szCs w:val="24"/>
        </w:rPr>
      </w:pPr>
    </w:p>
    <w:p w:rsidR="00116FF7" w:rsidRPr="00BD7E4A" w:rsidRDefault="00116FF7" w:rsidP="005C1F39">
      <w:pPr>
        <w:ind w:firstLine="3060"/>
        <w:jc w:val="both"/>
        <w:rPr>
          <w:bCs/>
          <w:color w:val="000000" w:themeColor="text1"/>
          <w:sz w:val="24"/>
          <w:szCs w:val="24"/>
        </w:rPr>
      </w:pPr>
      <w:r w:rsidRPr="00BD7E4A">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116FF7" w:rsidRPr="00BD7E4A" w:rsidRDefault="00116FF7" w:rsidP="005C1F39">
      <w:pPr>
        <w:ind w:firstLine="3060"/>
        <w:jc w:val="both"/>
        <w:rPr>
          <w:bCs/>
          <w:color w:val="000000" w:themeColor="text1"/>
          <w:sz w:val="24"/>
          <w:szCs w:val="24"/>
        </w:rPr>
      </w:pPr>
    </w:p>
    <w:p w:rsidR="00116FF7" w:rsidRPr="00BD7E4A" w:rsidRDefault="00116FF7" w:rsidP="005C1F39">
      <w:pPr>
        <w:ind w:firstLine="3060"/>
        <w:jc w:val="both"/>
        <w:rPr>
          <w:bCs/>
          <w:color w:val="000000" w:themeColor="text1"/>
          <w:sz w:val="24"/>
          <w:szCs w:val="24"/>
        </w:rPr>
      </w:pPr>
    </w:p>
    <w:p w:rsidR="00116FF7" w:rsidRPr="00BD7E4A" w:rsidRDefault="00116FF7" w:rsidP="005C1F39">
      <w:pPr>
        <w:jc w:val="both"/>
        <w:rPr>
          <w:bCs/>
          <w:color w:val="000000" w:themeColor="text1"/>
          <w:sz w:val="24"/>
          <w:szCs w:val="24"/>
        </w:rPr>
      </w:pPr>
    </w:p>
    <w:p w:rsidR="00116FF7" w:rsidRPr="00BD7E4A" w:rsidRDefault="00116FF7" w:rsidP="005C1F39">
      <w:pPr>
        <w:jc w:val="both"/>
        <w:rPr>
          <w:bCs/>
          <w:color w:val="000000" w:themeColor="text1"/>
          <w:sz w:val="24"/>
          <w:szCs w:val="24"/>
        </w:rPr>
      </w:pPr>
      <w:r w:rsidRPr="00BD7E4A">
        <w:rPr>
          <w:bCs/>
          <w:color w:val="000000" w:themeColor="text1"/>
          <w:sz w:val="24"/>
          <w:szCs w:val="24"/>
        </w:rPr>
        <w:t>___________________________________</w:t>
      </w:r>
    </w:p>
    <w:p w:rsidR="00116FF7" w:rsidRPr="00BD7E4A" w:rsidRDefault="00116FF7" w:rsidP="005C1F39">
      <w:pPr>
        <w:jc w:val="both"/>
        <w:rPr>
          <w:bCs/>
          <w:color w:val="000000" w:themeColor="text1"/>
          <w:sz w:val="24"/>
          <w:szCs w:val="24"/>
        </w:rPr>
      </w:pPr>
      <w:r w:rsidRPr="00BD7E4A">
        <w:rPr>
          <w:bCs/>
          <w:color w:val="000000" w:themeColor="text1"/>
          <w:sz w:val="24"/>
          <w:szCs w:val="24"/>
        </w:rPr>
        <w:t>Local e data</w:t>
      </w:r>
    </w:p>
    <w:p w:rsidR="00116FF7" w:rsidRPr="00BD7E4A" w:rsidRDefault="00116FF7" w:rsidP="005C1F39">
      <w:pPr>
        <w:jc w:val="both"/>
        <w:rPr>
          <w:bCs/>
          <w:color w:val="000000" w:themeColor="text1"/>
          <w:sz w:val="24"/>
          <w:szCs w:val="24"/>
        </w:rPr>
      </w:pPr>
    </w:p>
    <w:p w:rsidR="00116FF7" w:rsidRPr="00BD7E4A" w:rsidRDefault="00116FF7" w:rsidP="005C1F39">
      <w:pPr>
        <w:jc w:val="both"/>
        <w:rPr>
          <w:bCs/>
          <w:color w:val="000000" w:themeColor="text1"/>
          <w:sz w:val="24"/>
          <w:szCs w:val="24"/>
        </w:rPr>
      </w:pPr>
      <w:r w:rsidRPr="00BD7E4A">
        <w:rPr>
          <w:bCs/>
          <w:color w:val="000000" w:themeColor="text1"/>
          <w:sz w:val="24"/>
          <w:szCs w:val="24"/>
        </w:rPr>
        <w:t>_____________________________________</w:t>
      </w:r>
    </w:p>
    <w:p w:rsidR="00116FF7" w:rsidRPr="00BD7E4A" w:rsidRDefault="00116FF7" w:rsidP="005C1F39">
      <w:pPr>
        <w:jc w:val="both"/>
        <w:rPr>
          <w:bCs/>
          <w:color w:val="000000" w:themeColor="text1"/>
          <w:sz w:val="24"/>
          <w:szCs w:val="24"/>
        </w:rPr>
      </w:pPr>
      <w:r w:rsidRPr="00BD7E4A">
        <w:rPr>
          <w:bCs/>
          <w:color w:val="000000" w:themeColor="text1"/>
          <w:sz w:val="24"/>
          <w:szCs w:val="24"/>
        </w:rPr>
        <w:t>(Assinatura do representante legal)</w:t>
      </w:r>
    </w:p>
    <w:p w:rsidR="00116FF7" w:rsidRPr="00BD7E4A" w:rsidRDefault="00116FF7" w:rsidP="005C1F39">
      <w:pPr>
        <w:jc w:val="both"/>
        <w:rPr>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color w:val="000000" w:themeColor="text1"/>
          <w:sz w:val="24"/>
          <w:szCs w:val="24"/>
        </w:rPr>
      </w:pPr>
      <w:r w:rsidRPr="00BD7E4A">
        <w:rPr>
          <w:b/>
          <w:bCs/>
          <w:color w:val="000000" w:themeColor="text1"/>
          <w:sz w:val="24"/>
          <w:szCs w:val="24"/>
        </w:rPr>
        <w:t xml:space="preserve">OBS: A declaração em epígrafe deverá ser apresentada em papel timbrado da licitante e estar assinada pelo </w:t>
      </w:r>
      <w:r w:rsidRPr="00BD7E4A">
        <w:rPr>
          <w:b/>
          <w:color w:val="000000" w:themeColor="text1"/>
          <w:sz w:val="24"/>
          <w:szCs w:val="24"/>
        </w:rPr>
        <w:t>representante legal da empresa.</w:t>
      </w:r>
    </w:p>
    <w:p w:rsidR="00116FF7" w:rsidRPr="00BD7E4A" w:rsidRDefault="00116FF7" w:rsidP="005C1F39">
      <w:pPr>
        <w:jc w:val="both"/>
        <w:rPr>
          <w:b/>
          <w:color w:val="000000" w:themeColor="text1"/>
          <w:sz w:val="24"/>
          <w:szCs w:val="24"/>
        </w:rPr>
      </w:pPr>
      <w:r w:rsidRPr="00BD7E4A">
        <w:rPr>
          <w:b/>
          <w:color w:val="000000" w:themeColor="text1"/>
          <w:sz w:val="24"/>
          <w:szCs w:val="24"/>
        </w:rPr>
        <w:t>Esta Declaração NÃO deverá ser colocada dentro dos envelopes.</w:t>
      </w:r>
    </w:p>
    <w:p w:rsidR="00116FF7" w:rsidRPr="00BD7E4A" w:rsidRDefault="00116FF7" w:rsidP="005C1F39">
      <w:pPr>
        <w:ind w:left="-851"/>
        <w:jc w:val="both"/>
        <w:rPr>
          <w:color w:val="000000" w:themeColor="text1"/>
          <w:sz w:val="24"/>
          <w:szCs w:val="24"/>
        </w:rPr>
      </w:pPr>
    </w:p>
    <w:p w:rsidR="00770B61" w:rsidRPr="00BD7E4A" w:rsidRDefault="00770B61"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81F4E" w:rsidRPr="00BD7E4A" w:rsidRDefault="00A81F4E"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47710B" w:rsidRPr="00BD7E4A" w:rsidRDefault="0047710B" w:rsidP="005C1F39">
      <w:pPr>
        <w:jc w:val="both"/>
        <w:rPr>
          <w:color w:val="000000" w:themeColor="text1"/>
          <w:sz w:val="24"/>
          <w:szCs w:val="24"/>
        </w:rPr>
      </w:pPr>
    </w:p>
    <w:p w:rsidR="00F21305" w:rsidRPr="00BD7E4A" w:rsidRDefault="00F21305"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center"/>
        <w:rPr>
          <w:b/>
          <w:color w:val="000000" w:themeColor="text1"/>
          <w:sz w:val="24"/>
          <w:szCs w:val="24"/>
        </w:rPr>
      </w:pPr>
      <w:r w:rsidRPr="00BD7E4A">
        <w:rPr>
          <w:b/>
          <w:color w:val="000000" w:themeColor="text1"/>
          <w:sz w:val="24"/>
          <w:szCs w:val="24"/>
        </w:rPr>
        <w:lastRenderedPageBreak/>
        <w:t>EDITAL</w:t>
      </w:r>
    </w:p>
    <w:p w:rsidR="00A928AF" w:rsidRPr="00BD7E4A" w:rsidRDefault="007F5E04" w:rsidP="005C1F39">
      <w:pPr>
        <w:jc w:val="center"/>
        <w:rPr>
          <w:b/>
          <w:color w:val="000000" w:themeColor="text1"/>
          <w:sz w:val="24"/>
          <w:szCs w:val="24"/>
        </w:rPr>
      </w:pPr>
      <w:r w:rsidRPr="00BD7E4A">
        <w:rPr>
          <w:b/>
          <w:color w:val="000000" w:themeColor="text1"/>
          <w:sz w:val="24"/>
          <w:szCs w:val="24"/>
        </w:rPr>
        <w:t xml:space="preserve">PREGÃO PRESENCIAL Nº </w:t>
      </w:r>
      <w:r w:rsidR="006D6498" w:rsidRPr="00BD7E4A">
        <w:rPr>
          <w:b/>
          <w:color w:val="000000" w:themeColor="text1"/>
          <w:sz w:val="24"/>
          <w:szCs w:val="24"/>
        </w:rPr>
        <w:t xml:space="preserve">Nº </w:t>
      </w:r>
      <w:r w:rsidR="00BF68D8">
        <w:rPr>
          <w:b/>
          <w:color w:val="000000" w:themeColor="text1"/>
          <w:sz w:val="24"/>
          <w:szCs w:val="24"/>
        </w:rPr>
        <w:t>068</w:t>
      </w:r>
      <w:r w:rsidR="006D6498" w:rsidRPr="00BD7E4A">
        <w:rPr>
          <w:b/>
          <w:color w:val="000000" w:themeColor="text1"/>
          <w:sz w:val="24"/>
          <w:szCs w:val="24"/>
        </w:rPr>
        <w:t>/2017</w:t>
      </w:r>
    </w:p>
    <w:p w:rsidR="00A928AF" w:rsidRPr="00BD7E4A" w:rsidRDefault="00A928AF" w:rsidP="005C1F39">
      <w:pPr>
        <w:jc w:val="center"/>
        <w:rPr>
          <w:color w:val="000000" w:themeColor="text1"/>
          <w:sz w:val="24"/>
          <w:szCs w:val="24"/>
        </w:rPr>
      </w:pPr>
    </w:p>
    <w:p w:rsidR="00A928AF" w:rsidRPr="00BD7E4A" w:rsidRDefault="00732B05" w:rsidP="005C1F39">
      <w:pPr>
        <w:pStyle w:val="Ttulo9"/>
        <w:rPr>
          <w:color w:val="000000" w:themeColor="text1"/>
          <w:szCs w:val="24"/>
        </w:rPr>
      </w:pPr>
      <w:r w:rsidRPr="00BD7E4A">
        <w:rPr>
          <w:color w:val="000000" w:themeColor="text1"/>
          <w:szCs w:val="24"/>
        </w:rPr>
        <w:t>ANEXO IX</w:t>
      </w:r>
    </w:p>
    <w:p w:rsidR="00A928AF" w:rsidRPr="00BD7E4A" w:rsidRDefault="00A928AF" w:rsidP="005C1F39">
      <w:pPr>
        <w:jc w:val="center"/>
        <w:rPr>
          <w:color w:val="000000" w:themeColor="text1"/>
          <w:sz w:val="24"/>
          <w:szCs w:val="24"/>
        </w:rPr>
      </w:pPr>
    </w:p>
    <w:p w:rsidR="00A928AF" w:rsidRPr="00BD7E4A" w:rsidRDefault="00A928AF" w:rsidP="005C1F39">
      <w:pPr>
        <w:pStyle w:val="Ttulo9"/>
        <w:rPr>
          <w:color w:val="000000" w:themeColor="text1"/>
          <w:szCs w:val="24"/>
        </w:rPr>
      </w:pPr>
      <w:r w:rsidRPr="00BD7E4A">
        <w:rPr>
          <w:color w:val="000000" w:themeColor="text1"/>
          <w:szCs w:val="24"/>
        </w:rPr>
        <w:t>DECLARAÇÃO DE IDONEIDADE</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Local      e       data</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________________________________________</w:t>
      </w:r>
    </w:p>
    <w:p w:rsidR="00A928AF" w:rsidRPr="00BD7E4A" w:rsidRDefault="00A928AF" w:rsidP="005C1F39">
      <w:pPr>
        <w:jc w:val="both"/>
        <w:rPr>
          <w:color w:val="000000" w:themeColor="text1"/>
          <w:sz w:val="24"/>
          <w:szCs w:val="24"/>
        </w:rPr>
      </w:pPr>
      <w:r w:rsidRPr="00BD7E4A">
        <w:rPr>
          <w:color w:val="000000" w:themeColor="text1"/>
          <w:sz w:val="24"/>
          <w:szCs w:val="24"/>
        </w:rPr>
        <w:t>Assinatura do representante legal</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carimbo CNPJ</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 xml:space="preserve">Observações: </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 xml:space="preserve">1 - Esta carta deverá ser confeccionada em papel timbrado da empresa. </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pStyle w:val="Cabealho"/>
        <w:tabs>
          <w:tab w:val="clear" w:pos="4419"/>
          <w:tab w:val="clear" w:pos="8838"/>
        </w:tabs>
        <w:ind w:hanging="709"/>
        <w:jc w:val="both"/>
        <w:rPr>
          <w:color w:val="000000" w:themeColor="text1"/>
          <w:sz w:val="24"/>
          <w:szCs w:val="24"/>
        </w:rPr>
      </w:pPr>
    </w:p>
    <w:p w:rsidR="00A928AF" w:rsidRPr="00BD7E4A" w:rsidRDefault="00A928AF"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F55D49" w:rsidRPr="00BD7E4A" w:rsidRDefault="00F55D49" w:rsidP="005C1F39">
      <w:pPr>
        <w:ind w:right="18"/>
        <w:jc w:val="center"/>
        <w:rPr>
          <w:b/>
          <w:i/>
          <w:color w:val="000000" w:themeColor="text1"/>
          <w:sz w:val="24"/>
          <w:szCs w:val="24"/>
        </w:rPr>
      </w:pPr>
    </w:p>
    <w:p w:rsidR="00405039" w:rsidRPr="00BD7E4A" w:rsidRDefault="00405039" w:rsidP="005C1F39">
      <w:pPr>
        <w:ind w:right="18"/>
        <w:rPr>
          <w:b/>
          <w:i/>
          <w:color w:val="000000" w:themeColor="text1"/>
          <w:sz w:val="24"/>
          <w:szCs w:val="24"/>
        </w:rPr>
      </w:pPr>
    </w:p>
    <w:sectPr w:rsidR="00405039" w:rsidRPr="00BD7E4A" w:rsidSect="00F55D49">
      <w:headerReference w:type="default" r:id="rId13"/>
      <w:footerReference w:type="default" r:id="rId14"/>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6DD" w:rsidRDefault="001816DD">
      <w:r>
        <w:separator/>
      </w:r>
    </w:p>
  </w:endnote>
  <w:endnote w:type="continuationSeparator" w:id="1">
    <w:p w:rsidR="001816DD" w:rsidRDefault="001816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745BBB" w:rsidRDefault="00745BBB" w:rsidP="00F55D49">
        <w:pPr>
          <w:pStyle w:val="Rodap"/>
          <w:jc w:val="right"/>
        </w:pPr>
        <w:r>
          <w:t>[</w:t>
        </w:r>
        <w:fldSimple w:instr=" PAGE   \* MERGEFORMAT ">
          <w:r w:rsidR="008F7B07">
            <w:rPr>
              <w:noProof/>
            </w:rPr>
            <w:t>28</w:t>
          </w:r>
        </w:fldSimple>
        <w:r>
          <w:t>]</w:t>
        </w:r>
      </w:p>
    </w:sdtContent>
  </w:sdt>
  <w:p w:rsidR="00745BBB" w:rsidRDefault="00745BB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6DD" w:rsidRDefault="001816DD">
      <w:r>
        <w:separator/>
      </w:r>
    </w:p>
  </w:footnote>
  <w:footnote w:type="continuationSeparator" w:id="1">
    <w:p w:rsidR="001816DD" w:rsidRDefault="001816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BBB" w:rsidRDefault="00745BBB">
    <w:pPr>
      <w:pStyle w:val="Cabealho"/>
    </w:pPr>
    <w:r>
      <w:rPr>
        <w:noProof/>
      </w:rPr>
      <w:drawing>
        <wp:anchor distT="0" distB="0" distL="114300" distR="114300" simplePos="0" relativeHeight="251656192" behindDoc="0" locked="0" layoutInCell="1" allowOverlap="1">
          <wp:simplePos x="0" y="0"/>
          <wp:positionH relativeFrom="column">
            <wp:posOffset>-635635</wp:posOffset>
          </wp:positionH>
          <wp:positionV relativeFrom="paragraph">
            <wp:posOffset>-323850</wp:posOffset>
          </wp:positionV>
          <wp:extent cx="1228725" cy="1362075"/>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745BBB" w:rsidRDefault="00AE5341">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745BBB" w:rsidRPr="00B73134" w:rsidRDefault="00745BBB" w:rsidP="0047710B">
                <w:pPr>
                  <w:rPr>
                    <w:b/>
                    <w:sz w:val="24"/>
                    <w:szCs w:val="24"/>
                  </w:rPr>
                </w:pPr>
                <w:r w:rsidRPr="00B73134">
                  <w:rPr>
                    <w:b/>
                    <w:sz w:val="24"/>
                    <w:szCs w:val="24"/>
                  </w:rPr>
                  <w:t>ESTADO DO RIO DE JANEIRO</w:t>
                </w:r>
              </w:p>
              <w:p w:rsidR="00745BBB" w:rsidRPr="00B73134" w:rsidRDefault="00745BBB" w:rsidP="0047710B">
                <w:pPr>
                  <w:pStyle w:val="Ttulo4"/>
                  <w:jc w:val="left"/>
                  <w:rPr>
                    <w:sz w:val="24"/>
                    <w:szCs w:val="24"/>
                  </w:rPr>
                </w:pPr>
                <w:r w:rsidRPr="00B73134">
                  <w:rPr>
                    <w:sz w:val="24"/>
                    <w:szCs w:val="24"/>
                  </w:rPr>
                  <w:t>Prefeitura Municipal de Bom Jardim</w:t>
                </w:r>
              </w:p>
              <w:p w:rsidR="00745BBB" w:rsidRPr="00B73134" w:rsidRDefault="00745BBB" w:rsidP="0047710B">
                <w:pPr>
                  <w:rPr>
                    <w:b/>
                    <w:sz w:val="24"/>
                    <w:szCs w:val="24"/>
                  </w:rPr>
                </w:pPr>
                <w:r w:rsidRPr="00B73134">
                  <w:rPr>
                    <w:b/>
                    <w:sz w:val="24"/>
                    <w:szCs w:val="24"/>
                  </w:rPr>
                  <w:t>Comissão Permanente de licitações e Compras</w:t>
                </w:r>
              </w:p>
            </w:txbxContent>
          </v:textbox>
        </v:shape>
      </w:pict>
    </w:r>
  </w:p>
  <w:p w:rsidR="00745BBB" w:rsidRDefault="00745BBB">
    <w:pPr>
      <w:pStyle w:val="Cabealho"/>
    </w:pPr>
  </w:p>
  <w:p w:rsidR="00745BBB" w:rsidRDefault="00745BBB">
    <w:pPr>
      <w:pStyle w:val="Cabealho"/>
    </w:pPr>
  </w:p>
  <w:p w:rsidR="00745BBB" w:rsidRDefault="00745BB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00000003"/>
    <w:name w:val="WWNum6"/>
    <w:lvl w:ilvl="0">
      <w:start w:val="2"/>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1DA2DA4"/>
    <w:multiLevelType w:val="hybridMultilevel"/>
    <w:tmpl w:val="885A800E"/>
    <w:lvl w:ilvl="0" w:tplc="04160015">
      <w:start w:val="1"/>
      <w:numFmt w:val="upperLetter"/>
      <w:lvlText w:val="%1."/>
      <w:lvlJc w:val="left"/>
      <w:pPr>
        <w:ind w:left="600" w:hanging="360"/>
      </w:pPr>
      <w:rPr>
        <w:rFonts w:hint="default"/>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7">
    <w:nsid w:val="01F11A49"/>
    <w:multiLevelType w:val="hybridMultilevel"/>
    <w:tmpl w:val="24FE86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64C309C"/>
    <w:multiLevelType w:val="hybridMultilevel"/>
    <w:tmpl w:val="3EB649D6"/>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092F0340"/>
    <w:multiLevelType w:val="hybridMultilevel"/>
    <w:tmpl w:val="949CC9AA"/>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1">
    <w:nsid w:val="0C4B5DCC"/>
    <w:multiLevelType w:val="hybridMultilevel"/>
    <w:tmpl w:val="26C6ECE2"/>
    <w:lvl w:ilvl="0" w:tplc="04160015">
      <w:start w:val="1"/>
      <w:numFmt w:val="upperLetter"/>
      <w:lvlText w:val="%1."/>
      <w:lvlJc w:val="left"/>
      <w:pPr>
        <w:ind w:left="644" w:hanging="360"/>
      </w:pPr>
      <w:rPr>
        <w:rFonts w:hint="default"/>
        <w:color w:val="1F497D"/>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0E2843D9"/>
    <w:multiLevelType w:val="hybridMultilevel"/>
    <w:tmpl w:val="09DA750E"/>
    <w:lvl w:ilvl="0" w:tplc="5B88EB78">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3F60B97"/>
    <w:multiLevelType w:val="hybridMultilevel"/>
    <w:tmpl w:val="885A800E"/>
    <w:lvl w:ilvl="0" w:tplc="04160015">
      <w:start w:val="1"/>
      <w:numFmt w:val="upperLetter"/>
      <w:lvlText w:val="%1."/>
      <w:lvlJc w:val="left"/>
      <w:pPr>
        <w:ind w:left="600" w:hanging="360"/>
      </w:pPr>
      <w:rPr>
        <w:rFonts w:hint="default"/>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14">
    <w:nsid w:val="177232BE"/>
    <w:multiLevelType w:val="multilevel"/>
    <w:tmpl w:val="9C421360"/>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91A3BF1"/>
    <w:multiLevelType w:val="hybridMultilevel"/>
    <w:tmpl w:val="67FED2B6"/>
    <w:lvl w:ilvl="0" w:tplc="04160015">
      <w:start w:val="1"/>
      <w:numFmt w:val="upp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E782013"/>
    <w:multiLevelType w:val="hybridMultilevel"/>
    <w:tmpl w:val="55587246"/>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20A2068"/>
    <w:multiLevelType w:val="hybridMultilevel"/>
    <w:tmpl w:val="F086D2DE"/>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nsid w:val="226944A5"/>
    <w:multiLevelType w:val="hybridMultilevel"/>
    <w:tmpl w:val="A848510E"/>
    <w:lvl w:ilvl="0" w:tplc="AE241D0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28A15A1D"/>
    <w:multiLevelType w:val="hybridMultilevel"/>
    <w:tmpl w:val="67FED2B6"/>
    <w:lvl w:ilvl="0" w:tplc="04160015">
      <w:start w:val="1"/>
      <w:numFmt w:val="upp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2AB76E3A"/>
    <w:multiLevelType w:val="hybridMultilevel"/>
    <w:tmpl w:val="D85CB862"/>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nsid w:val="2D82063C"/>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31F37555"/>
    <w:multiLevelType w:val="hybridMultilevel"/>
    <w:tmpl w:val="FFBA13C6"/>
    <w:lvl w:ilvl="0" w:tplc="B65442BE">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4BF3D4F"/>
    <w:multiLevelType w:val="hybridMultilevel"/>
    <w:tmpl w:val="663A4006"/>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nsid w:val="3A731F59"/>
    <w:multiLevelType w:val="multilevel"/>
    <w:tmpl w:val="808286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nsid w:val="3AC00A2B"/>
    <w:multiLevelType w:val="hybridMultilevel"/>
    <w:tmpl w:val="779E7DD6"/>
    <w:lvl w:ilvl="0" w:tplc="68D6688E">
      <w:start w:val="1"/>
      <w:numFmt w:val="lowerLetter"/>
      <w:lvlText w:val="%1."/>
      <w:lvlJc w:val="left"/>
      <w:pPr>
        <w:ind w:left="1004" w:hanging="36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7">
    <w:nsid w:val="3B3A6129"/>
    <w:multiLevelType w:val="multilevel"/>
    <w:tmpl w:val="445C0F36"/>
    <w:lvl w:ilvl="0">
      <w:start w:val="25"/>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8">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9">
    <w:nsid w:val="3DDF5CF3"/>
    <w:multiLevelType w:val="hybridMultilevel"/>
    <w:tmpl w:val="39EEB2E8"/>
    <w:lvl w:ilvl="0" w:tplc="68D6688E">
      <w:start w:val="1"/>
      <w:numFmt w:val="lowerLetter"/>
      <w:lvlText w:val="%1."/>
      <w:lvlJc w:val="left"/>
      <w:pPr>
        <w:ind w:left="1004" w:hanging="36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0">
    <w:nsid w:val="3E9F190C"/>
    <w:multiLevelType w:val="hybridMultilevel"/>
    <w:tmpl w:val="4E767C76"/>
    <w:lvl w:ilvl="0" w:tplc="68D6688E">
      <w:start w:val="1"/>
      <w:numFmt w:val="lowerLetter"/>
      <w:lvlText w:val="%1."/>
      <w:lvlJc w:val="left"/>
      <w:pPr>
        <w:ind w:left="814" w:hanging="360"/>
      </w:pPr>
      <w:rPr>
        <w:rFonts w:hint="default"/>
      </w:rPr>
    </w:lvl>
    <w:lvl w:ilvl="1" w:tplc="04160019" w:tentative="1">
      <w:start w:val="1"/>
      <w:numFmt w:val="lowerLetter"/>
      <w:lvlText w:val="%2."/>
      <w:lvlJc w:val="left"/>
      <w:pPr>
        <w:ind w:left="1534" w:hanging="360"/>
      </w:pPr>
    </w:lvl>
    <w:lvl w:ilvl="2" w:tplc="0416001B" w:tentative="1">
      <w:start w:val="1"/>
      <w:numFmt w:val="lowerRoman"/>
      <w:lvlText w:val="%3."/>
      <w:lvlJc w:val="right"/>
      <w:pPr>
        <w:ind w:left="2254" w:hanging="180"/>
      </w:pPr>
    </w:lvl>
    <w:lvl w:ilvl="3" w:tplc="0416000F" w:tentative="1">
      <w:start w:val="1"/>
      <w:numFmt w:val="decimal"/>
      <w:lvlText w:val="%4."/>
      <w:lvlJc w:val="left"/>
      <w:pPr>
        <w:ind w:left="2974" w:hanging="360"/>
      </w:pPr>
    </w:lvl>
    <w:lvl w:ilvl="4" w:tplc="04160019" w:tentative="1">
      <w:start w:val="1"/>
      <w:numFmt w:val="lowerLetter"/>
      <w:lvlText w:val="%5."/>
      <w:lvlJc w:val="left"/>
      <w:pPr>
        <w:ind w:left="3694" w:hanging="360"/>
      </w:pPr>
    </w:lvl>
    <w:lvl w:ilvl="5" w:tplc="0416001B" w:tentative="1">
      <w:start w:val="1"/>
      <w:numFmt w:val="lowerRoman"/>
      <w:lvlText w:val="%6."/>
      <w:lvlJc w:val="right"/>
      <w:pPr>
        <w:ind w:left="4414" w:hanging="180"/>
      </w:pPr>
    </w:lvl>
    <w:lvl w:ilvl="6" w:tplc="0416000F" w:tentative="1">
      <w:start w:val="1"/>
      <w:numFmt w:val="decimal"/>
      <w:lvlText w:val="%7."/>
      <w:lvlJc w:val="left"/>
      <w:pPr>
        <w:ind w:left="5134" w:hanging="360"/>
      </w:pPr>
    </w:lvl>
    <w:lvl w:ilvl="7" w:tplc="04160019" w:tentative="1">
      <w:start w:val="1"/>
      <w:numFmt w:val="lowerLetter"/>
      <w:lvlText w:val="%8."/>
      <w:lvlJc w:val="left"/>
      <w:pPr>
        <w:ind w:left="5854" w:hanging="360"/>
      </w:pPr>
    </w:lvl>
    <w:lvl w:ilvl="8" w:tplc="0416001B" w:tentative="1">
      <w:start w:val="1"/>
      <w:numFmt w:val="lowerRoman"/>
      <w:lvlText w:val="%9."/>
      <w:lvlJc w:val="right"/>
      <w:pPr>
        <w:ind w:left="6574" w:hanging="180"/>
      </w:pPr>
    </w:lvl>
  </w:abstractNum>
  <w:abstractNum w:abstractNumId="31">
    <w:nsid w:val="3F9E423D"/>
    <w:multiLevelType w:val="hybridMultilevel"/>
    <w:tmpl w:val="C2F84AE8"/>
    <w:lvl w:ilvl="0" w:tplc="04160019">
      <w:start w:val="1"/>
      <w:numFmt w:val="lowerLetter"/>
      <w:lvlText w:val="%1."/>
      <w:lvlJc w:val="left"/>
      <w:pPr>
        <w:ind w:left="960" w:hanging="360"/>
      </w:p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32">
    <w:nsid w:val="420325C8"/>
    <w:multiLevelType w:val="hybridMultilevel"/>
    <w:tmpl w:val="2F9C021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44DA2C6D"/>
    <w:multiLevelType w:val="hybridMultilevel"/>
    <w:tmpl w:val="2FFE6E9A"/>
    <w:lvl w:ilvl="0" w:tplc="04160019">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34">
    <w:nsid w:val="4B8E4750"/>
    <w:multiLevelType w:val="hybridMultilevel"/>
    <w:tmpl w:val="246477E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5A07100B"/>
    <w:multiLevelType w:val="hybridMultilevel"/>
    <w:tmpl w:val="556EF77E"/>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7">
    <w:nsid w:val="5D8A3515"/>
    <w:multiLevelType w:val="hybridMultilevel"/>
    <w:tmpl w:val="26C6ECE2"/>
    <w:lvl w:ilvl="0" w:tplc="04160015">
      <w:start w:val="1"/>
      <w:numFmt w:val="upperLetter"/>
      <w:lvlText w:val="%1."/>
      <w:lvlJc w:val="left"/>
      <w:pPr>
        <w:ind w:left="644" w:hanging="360"/>
      </w:pPr>
      <w:rPr>
        <w:rFonts w:hint="default"/>
        <w:color w:val="1F497D"/>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8">
    <w:nsid w:val="62F170BD"/>
    <w:multiLevelType w:val="hybridMultilevel"/>
    <w:tmpl w:val="C91E0672"/>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7E0377C"/>
    <w:multiLevelType w:val="hybridMultilevel"/>
    <w:tmpl w:val="9FD08B5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BE50F9F"/>
    <w:multiLevelType w:val="multilevel"/>
    <w:tmpl w:val="F468C3B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nsid w:val="6FFB4F36"/>
    <w:multiLevelType w:val="hybridMultilevel"/>
    <w:tmpl w:val="1C741860"/>
    <w:lvl w:ilvl="0" w:tplc="8CF28454">
      <w:start w:val="1"/>
      <w:numFmt w:val="lowerLetter"/>
      <w:lvlText w:val="%1)"/>
      <w:lvlJc w:val="left"/>
      <w:pPr>
        <w:ind w:left="795" w:hanging="435"/>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42">
    <w:nsid w:val="70D57B9B"/>
    <w:multiLevelType w:val="multilevel"/>
    <w:tmpl w:val="808286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nsid w:val="74A37128"/>
    <w:multiLevelType w:val="hybridMultilevel"/>
    <w:tmpl w:val="99CCD792"/>
    <w:lvl w:ilvl="0" w:tplc="98349370">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9707D6E"/>
    <w:multiLevelType w:val="multilevel"/>
    <w:tmpl w:val="637E5032"/>
    <w:lvl w:ilvl="0">
      <w:start w:val="1"/>
      <w:numFmt w:val="lowerLetter"/>
      <w:lvlText w:val="%1."/>
      <w:lvlJc w:val="left"/>
      <w:pPr>
        <w:ind w:left="1080" w:hanging="360"/>
      </w:pPr>
      <w:rPr>
        <w:rFonts w:hint="default"/>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nsid w:val="7A1720F0"/>
    <w:multiLevelType w:val="hybridMultilevel"/>
    <w:tmpl w:val="960E4604"/>
    <w:lvl w:ilvl="0" w:tplc="04160019">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46">
    <w:nsid w:val="7A416D58"/>
    <w:multiLevelType w:val="hybridMultilevel"/>
    <w:tmpl w:val="1A22DF36"/>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7B59673C"/>
    <w:multiLevelType w:val="hybridMultilevel"/>
    <w:tmpl w:val="8F5885DC"/>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7F2C1CF3"/>
    <w:multiLevelType w:val="hybridMultilevel"/>
    <w:tmpl w:val="9FB094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35"/>
  </w:num>
  <w:num w:numId="3">
    <w:abstractNumId w:val="0"/>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43"/>
  </w:num>
  <w:num w:numId="10">
    <w:abstractNumId w:val="14"/>
  </w:num>
  <w:num w:numId="11">
    <w:abstractNumId w:val="16"/>
  </w:num>
  <w:num w:numId="12">
    <w:abstractNumId w:val="33"/>
  </w:num>
  <w:num w:numId="13">
    <w:abstractNumId w:val="45"/>
  </w:num>
  <w:num w:numId="14">
    <w:abstractNumId w:val="48"/>
  </w:num>
  <w:num w:numId="15">
    <w:abstractNumId w:val="7"/>
  </w:num>
  <w:num w:numId="16">
    <w:abstractNumId w:val="32"/>
  </w:num>
  <w:num w:numId="17">
    <w:abstractNumId w:val="20"/>
  </w:num>
  <w:num w:numId="18">
    <w:abstractNumId w:val="13"/>
  </w:num>
  <w:num w:numId="19">
    <w:abstractNumId w:val="37"/>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8"/>
  </w:num>
  <w:num w:numId="23">
    <w:abstractNumId w:val="28"/>
  </w:num>
  <w:num w:numId="24">
    <w:abstractNumId w:val="34"/>
  </w:num>
  <w:num w:numId="25">
    <w:abstractNumId w:val="39"/>
  </w:num>
  <w:num w:numId="26">
    <w:abstractNumId w:val="31"/>
  </w:num>
  <w:num w:numId="27">
    <w:abstractNumId w:val="15"/>
  </w:num>
  <w:num w:numId="28">
    <w:abstractNumId w:val="6"/>
  </w:num>
  <w:num w:numId="29">
    <w:abstractNumId w:val="11"/>
  </w:num>
  <w:num w:numId="30">
    <w:abstractNumId w:val="12"/>
  </w:num>
  <w:num w:numId="31">
    <w:abstractNumId w:val="40"/>
  </w:num>
  <w:num w:numId="32">
    <w:abstractNumId w:val="19"/>
  </w:num>
  <w:num w:numId="33">
    <w:abstractNumId w:val="25"/>
  </w:num>
  <w:num w:numId="34">
    <w:abstractNumId w:val="5"/>
  </w:num>
  <w:num w:numId="35">
    <w:abstractNumId w:val="44"/>
  </w:num>
  <w:num w:numId="36">
    <w:abstractNumId w:val="22"/>
  </w:num>
  <w:num w:numId="37">
    <w:abstractNumId w:val="42"/>
  </w:num>
  <w:num w:numId="38">
    <w:abstractNumId w:val="17"/>
  </w:num>
  <w:num w:numId="39">
    <w:abstractNumId w:val="9"/>
  </w:num>
  <w:num w:numId="40">
    <w:abstractNumId w:val="27"/>
  </w:num>
  <w:num w:numId="41">
    <w:abstractNumId w:val="30"/>
  </w:num>
  <w:num w:numId="42">
    <w:abstractNumId w:val="36"/>
  </w:num>
  <w:num w:numId="43">
    <w:abstractNumId w:val="24"/>
  </w:num>
  <w:num w:numId="44">
    <w:abstractNumId w:val="46"/>
  </w:num>
  <w:num w:numId="45">
    <w:abstractNumId w:val="29"/>
  </w:num>
  <w:num w:numId="46">
    <w:abstractNumId w:val="38"/>
  </w:num>
  <w:num w:numId="47">
    <w:abstractNumId w:val="21"/>
  </w:num>
  <w:num w:numId="48">
    <w:abstractNumId w:val="26"/>
  </w:num>
  <w:num w:numId="49">
    <w:abstractNumId w:val="8"/>
  </w:num>
  <w:num w:numId="50">
    <w:abstractNumId w:val="4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2226"/>
    <o:shapelayout v:ext="edit">
      <o:idmap v:ext="edit" data="2"/>
    </o:shapelayout>
  </w:hdrShapeDefaults>
  <w:footnotePr>
    <w:footnote w:id="0"/>
    <w:footnote w:id="1"/>
  </w:footnotePr>
  <w:endnotePr>
    <w:endnote w:id="0"/>
    <w:endnote w:id="1"/>
  </w:endnotePr>
  <w:compat/>
  <w:rsids>
    <w:rsidRoot w:val="0070537A"/>
    <w:rsid w:val="0000015A"/>
    <w:rsid w:val="0000134B"/>
    <w:rsid w:val="00001D45"/>
    <w:rsid w:val="00003933"/>
    <w:rsid w:val="00003B7E"/>
    <w:rsid w:val="00004D04"/>
    <w:rsid w:val="00006304"/>
    <w:rsid w:val="00007B36"/>
    <w:rsid w:val="0001196D"/>
    <w:rsid w:val="00014DB7"/>
    <w:rsid w:val="000158D7"/>
    <w:rsid w:val="0002060E"/>
    <w:rsid w:val="000214C7"/>
    <w:rsid w:val="0002179E"/>
    <w:rsid w:val="00022475"/>
    <w:rsid w:val="000250FE"/>
    <w:rsid w:val="00025675"/>
    <w:rsid w:val="00026154"/>
    <w:rsid w:val="00027B07"/>
    <w:rsid w:val="000305D4"/>
    <w:rsid w:val="00030885"/>
    <w:rsid w:val="00043D72"/>
    <w:rsid w:val="00043DF2"/>
    <w:rsid w:val="00045EBC"/>
    <w:rsid w:val="00046B40"/>
    <w:rsid w:val="00052EFF"/>
    <w:rsid w:val="00061412"/>
    <w:rsid w:val="000624CE"/>
    <w:rsid w:val="000628C3"/>
    <w:rsid w:val="000659AB"/>
    <w:rsid w:val="00070F18"/>
    <w:rsid w:val="00072098"/>
    <w:rsid w:val="00073AB9"/>
    <w:rsid w:val="00074A59"/>
    <w:rsid w:val="0007586C"/>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B434A"/>
    <w:rsid w:val="000C1F1D"/>
    <w:rsid w:val="000C29B3"/>
    <w:rsid w:val="000C4DC5"/>
    <w:rsid w:val="000C647A"/>
    <w:rsid w:val="000C67AA"/>
    <w:rsid w:val="000D4A2D"/>
    <w:rsid w:val="000D5017"/>
    <w:rsid w:val="000D656E"/>
    <w:rsid w:val="000E2F3B"/>
    <w:rsid w:val="000E3790"/>
    <w:rsid w:val="000E5CDB"/>
    <w:rsid w:val="000E6757"/>
    <w:rsid w:val="000E6DF5"/>
    <w:rsid w:val="000E724D"/>
    <w:rsid w:val="000F01FF"/>
    <w:rsid w:val="000F0557"/>
    <w:rsid w:val="000F0A12"/>
    <w:rsid w:val="000F421B"/>
    <w:rsid w:val="000F444B"/>
    <w:rsid w:val="000F4E59"/>
    <w:rsid w:val="000F61D5"/>
    <w:rsid w:val="000F65C9"/>
    <w:rsid w:val="00101430"/>
    <w:rsid w:val="001014CE"/>
    <w:rsid w:val="0010514E"/>
    <w:rsid w:val="001061AC"/>
    <w:rsid w:val="001077A5"/>
    <w:rsid w:val="001104DD"/>
    <w:rsid w:val="00111AE8"/>
    <w:rsid w:val="00111C9D"/>
    <w:rsid w:val="0011472F"/>
    <w:rsid w:val="001154D1"/>
    <w:rsid w:val="001157D7"/>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7918"/>
    <w:rsid w:val="00142569"/>
    <w:rsid w:val="00144468"/>
    <w:rsid w:val="001518B9"/>
    <w:rsid w:val="00152393"/>
    <w:rsid w:val="001555E6"/>
    <w:rsid w:val="00155E47"/>
    <w:rsid w:val="001572FC"/>
    <w:rsid w:val="001608B7"/>
    <w:rsid w:val="00162DE4"/>
    <w:rsid w:val="00164957"/>
    <w:rsid w:val="00165899"/>
    <w:rsid w:val="00170BB5"/>
    <w:rsid w:val="001719D5"/>
    <w:rsid w:val="00173FA6"/>
    <w:rsid w:val="00174DF4"/>
    <w:rsid w:val="001757D8"/>
    <w:rsid w:val="0017765F"/>
    <w:rsid w:val="001816DD"/>
    <w:rsid w:val="00181FE0"/>
    <w:rsid w:val="00182A49"/>
    <w:rsid w:val="0018392D"/>
    <w:rsid w:val="0018422F"/>
    <w:rsid w:val="001859AE"/>
    <w:rsid w:val="00192839"/>
    <w:rsid w:val="001946BD"/>
    <w:rsid w:val="00197AE5"/>
    <w:rsid w:val="001A5D79"/>
    <w:rsid w:val="001B45A0"/>
    <w:rsid w:val="001B5E11"/>
    <w:rsid w:val="001C45A0"/>
    <w:rsid w:val="001C6E9F"/>
    <w:rsid w:val="001D196A"/>
    <w:rsid w:val="001D45AD"/>
    <w:rsid w:val="001D6C6B"/>
    <w:rsid w:val="001D7BF0"/>
    <w:rsid w:val="001E0B98"/>
    <w:rsid w:val="001E1664"/>
    <w:rsid w:val="001E3066"/>
    <w:rsid w:val="001E3F34"/>
    <w:rsid w:val="001E46E3"/>
    <w:rsid w:val="001E4B0E"/>
    <w:rsid w:val="001E5814"/>
    <w:rsid w:val="001E68F7"/>
    <w:rsid w:val="001F333F"/>
    <w:rsid w:val="001F3DE1"/>
    <w:rsid w:val="00212C45"/>
    <w:rsid w:val="00213946"/>
    <w:rsid w:val="00213A3E"/>
    <w:rsid w:val="00215E7C"/>
    <w:rsid w:val="00220DF4"/>
    <w:rsid w:val="00224933"/>
    <w:rsid w:val="00224C80"/>
    <w:rsid w:val="00225185"/>
    <w:rsid w:val="00227D4B"/>
    <w:rsid w:val="002311EE"/>
    <w:rsid w:val="00231738"/>
    <w:rsid w:val="00231DF9"/>
    <w:rsid w:val="00233976"/>
    <w:rsid w:val="00233BA8"/>
    <w:rsid w:val="0024100C"/>
    <w:rsid w:val="00241224"/>
    <w:rsid w:val="00244C4F"/>
    <w:rsid w:val="0024508D"/>
    <w:rsid w:val="00245A5F"/>
    <w:rsid w:val="002467D0"/>
    <w:rsid w:val="00247AF3"/>
    <w:rsid w:val="0025284E"/>
    <w:rsid w:val="00254663"/>
    <w:rsid w:val="00255CD8"/>
    <w:rsid w:val="00255DEA"/>
    <w:rsid w:val="00260430"/>
    <w:rsid w:val="00264C9A"/>
    <w:rsid w:val="00267D5C"/>
    <w:rsid w:val="00270274"/>
    <w:rsid w:val="0027089B"/>
    <w:rsid w:val="00275CE7"/>
    <w:rsid w:val="00275EB1"/>
    <w:rsid w:val="0028185A"/>
    <w:rsid w:val="00282D28"/>
    <w:rsid w:val="002831F7"/>
    <w:rsid w:val="00284371"/>
    <w:rsid w:val="00285202"/>
    <w:rsid w:val="002930EE"/>
    <w:rsid w:val="00295794"/>
    <w:rsid w:val="0029710D"/>
    <w:rsid w:val="00297B04"/>
    <w:rsid w:val="002A0053"/>
    <w:rsid w:val="002A2B24"/>
    <w:rsid w:val="002A43CF"/>
    <w:rsid w:val="002A51E2"/>
    <w:rsid w:val="002B0614"/>
    <w:rsid w:val="002B0D72"/>
    <w:rsid w:val="002B312E"/>
    <w:rsid w:val="002B3520"/>
    <w:rsid w:val="002B40A2"/>
    <w:rsid w:val="002B6B6E"/>
    <w:rsid w:val="002C0622"/>
    <w:rsid w:val="002C0FF8"/>
    <w:rsid w:val="002C501F"/>
    <w:rsid w:val="002C5D8A"/>
    <w:rsid w:val="002D3EFB"/>
    <w:rsid w:val="002D4960"/>
    <w:rsid w:val="002D4B0B"/>
    <w:rsid w:val="002D7123"/>
    <w:rsid w:val="002D7C93"/>
    <w:rsid w:val="002E1039"/>
    <w:rsid w:val="002E4E3B"/>
    <w:rsid w:val="002E7CB5"/>
    <w:rsid w:val="002F067E"/>
    <w:rsid w:val="002F2CA4"/>
    <w:rsid w:val="002F581A"/>
    <w:rsid w:val="002F6491"/>
    <w:rsid w:val="002F6863"/>
    <w:rsid w:val="00301507"/>
    <w:rsid w:val="0030582A"/>
    <w:rsid w:val="00306999"/>
    <w:rsid w:val="003069BA"/>
    <w:rsid w:val="0031064F"/>
    <w:rsid w:val="00310B41"/>
    <w:rsid w:val="00310F14"/>
    <w:rsid w:val="00312A70"/>
    <w:rsid w:val="003146A5"/>
    <w:rsid w:val="003172F3"/>
    <w:rsid w:val="003177DA"/>
    <w:rsid w:val="00326F97"/>
    <w:rsid w:val="00327FA2"/>
    <w:rsid w:val="00331A78"/>
    <w:rsid w:val="0033219E"/>
    <w:rsid w:val="003322FA"/>
    <w:rsid w:val="00333080"/>
    <w:rsid w:val="00334F4E"/>
    <w:rsid w:val="003375B8"/>
    <w:rsid w:val="00340175"/>
    <w:rsid w:val="0034240C"/>
    <w:rsid w:val="003449BD"/>
    <w:rsid w:val="00344AA1"/>
    <w:rsid w:val="003473D9"/>
    <w:rsid w:val="003474C4"/>
    <w:rsid w:val="00347DB4"/>
    <w:rsid w:val="00347ECA"/>
    <w:rsid w:val="00351833"/>
    <w:rsid w:val="003551A1"/>
    <w:rsid w:val="00360688"/>
    <w:rsid w:val="00361109"/>
    <w:rsid w:val="00361C6A"/>
    <w:rsid w:val="003638AE"/>
    <w:rsid w:val="00366E65"/>
    <w:rsid w:val="0037059B"/>
    <w:rsid w:val="003716A0"/>
    <w:rsid w:val="003754DB"/>
    <w:rsid w:val="00375D51"/>
    <w:rsid w:val="00376CFC"/>
    <w:rsid w:val="00381713"/>
    <w:rsid w:val="00382645"/>
    <w:rsid w:val="0038312F"/>
    <w:rsid w:val="003846DC"/>
    <w:rsid w:val="00384F18"/>
    <w:rsid w:val="00386F45"/>
    <w:rsid w:val="003878C3"/>
    <w:rsid w:val="00390550"/>
    <w:rsid w:val="00391274"/>
    <w:rsid w:val="00391328"/>
    <w:rsid w:val="003914DF"/>
    <w:rsid w:val="00391DD6"/>
    <w:rsid w:val="003A09FC"/>
    <w:rsid w:val="003A22D5"/>
    <w:rsid w:val="003A2487"/>
    <w:rsid w:val="003A5791"/>
    <w:rsid w:val="003A6EFD"/>
    <w:rsid w:val="003A739A"/>
    <w:rsid w:val="003B193E"/>
    <w:rsid w:val="003B21F4"/>
    <w:rsid w:val="003B6698"/>
    <w:rsid w:val="003C348F"/>
    <w:rsid w:val="003C6535"/>
    <w:rsid w:val="003D0960"/>
    <w:rsid w:val="003E2237"/>
    <w:rsid w:val="003E3045"/>
    <w:rsid w:val="003F31B4"/>
    <w:rsid w:val="003F5FE7"/>
    <w:rsid w:val="003F6547"/>
    <w:rsid w:val="003F6C6C"/>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060E"/>
    <w:rsid w:val="00441A5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6380"/>
    <w:rsid w:val="00467C15"/>
    <w:rsid w:val="0047258F"/>
    <w:rsid w:val="0047259A"/>
    <w:rsid w:val="00474C9D"/>
    <w:rsid w:val="0047710B"/>
    <w:rsid w:val="0048009A"/>
    <w:rsid w:val="00481E9B"/>
    <w:rsid w:val="00483565"/>
    <w:rsid w:val="004839E8"/>
    <w:rsid w:val="004847F3"/>
    <w:rsid w:val="00485F24"/>
    <w:rsid w:val="00486553"/>
    <w:rsid w:val="00492AA5"/>
    <w:rsid w:val="004944FE"/>
    <w:rsid w:val="00496E93"/>
    <w:rsid w:val="004A0BFC"/>
    <w:rsid w:val="004A38A9"/>
    <w:rsid w:val="004A3F32"/>
    <w:rsid w:val="004A5CCC"/>
    <w:rsid w:val="004A685B"/>
    <w:rsid w:val="004B39EF"/>
    <w:rsid w:val="004B3F28"/>
    <w:rsid w:val="004B4026"/>
    <w:rsid w:val="004B60B3"/>
    <w:rsid w:val="004B69E8"/>
    <w:rsid w:val="004C0486"/>
    <w:rsid w:val="004C068D"/>
    <w:rsid w:val="004C690C"/>
    <w:rsid w:val="004D17BF"/>
    <w:rsid w:val="004D203A"/>
    <w:rsid w:val="004D322A"/>
    <w:rsid w:val="004D495F"/>
    <w:rsid w:val="004D7C4A"/>
    <w:rsid w:val="004E22A7"/>
    <w:rsid w:val="004E2FAF"/>
    <w:rsid w:val="004E4EBA"/>
    <w:rsid w:val="004E6A3D"/>
    <w:rsid w:val="004E6A87"/>
    <w:rsid w:val="004F1882"/>
    <w:rsid w:val="004F1C5C"/>
    <w:rsid w:val="004F2137"/>
    <w:rsid w:val="004F2A57"/>
    <w:rsid w:val="004F399B"/>
    <w:rsid w:val="004F3E7C"/>
    <w:rsid w:val="004F42F2"/>
    <w:rsid w:val="004F6D42"/>
    <w:rsid w:val="00501907"/>
    <w:rsid w:val="00505491"/>
    <w:rsid w:val="00506D25"/>
    <w:rsid w:val="00507904"/>
    <w:rsid w:val="00511674"/>
    <w:rsid w:val="0051247E"/>
    <w:rsid w:val="0051697E"/>
    <w:rsid w:val="00516988"/>
    <w:rsid w:val="00517B79"/>
    <w:rsid w:val="00524161"/>
    <w:rsid w:val="005247F1"/>
    <w:rsid w:val="00525B99"/>
    <w:rsid w:val="00525BCE"/>
    <w:rsid w:val="00534BA3"/>
    <w:rsid w:val="00535CF8"/>
    <w:rsid w:val="00537081"/>
    <w:rsid w:val="0054255A"/>
    <w:rsid w:val="00543F48"/>
    <w:rsid w:val="005472A3"/>
    <w:rsid w:val="00550ED1"/>
    <w:rsid w:val="005573FD"/>
    <w:rsid w:val="00562E5C"/>
    <w:rsid w:val="00570DF1"/>
    <w:rsid w:val="0057459B"/>
    <w:rsid w:val="00574880"/>
    <w:rsid w:val="0057621F"/>
    <w:rsid w:val="00583EF3"/>
    <w:rsid w:val="005864AC"/>
    <w:rsid w:val="005867DE"/>
    <w:rsid w:val="00596168"/>
    <w:rsid w:val="005A0FE6"/>
    <w:rsid w:val="005A3C61"/>
    <w:rsid w:val="005A458D"/>
    <w:rsid w:val="005A48E7"/>
    <w:rsid w:val="005A75D7"/>
    <w:rsid w:val="005B1214"/>
    <w:rsid w:val="005B15AB"/>
    <w:rsid w:val="005B363D"/>
    <w:rsid w:val="005B6A7A"/>
    <w:rsid w:val="005B6E1C"/>
    <w:rsid w:val="005B7557"/>
    <w:rsid w:val="005C115A"/>
    <w:rsid w:val="005C1F39"/>
    <w:rsid w:val="005C2F4A"/>
    <w:rsid w:val="005C3F54"/>
    <w:rsid w:val="005C5144"/>
    <w:rsid w:val="005C587C"/>
    <w:rsid w:val="005C6EEA"/>
    <w:rsid w:val="005D190A"/>
    <w:rsid w:val="005D1D09"/>
    <w:rsid w:val="005D2EBD"/>
    <w:rsid w:val="005E041F"/>
    <w:rsid w:val="005E168F"/>
    <w:rsid w:val="005E1B1D"/>
    <w:rsid w:val="005E1E33"/>
    <w:rsid w:val="005E240B"/>
    <w:rsid w:val="005E3049"/>
    <w:rsid w:val="005E3B44"/>
    <w:rsid w:val="005E4228"/>
    <w:rsid w:val="005E4DF3"/>
    <w:rsid w:val="005E51DE"/>
    <w:rsid w:val="005E5535"/>
    <w:rsid w:val="005E6378"/>
    <w:rsid w:val="005F045C"/>
    <w:rsid w:val="005F0AFA"/>
    <w:rsid w:val="005F0F99"/>
    <w:rsid w:val="005F1F6D"/>
    <w:rsid w:val="005F2630"/>
    <w:rsid w:val="006017F2"/>
    <w:rsid w:val="00603EA3"/>
    <w:rsid w:val="00604AD5"/>
    <w:rsid w:val="00610751"/>
    <w:rsid w:val="00612298"/>
    <w:rsid w:val="00613FAA"/>
    <w:rsid w:val="00613FAE"/>
    <w:rsid w:val="006146BB"/>
    <w:rsid w:val="006170A6"/>
    <w:rsid w:val="006173AF"/>
    <w:rsid w:val="006179D7"/>
    <w:rsid w:val="00617F41"/>
    <w:rsid w:val="006216B1"/>
    <w:rsid w:val="00622ECF"/>
    <w:rsid w:val="00626962"/>
    <w:rsid w:val="00631107"/>
    <w:rsid w:val="00633862"/>
    <w:rsid w:val="00633A20"/>
    <w:rsid w:val="00633D09"/>
    <w:rsid w:val="006346EA"/>
    <w:rsid w:val="0063582E"/>
    <w:rsid w:val="00642494"/>
    <w:rsid w:val="006426A8"/>
    <w:rsid w:val="00642EE0"/>
    <w:rsid w:val="0064301C"/>
    <w:rsid w:val="006468A0"/>
    <w:rsid w:val="00647CBE"/>
    <w:rsid w:val="0065229E"/>
    <w:rsid w:val="00656CC3"/>
    <w:rsid w:val="00657443"/>
    <w:rsid w:val="0066066C"/>
    <w:rsid w:val="006621F8"/>
    <w:rsid w:val="00665095"/>
    <w:rsid w:val="006669D3"/>
    <w:rsid w:val="006679AC"/>
    <w:rsid w:val="00667F68"/>
    <w:rsid w:val="00671694"/>
    <w:rsid w:val="00671F64"/>
    <w:rsid w:val="0067376A"/>
    <w:rsid w:val="00673BD3"/>
    <w:rsid w:val="00673F5C"/>
    <w:rsid w:val="00676C01"/>
    <w:rsid w:val="00680416"/>
    <w:rsid w:val="006810DE"/>
    <w:rsid w:val="00681CDE"/>
    <w:rsid w:val="0068406F"/>
    <w:rsid w:val="00684627"/>
    <w:rsid w:val="00685DF2"/>
    <w:rsid w:val="00687443"/>
    <w:rsid w:val="0069499B"/>
    <w:rsid w:val="00694A2E"/>
    <w:rsid w:val="0069558C"/>
    <w:rsid w:val="00695700"/>
    <w:rsid w:val="006959F2"/>
    <w:rsid w:val="00697594"/>
    <w:rsid w:val="006A0E0A"/>
    <w:rsid w:val="006A28DA"/>
    <w:rsid w:val="006A3778"/>
    <w:rsid w:val="006A5398"/>
    <w:rsid w:val="006B26D6"/>
    <w:rsid w:val="006B47D6"/>
    <w:rsid w:val="006B4FF7"/>
    <w:rsid w:val="006B538A"/>
    <w:rsid w:val="006B76F8"/>
    <w:rsid w:val="006B7CEC"/>
    <w:rsid w:val="006C4CD7"/>
    <w:rsid w:val="006D02DE"/>
    <w:rsid w:val="006D60DD"/>
    <w:rsid w:val="006D6498"/>
    <w:rsid w:val="006D7EF5"/>
    <w:rsid w:val="006E33F3"/>
    <w:rsid w:val="006E5DFD"/>
    <w:rsid w:val="006E6308"/>
    <w:rsid w:val="006F003E"/>
    <w:rsid w:val="006F3F7E"/>
    <w:rsid w:val="007016BF"/>
    <w:rsid w:val="0070195B"/>
    <w:rsid w:val="00704C3B"/>
    <w:rsid w:val="0070537A"/>
    <w:rsid w:val="00705F3B"/>
    <w:rsid w:val="00710FDC"/>
    <w:rsid w:val="00712895"/>
    <w:rsid w:val="00713FFB"/>
    <w:rsid w:val="007208E5"/>
    <w:rsid w:val="00725605"/>
    <w:rsid w:val="0072664F"/>
    <w:rsid w:val="00732B05"/>
    <w:rsid w:val="007337C6"/>
    <w:rsid w:val="007339E6"/>
    <w:rsid w:val="00734374"/>
    <w:rsid w:val="00734CE3"/>
    <w:rsid w:val="007351E0"/>
    <w:rsid w:val="0074151F"/>
    <w:rsid w:val="00741A43"/>
    <w:rsid w:val="00745BBB"/>
    <w:rsid w:val="007511AE"/>
    <w:rsid w:val="00751F0D"/>
    <w:rsid w:val="00756C45"/>
    <w:rsid w:val="00760878"/>
    <w:rsid w:val="00770AC8"/>
    <w:rsid w:val="00770B61"/>
    <w:rsid w:val="00771D4C"/>
    <w:rsid w:val="00772154"/>
    <w:rsid w:val="007731EF"/>
    <w:rsid w:val="007813C9"/>
    <w:rsid w:val="00781F3B"/>
    <w:rsid w:val="00784A49"/>
    <w:rsid w:val="007857CE"/>
    <w:rsid w:val="00786ABF"/>
    <w:rsid w:val="00793C8A"/>
    <w:rsid w:val="007974A7"/>
    <w:rsid w:val="007A3B01"/>
    <w:rsid w:val="007A59D5"/>
    <w:rsid w:val="007A62E6"/>
    <w:rsid w:val="007A702C"/>
    <w:rsid w:val="007B33C4"/>
    <w:rsid w:val="007B7C96"/>
    <w:rsid w:val="007B7F42"/>
    <w:rsid w:val="007C02C1"/>
    <w:rsid w:val="007C76B2"/>
    <w:rsid w:val="007C7B0A"/>
    <w:rsid w:val="007D1D52"/>
    <w:rsid w:val="007D238D"/>
    <w:rsid w:val="007D7026"/>
    <w:rsid w:val="007E12FE"/>
    <w:rsid w:val="007E1904"/>
    <w:rsid w:val="007E21D7"/>
    <w:rsid w:val="007F0BC9"/>
    <w:rsid w:val="007F5E04"/>
    <w:rsid w:val="007F79F1"/>
    <w:rsid w:val="00800611"/>
    <w:rsid w:val="00800F36"/>
    <w:rsid w:val="00804337"/>
    <w:rsid w:val="00804C2B"/>
    <w:rsid w:val="00811F4E"/>
    <w:rsid w:val="008127F6"/>
    <w:rsid w:val="00814A16"/>
    <w:rsid w:val="00820E6C"/>
    <w:rsid w:val="00821013"/>
    <w:rsid w:val="00826DF9"/>
    <w:rsid w:val="00827E03"/>
    <w:rsid w:val="0083134A"/>
    <w:rsid w:val="00833822"/>
    <w:rsid w:val="00833A26"/>
    <w:rsid w:val="00836B65"/>
    <w:rsid w:val="00842A28"/>
    <w:rsid w:val="0084323E"/>
    <w:rsid w:val="0084460B"/>
    <w:rsid w:val="00844CEC"/>
    <w:rsid w:val="008454F9"/>
    <w:rsid w:val="00845709"/>
    <w:rsid w:val="00845C8B"/>
    <w:rsid w:val="00847998"/>
    <w:rsid w:val="00847ABF"/>
    <w:rsid w:val="0085034A"/>
    <w:rsid w:val="00850B1B"/>
    <w:rsid w:val="00851C8E"/>
    <w:rsid w:val="0085554C"/>
    <w:rsid w:val="00860AAE"/>
    <w:rsid w:val="00861402"/>
    <w:rsid w:val="0086388E"/>
    <w:rsid w:val="00866926"/>
    <w:rsid w:val="00867D9C"/>
    <w:rsid w:val="008703B3"/>
    <w:rsid w:val="008718AF"/>
    <w:rsid w:val="0087388D"/>
    <w:rsid w:val="008758BA"/>
    <w:rsid w:val="008762B9"/>
    <w:rsid w:val="00877EE7"/>
    <w:rsid w:val="00881150"/>
    <w:rsid w:val="0088122D"/>
    <w:rsid w:val="00881ABF"/>
    <w:rsid w:val="00882AB9"/>
    <w:rsid w:val="00892617"/>
    <w:rsid w:val="00892EBF"/>
    <w:rsid w:val="0089319F"/>
    <w:rsid w:val="0089563E"/>
    <w:rsid w:val="00896403"/>
    <w:rsid w:val="00897D71"/>
    <w:rsid w:val="008A3E42"/>
    <w:rsid w:val="008A53B0"/>
    <w:rsid w:val="008B1BA6"/>
    <w:rsid w:val="008B3C3B"/>
    <w:rsid w:val="008B504B"/>
    <w:rsid w:val="008B618B"/>
    <w:rsid w:val="008B6ECF"/>
    <w:rsid w:val="008C185F"/>
    <w:rsid w:val="008C26AF"/>
    <w:rsid w:val="008C27EA"/>
    <w:rsid w:val="008C2E32"/>
    <w:rsid w:val="008C3E28"/>
    <w:rsid w:val="008D0B6E"/>
    <w:rsid w:val="008D240E"/>
    <w:rsid w:val="008D5181"/>
    <w:rsid w:val="008D5B53"/>
    <w:rsid w:val="008D6EE0"/>
    <w:rsid w:val="008D6FBE"/>
    <w:rsid w:val="008E41E4"/>
    <w:rsid w:val="008E42CA"/>
    <w:rsid w:val="008E5989"/>
    <w:rsid w:val="008E7C87"/>
    <w:rsid w:val="008F3652"/>
    <w:rsid w:val="008F5543"/>
    <w:rsid w:val="008F7B07"/>
    <w:rsid w:val="008F7EBD"/>
    <w:rsid w:val="00901161"/>
    <w:rsid w:val="00901D1D"/>
    <w:rsid w:val="00902457"/>
    <w:rsid w:val="00902A8B"/>
    <w:rsid w:val="00905D2E"/>
    <w:rsid w:val="00907289"/>
    <w:rsid w:val="009074DA"/>
    <w:rsid w:val="0090763F"/>
    <w:rsid w:val="009101A8"/>
    <w:rsid w:val="00911ED1"/>
    <w:rsid w:val="00912742"/>
    <w:rsid w:val="00913627"/>
    <w:rsid w:val="00913AC5"/>
    <w:rsid w:val="00913E68"/>
    <w:rsid w:val="009141D4"/>
    <w:rsid w:val="00914F74"/>
    <w:rsid w:val="009156E1"/>
    <w:rsid w:val="00916018"/>
    <w:rsid w:val="00920484"/>
    <w:rsid w:val="0092117A"/>
    <w:rsid w:val="00923279"/>
    <w:rsid w:val="009277E3"/>
    <w:rsid w:val="00927F0B"/>
    <w:rsid w:val="00930438"/>
    <w:rsid w:val="00932B18"/>
    <w:rsid w:val="00935215"/>
    <w:rsid w:val="009363E3"/>
    <w:rsid w:val="009442A7"/>
    <w:rsid w:val="00944594"/>
    <w:rsid w:val="009469D3"/>
    <w:rsid w:val="009550B1"/>
    <w:rsid w:val="009552C0"/>
    <w:rsid w:val="00960CAA"/>
    <w:rsid w:val="0096241A"/>
    <w:rsid w:val="009631CB"/>
    <w:rsid w:val="009634DD"/>
    <w:rsid w:val="00964EA2"/>
    <w:rsid w:val="00966C95"/>
    <w:rsid w:val="00972386"/>
    <w:rsid w:val="00980948"/>
    <w:rsid w:val="00981D90"/>
    <w:rsid w:val="00982E07"/>
    <w:rsid w:val="00983372"/>
    <w:rsid w:val="00984473"/>
    <w:rsid w:val="00985272"/>
    <w:rsid w:val="00985F56"/>
    <w:rsid w:val="00991A94"/>
    <w:rsid w:val="00993625"/>
    <w:rsid w:val="00995DCE"/>
    <w:rsid w:val="009A083A"/>
    <w:rsid w:val="009A2AB3"/>
    <w:rsid w:val="009A2EF4"/>
    <w:rsid w:val="009A40AB"/>
    <w:rsid w:val="009A45C4"/>
    <w:rsid w:val="009A71AA"/>
    <w:rsid w:val="009B1140"/>
    <w:rsid w:val="009B4E0A"/>
    <w:rsid w:val="009B5ACD"/>
    <w:rsid w:val="009C0608"/>
    <w:rsid w:val="009C0868"/>
    <w:rsid w:val="009C0E5E"/>
    <w:rsid w:val="009C151C"/>
    <w:rsid w:val="009C3034"/>
    <w:rsid w:val="009C6947"/>
    <w:rsid w:val="009C7441"/>
    <w:rsid w:val="009D01C5"/>
    <w:rsid w:val="009E027E"/>
    <w:rsid w:val="009E0FD2"/>
    <w:rsid w:val="009E1847"/>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6A60"/>
    <w:rsid w:val="009F7DE3"/>
    <w:rsid w:val="009F7F50"/>
    <w:rsid w:val="00A00F2D"/>
    <w:rsid w:val="00A0147A"/>
    <w:rsid w:val="00A0411A"/>
    <w:rsid w:val="00A04B2C"/>
    <w:rsid w:val="00A055CD"/>
    <w:rsid w:val="00A07000"/>
    <w:rsid w:val="00A14043"/>
    <w:rsid w:val="00A16F9D"/>
    <w:rsid w:val="00A230E0"/>
    <w:rsid w:val="00A247B7"/>
    <w:rsid w:val="00A27D22"/>
    <w:rsid w:val="00A3082E"/>
    <w:rsid w:val="00A32858"/>
    <w:rsid w:val="00A36022"/>
    <w:rsid w:val="00A36839"/>
    <w:rsid w:val="00A40AE0"/>
    <w:rsid w:val="00A40D79"/>
    <w:rsid w:val="00A42F28"/>
    <w:rsid w:val="00A43359"/>
    <w:rsid w:val="00A45615"/>
    <w:rsid w:val="00A528AD"/>
    <w:rsid w:val="00A55502"/>
    <w:rsid w:val="00A60063"/>
    <w:rsid w:val="00A628F2"/>
    <w:rsid w:val="00A62B8D"/>
    <w:rsid w:val="00A6697C"/>
    <w:rsid w:val="00A71BBE"/>
    <w:rsid w:val="00A739F0"/>
    <w:rsid w:val="00A745B9"/>
    <w:rsid w:val="00A74B4A"/>
    <w:rsid w:val="00A74EBB"/>
    <w:rsid w:val="00A76714"/>
    <w:rsid w:val="00A805FF"/>
    <w:rsid w:val="00A819FD"/>
    <w:rsid w:val="00A81A32"/>
    <w:rsid w:val="00A81F4E"/>
    <w:rsid w:val="00A82BA4"/>
    <w:rsid w:val="00A9180F"/>
    <w:rsid w:val="00A92586"/>
    <w:rsid w:val="00A928AF"/>
    <w:rsid w:val="00A93056"/>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166F"/>
    <w:rsid w:val="00AC51A7"/>
    <w:rsid w:val="00AC5935"/>
    <w:rsid w:val="00AC6638"/>
    <w:rsid w:val="00AD02B3"/>
    <w:rsid w:val="00AD1428"/>
    <w:rsid w:val="00AD3582"/>
    <w:rsid w:val="00AD4E43"/>
    <w:rsid w:val="00AD66F2"/>
    <w:rsid w:val="00AD77C7"/>
    <w:rsid w:val="00AE2078"/>
    <w:rsid w:val="00AE2D6F"/>
    <w:rsid w:val="00AE337A"/>
    <w:rsid w:val="00AE5341"/>
    <w:rsid w:val="00AE538B"/>
    <w:rsid w:val="00AE6CFF"/>
    <w:rsid w:val="00AE6D65"/>
    <w:rsid w:val="00AF3344"/>
    <w:rsid w:val="00AF3800"/>
    <w:rsid w:val="00AF38EC"/>
    <w:rsid w:val="00AF4F86"/>
    <w:rsid w:val="00AF50CB"/>
    <w:rsid w:val="00AF7AC7"/>
    <w:rsid w:val="00B00C0F"/>
    <w:rsid w:val="00B00E5C"/>
    <w:rsid w:val="00B02F3F"/>
    <w:rsid w:val="00B04083"/>
    <w:rsid w:val="00B07D22"/>
    <w:rsid w:val="00B10B3C"/>
    <w:rsid w:val="00B12398"/>
    <w:rsid w:val="00B13CA0"/>
    <w:rsid w:val="00B17B53"/>
    <w:rsid w:val="00B233B9"/>
    <w:rsid w:val="00B24D54"/>
    <w:rsid w:val="00B2573D"/>
    <w:rsid w:val="00B2655B"/>
    <w:rsid w:val="00B26CD6"/>
    <w:rsid w:val="00B322CF"/>
    <w:rsid w:val="00B32C1E"/>
    <w:rsid w:val="00B33D5B"/>
    <w:rsid w:val="00B3446E"/>
    <w:rsid w:val="00B3525C"/>
    <w:rsid w:val="00B37654"/>
    <w:rsid w:val="00B40327"/>
    <w:rsid w:val="00B42607"/>
    <w:rsid w:val="00B4275E"/>
    <w:rsid w:val="00B45E59"/>
    <w:rsid w:val="00B504D4"/>
    <w:rsid w:val="00B5069E"/>
    <w:rsid w:val="00B50E48"/>
    <w:rsid w:val="00B5792F"/>
    <w:rsid w:val="00B60955"/>
    <w:rsid w:val="00B61CA2"/>
    <w:rsid w:val="00B6541C"/>
    <w:rsid w:val="00B668EC"/>
    <w:rsid w:val="00B70271"/>
    <w:rsid w:val="00B707CC"/>
    <w:rsid w:val="00B70F53"/>
    <w:rsid w:val="00B71F26"/>
    <w:rsid w:val="00B7238F"/>
    <w:rsid w:val="00B72702"/>
    <w:rsid w:val="00B73134"/>
    <w:rsid w:val="00B73E77"/>
    <w:rsid w:val="00B74332"/>
    <w:rsid w:val="00B76163"/>
    <w:rsid w:val="00B81858"/>
    <w:rsid w:val="00B828C8"/>
    <w:rsid w:val="00B83328"/>
    <w:rsid w:val="00B86282"/>
    <w:rsid w:val="00B8671B"/>
    <w:rsid w:val="00B94E90"/>
    <w:rsid w:val="00B96251"/>
    <w:rsid w:val="00BA3C72"/>
    <w:rsid w:val="00BA6B0A"/>
    <w:rsid w:val="00BA6E4F"/>
    <w:rsid w:val="00BA78D7"/>
    <w:rsid w:val="00BA7EE2"/>
    <w:rsid w:val="00BB1F75"/>
    <w:rsid w:val="00BB3D85"/>
    <w:rsid w:val="00BB4CF2"/>
    <w:rsid w:val="00BB697F"/>
    <w:rsid w:val="00BC6775"/>
    <w:rsid w:val="00BD3560"/>
    <w:rsid w:val="00BD53A1"/>
    <w:rsid w:val="00BD7E4A"/>
    <w:rsid w:val="00BE25CB"/>
    <w:rsid w:val="00BE315D"/>
    <w:rsid w:val="00BE396B"/>
    <w:rsid w:val="00BE5BC3"/>
    <w:rsid w:val="00BF0A87"/>
    <w:rsid w:val="00BF1CC1"/>
    <w:rsid w:val="00BF202D"/>
    <w:rsid w:val="00BF21C4"/>
    <w:rsid w:val="00BF362F"/>
    <w:rsid w:val="00BF4E05"/>
    <w:rsid w:val="00BF6537"/>
    <w:rsid w:val="00BF68D8"/>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948"/>
    <w:rsid w:val="00C2093B"/>
    <w:rsid w:val="00C20FBE"/>
    <w:rsid w:val="00C24274"/>
    <w:rsid w:val="00C2439B"/>
    <w:rsid w:val="00C24946"/>
    <w:rsid w:val="00C24E9D"/>
    <w:rsid w:val="00C24EA0"/>
    <w:rsid w:val="00C2646E"/>
    <w:rsid w:val="00C311ED"/>
    <w:rsid w:val="00C34569"/>
    <w:rsid w:val="00C3643D"/>
    <w:rsid w:val="00C37CBF"/>
    <w:rsid w:val="00C43EC1"/>
    <w:rsid w:val="00C46987"/>
    <w:rsid w:val="00C51481"/>
    <w:rsid w:val="00C5598D"/>
    <w:rsid w:val="00C60BC1"/>
    <w:rsid w:val="00C64848"/>
    <w:rsid w:val="00C65D0C"/>
    <w:rsid w:val="00C67859"/>
    <w:rsid w:val="00C72FB2"/>
    <w:rsid w:val="00C74C99"/>
    <w:rsid w:val="00C85C0D"/>
    <w:rsid w:val="00C90350"/>
    <w:rsid w:val="00C90681"/>
    <w:rsid w:val="00C916BC"/>
    <w:rsid w:val="00C91F6A"/>
    <w:rsid w:val="00C92508"/>
    <w:rsid w:val="00C93624"/>
    <w:rsid w:val="00C94D0A"/>
    <w:rsid w:val="00C9738F"/>
    <w:rsid w:val="00CA3640"/>
    <w:rsid w:val="00CB0521"/>
    <w:rsid w:val="00CB0590"/>
    <w:rsid w:val="00CB2623"/>
    <w:rsid w:val="00CB3D50"/>
    <w:rsid w:val="00CB451B"/>
    <w:rsid w:val="00CC231D"/>
    <w:rsid w:val="00CC2821"/>
    <w:rsid w:val="00CC287C"/>
    <w:rsid w:val="00CC30EF"/>
    <w:rsid w:val="00CC3B36"/>
    <w:rsid w:val="00CC5A09"/>
    <w:rsid w:val="00CD5123"/>
    <w:rsid w:val="00CD5B42"/>
    <w:rsid w:val="00CD7E4F"/>
    <w:rsid w:val="00CF058F"/>
    <w:rsid w:val="00CF27C3"/>
    <w:rsid w:val="00CF3741"/>
    <w:rsid w:val="00CF4251"/>
    <w:rsid w:val="00CF5652"/>
    <w:rsid w:val="00CF6312"/>
    <w:rsid w:val="00CF63BD"/>
    <w:rsid w:val="00CF6406"/>
    <w:rsid w:val="00CF7345"/>
    <w:rsid w:val="00D02C5E"/>
    <w:rsid w:val="00D10E9F"/>
    <w:rsid w:val="00D119D4"/>
    <w:rsid w:val="00D13B5F"/>
    <w:rsid w:val="00D1432D"/>
    <w:rsid w:val="00D143FA"/>
    <w:rsid w:val="00D1617E"/>
    <w:rsid w:val="00D24D96"/>
    <w:rsid w:val="00D25314"/>
    <w:rsid w:val="00D269A9"/>
    <w:rsid w:val="00D310D4"/>
    <w:rsid w:val="00D379EB"/>
    <w:rsid w:val="00D40DE9"/>
    <w:rsid w:val="00D40F94"/>
    <w:rsid w:val="00D43AB9"/>
    <w:rsid w:val="00D4414D"/>
    <w:rsid w:val="00D44BC6"/>
    <w:rsid w:val="00D4544E"/>
    <w:rsid w:val="00D45600"/>
    <w:rsid w:val="00D45D3E"/>
    <w:rsid w:val="00D51153"/>
    <w:rsid w:val="00D60291"/>
    <w:rsid w:val="00D60C3D"/>
    <w:rsid w:val="00D60DF0"/>
    <w:rsid w:val="00D616E5"/>
    <w:rsid w:val="00D622DC"/>
    <w:rsid w:val="00D634F0"/>
    <w:rsid w:val="00D63823"/>
    <w:rsid w:val="00D66FAC"/>
    <w:rsid w:val="00D71DA7"/>
    <w:rsid w:val="00D725F6"/>
    <w:rsid w:val="00D7367C"/>
    <w:rsid w:val="00D7494E"/>
    <w:rsid w:val="00D7651C"/>
    <w:rsid w:val="00D76565"/>
    <w:rsid w:val="00D77DA7"/>
    <w:rsid w:val="00D818CB"/>
    <w:rsid w:val="00D8434F"/>
    <w:rsid w:val="00D8674A"/>
    <w:rsid w:val="00D91139"/>
    <w:rsid w:val="00D94F57"/>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C51C9"/>
    <w:rsid w:val="00DD5D3A"/>
    <w:rsid w:val="00DD6484"/>
    <w:rsid w:val="00DD75A5"/>
    <w:rsid w:val="00DD770C"/>
    <w:rsid w:val="00DD7B5D"/>
    <w:rsid w:val="00DD7C74"/>
    <w:rsid w:val="00DE41E8"/>
    <w:rsid w:val="00DE5052"/>
    <w:rsid w:val="00DE5F75"/>
    <w:rsid w:val="00DF38F8"/>
    <w:rsid w:val="00DF3C3F"/>
    <w:rsid w:val="00DF4F33"/>
    <w:rsid w:val="00E055A4"/>
    <w:rsid w:val="00E0571C"/>
    <w:rsid w:val="00E06476"/>
    <w:rsid w:val="00E074CB"/>
    <w:rsid w:val="00E07CCA"/>
    <w:rsid w:val="00E1195E"/>
    <w:rsid w:val="00E13C0E"/>
    <w:rsid w:val="00E14470"/>
    <w:rsid w:val="00E151A1"/>
    <w:rsid w:val="00E20553"/>
    <w:rsid w:val="00E2297C"/>
    <w:rsid w:val="00E2534A"/>
    <w:rsid w:val="00E25BFE"/>
    <w:rsid w:val="00E300FB"/>
    <w:rsid w:val="00E30CD2"/>
    <w:rsid w:val="00E3386B"/>
    <w:rsid w:val="00E34554"/>
    <w:rsid w:val="00E34E7B"/>
    <w:rsid w:val="00E36759"/>
    <w:rsid w:val="00E41C04"/>
    <w:rsid w:val="00E4232F"/>
    <w:rsid w:val="00E423B3"/>
    <w:rsid w:val="00E42E7E"/>
    <w:rsid w:val="00E452B1"/>
    <w:rsid w:val="00E5159F"/>
    <w:rsid w:val="00E53B5E"/>
    <w:rsid w:val="00E5510B"/>
    <w:rsid w:val="00E553F9"/>
    <w:rsid w:val="00E62BC6"/>
    <w:rsid w:val="00E63739"/>
    <w:rsid w:val="00E64A5B"/>
    <w:rsid w:val="00E65BAB"/>
    <w:rsid w:val="00E703AC"/>
    <w:rsid w:val="00E7144D"/>
    <w:rsid w:val="00E72557"/>
    <w:rsid w:val="00E7367B"/>
    <w:rsid w:val="00E746A0"/>
    <w:rsid w:val="00E7526F"/>
    <w:rsid w:val="00E767DE"/>
    <w:rsid w:val="00E86D52"/>
    <w:rsid w:val="00E87235"/>
    <w:rsid w:val="00E87F67"/>
    <w:rsid w:val="00E92005"/>
    <w:rsid w:val="00E93BF0"/>
    <w:rsid w:val="00E9457B"/>
    <w:rsid w:val="00E96D5E"/>
    <w:rsid w:val="00EA19FC"/>
    <w:rsid w:val="00EA1F27"/>
    <w:rsid w:val="00EA395E"/>
    <w:rsid w:val="00EA480F"/>
    <w:rsid w:val="00EB02A2"/>
    <w:rsid w:val="00EB0689"/>
    <w:rsid w:val="00EB114E"/>
    <w:rsid w:val="00EB2D40"/>
    <w:rsid w:val="00EB3C14"/>
    <w:rsid w:val="00EB3D73"/>
    <w:rsid w:val="00EB51AE"/>
    <w:rsid w:val="00EB6108"/>
    <w:rsid w:val="00EB6250"/>
    <w:rsid w:val="00EC2B97"/>
    <w:rsid w:val="00EC2C03"/>
    <w:rsid w:val="00EC2DF0"/>
    <w:rsid w:val="00EC6892"/>
    <w:rsid w:val="00EC692F"/>
    <w:rsid w:val="00EC79FE"/>
    <w:rsid w:val="00EC7C52"/>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5DE0"/>
    <w:rsid w:val="00F06704"/>
    <w:rsid w:val="00F11971"/>
    <w:rsid w:val="00F147BE"/>
    <w:rsid w:val="00F16A5C"/>
    <w:rsid w:val="00F17BEE"/>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410BC"/>
    <w:rsid w:val="00F4341E"/>
    <w:rsid w:val="00F43F58"/>
    <w:rsid w:val="00F4521A"/>
    <w:rsid w:val="00F45D0D"/>
    <w:rsid w:val="00F523F1"/>
    <w:rsid w:val="00F540C3"/>
    <w:rsid w:val="00F5453D"/>
    <w:rsid w:val="00F55D49"/>
    <w:rsid w:val="00F561B7"/>
    <w:rsid w:val="00F5636B"/>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4D38"/>
    <w:rsid w:val="00F8667C"/>
    <w:rsid w:val="00F932BD"/>
    <w:rsid w:val="00F93FD3"/>
    <w:rsid w:val="00F947C6"/>
    <w:rsid w:val="00F95082"/>
    <w:rsid w:val="00F96D45"/>
    <w:rsid w:val="00F976B3"/>
    <w:rsid w:val="00FA04FF"/>
    <w:rsid w:val="00FA10B5"/>
    <w:rsid w:val="00FA16B9"/>
    <w:rsid w:val="00FA2288"/>
    <w:rsid w:val="00FA2CE0"/>
    <w:rsid w:val="00FA457D"/>
    <w:rsid w:val="00FA6E26"/>
    <w:rsid w:val="00FA6E28"/>
    <w:rsid w:val="00FB3CC3"/>
    <w:rsid w:val="00FB48B8"/>
    <w:rsid w:val="00FB58D5"/>
    <w:rsid w:val="00FC5FC0"/>
    <w:rsid w:val="00FC7455"/>
    <w:rsid w:val="00FD09ED"/>
    <w:rsid w:val="00FD0B37"/>
    <w:rsid w:val="00FD0EC6"/>
    <w:rsid w:val="00FD34F1"/>
    <w:rsid w:val="00FD5B2C"/>
    <w:rsid w:val="00FE2B13"/>
    <w:rsid w:val="00FE5197"/>
    <w:rsid w:val="00FE65CB"/>
    <w:rsid w:val="00FE6E3E"/>
    <w:rsid w:val="00FE73E1"/>
    <w:rsid w:val="00FF16DC"/>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rsid w:val="00631107"/>
    <w:pPr>
      <w:snapToGrid w:val="0"/>
    </w:pPr>
    <w:rPr>
      <w:sz w:val="24"/>
    </w:rPr>
  </w:style>
  <w:style w:type="paragraph" w:customStyle="1" w:styleId="PargrafodaLista2">
    <w:name w:val="Parágrafo da Lista2"/>
    <w:basedOn w:val="Normal"/>
    <w:rsid w:val="000214C7"/>
    <w:pPr>
      <w:suppressAutoHyphens/>
      <w:spacing w:line="100" w:lineRule="atLeast"/>
      <w:ind w:left="720"/>
    </w:pPr>
    <w:rPr>
      <w:sz w:val="20"/>
      <w:lang w:eastAsia="ar-SA"/>
    </w:rPr>
  </w:style>
  <w:style w:type="table" w:styleId="Tabelacomgrade">
    <w:name w:val="Table Grid"/>
    <w:basedOn w:val="Tabelanormal"/>
    <w:rsid w:val="00F563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MapadoDocumento">
    <w:name w:val="Document Map"/>
    <w:basedOn w:val="Normal"/>
    <w:link w:val="MapadoDocumentoChar"/>
    <w:rsid w:val="00A6697C"/>
    <w:pPr>
      <w:shd w:val="clear" w:color="auto" w:fill="000080"/>
    </w:pPr>
    <w:rPr>
      <w:rFonts w:ascii="Tahoma" w:hAnsi="Tahoma"/>
      <w:sz w:val="20"/>
    </w:rPr>
  </w:style>
  <w:style w:type="character" w:customStyle="1" w:styleId="MapadoDocumentoChar">
    <w:name w:val="Mapa do Documento Char"/>
    <w:basedOn w:val="Fontepargpadro"/>
    <w:link w:val="MapadoDocumento"/>
    <w:rsid w:val="00A6697C"/>
    <w:rPr>
      <w:rFonts w:ascii="Tahoma" w:hAnsi="Tahoma"/>
      <w:shd w:val="clear" w:color="auto" w:fill="000080"/>
    </w:rPr>
  </w:style>
  <w:style w:type="paragraph" w:customStyle="1" w:styleId="PargrafodaLista3">
    <w:name w:val="Parágrafo da Lista3"/>
    <w:basedOn w:val="Normal"/>
    <w:rsid w:val="008718AF"/>
    <w:pPr>
      <w:suppressAutoHyphens/>
      <w:spacing w:line="100" w:lineRule="atLeast"/>
      <w:ind w:left="720"/>
    </w:pPr>
    <w:rPr>
      <w:sz w:val="20"/>
      <w:lang w:eastAsia="ar-SA"/>
    </w:rPr>
  </w:style>
  <w:style w:type="paragraph" w:customStyle="1" w:styleId="PargrafodaLista4">
    <w:name w:val="Parágrafo da Lista4"/>
    <w:basedOn w:val="Normal"/>
    <w:rsid w:val="00B73E77"/>
    <w:pPr>
      <w:suppressAutoHyphens/>
      <w:spacing w:line="100" w:lineRule="atLeast"/>
      <w:ind w:left="720"/>
    </w:pPr>
    <w:rPr>
      <w:sz w:val="20"/>
      <w:lang w:eastAsia="ar-SA"/>
    </w:rPr>
  </w:style>
  <w:style w:type="paragraph" w:customStyle="1" w:styleId="PargrafodaLista5">
    <w:name w:val="Parágrafo da Lista5"/>
    <w:basedOn w:val="Normal"/>
    <w:rsid w:val="00881ABF"/>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296377909">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231;&#227;o@bomjardim.rj.gov.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F2054-2D95-4CCC-B9D3-E40D516F0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TotalTime>
  <Pages>61</Pages>
  <Words>18912</Words>
  <Characters>102130</Characters>
  <Application>Microsoft Office Word</Application>
  <DocSecurity>0</DocSecurity>
  <Lines>851</Lines>
  <Paragraphs>241</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120801</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2017-07-19T18:25:00Z</cp:lastPrinted>
  <dcterms:created xsi:type="dcterms:W3CDTF">2017-08-25T17:02:00Z</dcterms:created>
  <dcterms:modified xsi:type="dcterms:W3CDTF">2017-08-25T17:02:00Z</dcterms:modified>
</cp:coreProperties>
</file>